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08F" w:rsidRPr="00A5220A" w:rsidRDefault="00AD408F" w:rsidP="00AD408F">
      <w:pPr>
        <w:spacing w:after="0" w:line="0" w:lineRule="atLeast"/>
        <w:jc w:val="center"/>
        <w:rPr>
          <w:rFonts w:asciiTheme="minorBidi" w:hAnsiTheme="minorBidi"/>
          <w:b/>
          <w:bCs/>
          <w:sz w:val="21"/>
          <w:szCs w:val="21"/>
        </w:rPr>
      </w:pPr>
      <w:r w:rsidRPr="00A5220A">
        <w:rPr>
          <w:rFonts w:asciiTheme="minorBidi" w:hAnsiTheme="minorBidi"/>
          <w:b/>
          <w:bCs/>
          <w:sz w:val="21"/>
          <w:szCs w:val="21"/>
          <w:cs/>
        </w:rPr>
        <w:t>भारत सरकार</w:t>
      </w:r>
    </w:p>
    <w:p w:rsidR="00AD408F" w:rsidRPr="00A5220A" w:rsidRDefault="00AD408F" w:rsidP="00AD408F">
      <w:pPr>
        <w:spacing w:after="0" w:line="0" w:lineRule="atLeast"/>
        <w:jc w:val="center"/>
        <w:rPr>
          <w:rFonts w:asciiTheme="minorBidi" w:hAnsiTheme="minorBidi"/>
          <w:b/>
          <w:bCs/>
          <w:sz w:val="21"/>
          <w:szCs w:val="21"/>
        </w:rPr>
      </w:pPr>
      <w:r w:rsidRPr="00A5220A">
        <w:rPr>
          <w:rFonts w:asciiTheme="minorBidi" w:hAnsiTheme="minorBidi"/>
          <w:b/>
          <w:bCs/>
          <w:sz w:val="21"/>
          <w:szCs w:val="21"/>
          <w:cs/>
        </w:rPr>
        <w:t>वाणिज्य और उद्योग मंत्रालय</w:t>
      </w:r>
    </w:p>
    <w:p w:rsidR="00AD408F" w:rsidRPr="00A5220A" w:rsidRDefault="00AD408F" w:rsidP="00AD408F">
      <w:pPr>
        <w:spacing w:after="0" w:line="0" w:lineRule="atLeast"/>
        <w:ind w:right="420"/>
        <w:jc w:val="center"/>
        <w:rPr>
          <w:rFonts w:asciiTheme="minorBidi" w:hAnsiTheme="minorBidi"/>
          <w:b/>
          <w:bCs/>
          <w:sz w:val="21"/>
          <w:szCs w:val="21"/>
        </w:rPr>
      </w:pPr>
      <w:r w:rsidRPr="00A5220A">
        <w:rPr>
          <w:rFonts w:asciiTheme="minorBidi" w:hAnsiTheme="minorBidi"/>
          <w:b/>
          <w:bCs/>
          <w:sz w:val="21"/>
          <w:szCs w:val="21"/>
          <w:cs/>
        </w:rPr>
        <w:t>उद्योग संवर्धन और आंतरिक व्यापार विभाग</w:t>
      </w:r>
    </w:p>
    <w:p w:rsidR="00AD408F" w:rsidRPr="00A5220A" w:rsidRDefault="00AD408F" w:rsidP="00AD408F">
      <w:pPr>
        <w:spacing w:after="0" w:line="0" w:lineRule="atLeast"/>
        <w:ind w:right="420"/>
        <w:jc w:val="center"/>
        <w:rPr>
          <w:rFonts w:asciiTheme="minorBidi" w:hAnsiTheme="minorBidi"/>
          <w:b/>
          <w:bCs/>
          <w:sz w:val="21"/>
          <w:szCs w:val="21"/>
          <w:u w:val="single"/>
        </w:rPr>
      </w:pPr>
      <w:r w:rsidRPr="00A5220A">
        <w:rPr>
          <w:rFonts w:asciiTheme="minorBidi" w:hAnsiTheme="minorBidi"/>
          <w:b/>
          <w:bCs/>
          <w:sz w:val="21"/>
          <w:szCs w:val="21"/>
          <w:cs/>
        </w:rPr>
        <w:t>राज्य सभा</w:t>
      </w:r>
    </w:p>
    <w:p w:rsidR="00AD408F" w:rsidRPr="00A5220A" w:rsidRDefault="00AD408F" w:rsidP="00AD408F">
      <w:pPr>
        <w:spacing w:after="0" w:line="240" w:lineRule="auto"/>
        <w:jc w:val="right"/>
        <w:rPr>
          <w:rFonts w:asciiTheme="minorBidi" w:hAnsiTheme="minorBidi"/>
          <w:b/>
          <w:bCs/>
          <w:sz w:val="21"/>
          <w:szCs w:val="21"/>
          <w:u w:val="single"/>
        </w:rPr>
      </w:pPr>
      <w:r w:rsidRPr="00A5220A">
        <w:rPr>
          <w:rFonts w:asciiTheme="minorBidi" w:hAnsiTheme="minorBidi"/>
          <w:b/>
          <w:bCs/>
          <w:sz w:val="21"/>
          <w:szCs w:val="21"/>
          <w:u w:val="single"/>
          <w:cs/>
        </w:rPr>
        <w:t>अतारांकित प्रश्‍न संख्या: 1836</w:t>
      </w:r>
    </w:p>
    <w:p w:rsidR="00AD408F" w:rsidRPr="00A5220A" w:rsidRDefault="00AD408F" w:rsidP="00A5220A">
      <w:pPr>
        <w:spacing w:after="0" w:line="240" w:lineRule="auto"/>
        <w:jc w:val="center"/>
        <w:rPr>
          <w:rFonts w:asciiTheme="minorBidi" w:hAnsiTheme="minorBidi"/>
          <w:b/>
          <w:bCs/>
          <w:sz w:val="21"/>
          <w:szCs w:val="21"/>
          <w:u w:val="single"/>
        </w:rPr>
      </w:pPr>
      <w:r w:rsidRPr="00A5220A">
        <w:rPr>
          <w:rFonts w:asciiTheme="minorBidi" w:hAnsiTheme="minorBidi"/>
          <w:b/>
          <w:bCs/>
          <w:sz w:val="21"/>
          <w:szCs w:val="21"/>
          <w:u w:val="single"/>
          <w:cs/>
        </w:rPr>
        <w:t>शुक्रवार</w:t>
      </w:r>
      <w:r w:rsidRPr="00A5220A">
        <w:rPr>
          <w:rFonts w:asciiTheme="minorBidi" w:hAnsiTheme="minorBidi"/>
          <w:b/>
          <w:bCs/>
          <w:sz w:val="21"/>
          <w:szCs w:val="21"/>
          <w:u w:val="single"/>
        </w:rPr>
        <w:t xml:space="preserve">, </w:t>
      </w:r>
      <w:r w:rsidRPr="00A5220A">
        <w:rPr>
          <w:rFonts w:asciiTheme="minorBidi" w:hAnsiTheme="minorBidi"/>
          <w:b/>
          <w:bCs/>
          <w:sz w:val="21"/>
          <w:szCs w:val="21"/>
          <w:u w:val="single"/>
          <w:cs/>
        </w:rPr>
        <w:t>6 मार्च</w:t>
      </w:r>
      <w:r w:rsidRPr="00A5220A">
        <w:rPr>
          <w:rFonts w:asciiTheme="minorBidi" w:hAnsiTheme="minorBidi"/>
          <w:b/>
          <w:bCs/>
          <w:sz w:val="21"/>
          <w:szCs w:val="21"/>
          <w:u w:val="single"/>
        </w:rPr>
        <w:t xml:space="preserve">, </w:t>
      </w:r>
      <w:r w:rsidRPr="00A5220A">
        <w:rPr>
          <w:rFonts w:asciiTheme="minorBidi" w:hAnsiTheme="minorBidi"/>
          <w:b/>
          <w:bCs/>
          <w:sz w:val="21"/>
          <w:szCs w:val="21"/>
          <w:u w:val="single"/>
          <w:cs/>
        </w:rPr>
        <w:t>2020 को उत्तर दिए जाने के लिए</w:t>
      </w:r>
    </w:p>
    <w:p w:rsidR="00AD408F" w:rsidRPr="00A5220A" w:rsidRDefault="00AD408F" w:rsidP="00A5220A">
      <w:pPr>
        <w:spacing w:after="0" w:line="240" w:lineRule="auto"/>
        <w:jc w:val="center"/>
        <w:rPr>
          <w:rFonts w:asciiTheme="minorBidi" w:hAnsiTheme="minorBidi"/>
          <w:b/>
          <w:bCs/>
          <w:sz w:val="10"/>
          <w:szCs w:val="10"/>
          <w:u w:val="single"/>
        </w:rPr>
      </w:pPr>
    </w:p>
    <w:p w:rsidR="00AD408F" w:rsidRPr="00A5220A" w:rsidRDefault="00AD408F" w:rsidP="00A5220A">
      <w:pPr>
        <w:spacing w:after="0" w:line="240" w:lineRule="auto"/>
        <w:jc w:val="center"/>
        <w:rPr>
          <w:rFonts w:asciiTheme="minorBidi" w:hAnsiTheme="minorBidi"/>
          <w:b/>
          <w:bCs/>
          <w:sz w:val="21"/>
          <w:szCs w:val="21"/>
        </w:rPr>
      </w:pPr>
      <w:r w:rsidRPr="00A5220A">
        <w:rPr>
          <w:rFonts w:asciiTheme="minorBidi" w:hAnsiTheme="minorBidi"/>
          <w:b/>
          <w:bCs/>
          <w:sz w:val="21"/>
          <w:szCs w:val="21"/>
          <w:cs/>
        </w:rPr>
        <w:t>चेन्नै के आईपीएबी में रिक्तियों को भरना</w:t>
      </w:r>
    </w:p>
    <w:p w:rsidR="00AD408F" w:rsidRPr="00A5220A" w:rsidRDefault="00AD408F" w:rsidP="00A5220A">
      <w:pPr>
        <w:spacing w:after="0" w:line="240" w:lineRule="auto"/>
        <w:rPr>
          <w:rFonts w:asciiTheme="minorBidi" w:hAnsiTheme="minorBidi"/>
          <w:b/>
          <w:bCs/>
          <w:sz w:val="21"/>
          <w:szCs w:val="21"/>
        </w:rPr>
      </w:pPr>
      <w:r w:rsidRPr="00A5220A">
        <w:rPr>
          <w:rFonts w:asciiTheme="minorBidi" w:hAnsiTheme="minorBidi"/>
          <w:b/>
          <w:bCs/>
          <w:sz w:val="21"/>
          <w:szCs w:val="21"/>
        </w:rPr>
        <w:t xml:space="preserve">1836. </w:t>
      </w:r>
      <w:r w:rsidRPr="00A5220A">
        <w:rPr>
          <w:rFonts w:asciiTheme="minorBidi" w:hAnsiTheme="minorBidi"/>
          <w:b/>
          <w:bCs/>
          <w:sz w:val="21"/>
          <w:szCs w:val="21"/>
          <w:cs/>
        </w:rPr>
        <w:t>श्री पी. विल्सनः</w:t>
      </w:r>
    </w:p>
    <w:p w:rsidR="00AD408F" w:rsidRPr="00A5220A" w:rsidRDefault="00AD408F" w:rsidP="00A5220A">
      <w:pPr>
        <w:spacing w:after="0" w:line="240" w:lineRule="auto"/>
        <w:rPr>
          <w:rFonts w:asciiTheme="minorBidi" w:hAnsiTheme="minorBidi"/>
          <w:b/>
          <w:bCs/>
          <w:sz w:val="10"/>
          <w:szCs w:val="10"/>
        </w:rPr>
      </w:pPr>
      <w:r w:rsidRPr="00A5220A">
        <w:rPr>
          <w:rFonts w:asciiTheme="minorBidi" w:hAnsiTheme="minorBidi"/>
          <w:b/>
          <w:bCs/>
          <w:sz w:val="21"/>
          <w:szCs w:val="21"/>
          <w:cs/>
        </w:rPr>
        <w:t xml:space="preserve"> </w:t>
      </w:r>
    </w:p>
    <w:p w:rsidR="00AD408F" w:rsidRPr="00A5220A" w:rsidRDefault="00AD408F" w:rsidP="00A5220A">
      <w:pPr>
        <w:spacing w:line="240" w:lineRule="auto"/>
        <w:rPr>
          <w:rFonts w:asciiTheme="minorBidi" w:hAnsiTheme="minorBidi"/>
          <w:sz w:val="21"/>
          <w:szCs w:val="21"/>
        </w:rPr>
      </w:pPr>
      <w:r w:rsidRPr="00A5220A">
        <w:rPr>
          <w:rFonts w:asciiTheme="minorBidi" w:hAnsiTheme="minorBidi"/>
          <w:sz w:val="21"/>
          <w:szCs w:val="21"/>
          <w:cs/>
        </w:rPr>
        <w:t xml:space="preserve">क्या </w:t>
      </w:r>
      <w:r w:rsidRPr="00A5220A">
        <w:rPr>
          <w:rFonts w:asciiTheme="minorBidi" w:hAnsiTheme="minorBidi"/>
          <w:b/>
          <w:bCs/>
          <w:sz w:val="21"/>
          <w:szCs w:val="21"/>
          <w:cs/>
        </w:rPr>
        <w:t>वाणिज्य और उद्योग मंत्री</w:t>
      </w:r>
      <w:r w:rsidRPr="00A5220A">
        <w:rPr>
          <w:rFonts w:asciiTheme="minorBidi" w:hAnsiTheme="minorBidi"/>
          <w:sz w:val="21"/>
          <w:szCs w:val="21"/>
          <w:cs/>
        </w:rPr>
        <w:t xml:space="preserve"> यह बताने की कृपा करेंगे किः</w:t>
      </w:r>
    </w:p>
    <w:p w:rsidR="00AD408F" w:rsidRPr="00A5220A" w:rsidRDefault="00AD408F" w:rsidP="00A5220A">
      <w:pPr>
        <w:spacing w:line="240" w:lineRule="auto"/>
        <w:ind w:left="720" w:hanging="720"/>
        <w:jc w:val="both"/>
        <w:rPr>
          <w:rFonts w:asciiTheme="minorBidi" w:hAnsiTheme="minorBidi"/>
          <w:sz w:val="21"/>
          <w:szCs w:val="21"/>
        </w:rPr>
      </w:pPr>
      <w:r w:rsidRPr="00A5220A">
        <w:rPr>
          <w:rFonts w:asciiTheme="minorBidi" w:hAnsiTheme="minorBidi"/>
          <w:sz w:val="21"/>
          <w:szCs w:val="21"/>
        </w:rPr>
        <w:t>(</w:t>
      </w:r>
      <w:r w:rsidRPr="00A5220A">
        <w:rPr>
          <w:rFonts w:asciiTheme="minorBidi" w:hAnsiTheme="minorBidi"/>
          <w:sz w:val="21"/>
          <w:szCs w:val="21"/>
          <w:cs/>
        </w:rPr>
        <w:t xml:space="preserve">क) </w:t>
      </w:r>
      <w:r w:rsidR="0003338D" w:rsidRPr="00A5220A">
        <w:rPr>
          <w:rFonts w:asciiTheme="minorBidi" w:hAnsiTheme="minorBidi" w:hint="cs"/>
          <w:sz w:val="21"/>
          <w:szCs w:val="21"/>
          <w:cs/>
        </w:rPr>
        <w:tab/>
      </w:r>
      <w:r w:rsidRPr="00A5220A">
        <w:rPr>
          <w:rFonts w:asciiTheme="minorBidi" w:hAnsiTheme="minorBidi"/>
          <w:sz w:val="21"/>
          <w:szCs w:val="21"/>
          <w:cs/>
        </w:rPr>
        <w:t>चेन्नै के बौद्धिक संपदा अपीलीय बोर्ड (आईपीएबी) में अध्यक्ष</w:t>
      </w:r>
      <w:r w:rsidRPr="00A5220A">
        <w:rPr>
          <w:rFonts w:asciiTheme="minorBidi" w:hAnsiTheme="minorBidi"/>
          <w:sz w:val="21"/>
          <w:szCs w:val="21"/>
        </w:rPr>
        <w:t xml:space="preserve">, </w:t>
      </w:r>
      <w:r w:rsidRPr="00A5220A">
        <w:rPr>
          <w:rFonts w:asciiTheme="minorBidi" w:hAnsiTheme="minorBidi"/>
          <w:sz w:val="21"/>
          <w:szCs w:val="21"/>
          <w:cs/>
        </w:rPr>
        <w:t>उपाध्यक्ष</w:t>
      </w:r>
      <w:r w:rsidRPr="00A5220A">
        <w:rPr>
          <w:rFonts w:asciiTheme="minorBidi" w:hAnsiTheme="minorBidi"/>
          <w:sz w:val="21"/>
          <w:szCs w:val="21"/>
        </w:rPr>
        <w:t xml:space="preserve">, </w:t>
      </w:r>
      <w:r w:rsidRPr="00A5220A">
        <w:rPr>
          <w:rFonts w:asciiTheme="minorBidi" w:hAnsiTheme="minorBidi"/>
          <w:sz w:val="21"/>
          <w:szCs w:val="21"/>
          <w:cs/>
        </w:rPr>
        <w:t>तकनीकी सदस्यों के पदों को आज की तारीख तक भी नहीं भरे जाने के क्या कारण हैं और क्या मंत्रालय द्वारा इस संबंध में कोई कदम उठाए गए हैं</w:t>
      </w:r>
      <w:r w:rsidRPr="00A5220A">
        <w:rPr>
          <w:rFonts w:asciiTheme="minorBidi" w:hAnsiTheme="minorBidi"/>
          <w:sz w:val="21"/>
          <w:szCs w:val="21"/>
        </w:rPr>
        <w:t>;</w:t>
      </w:r>
    </w:p>
    <w:p w:rsidR="00AD408F" w:rsidRPr="00A5220A" w:rsidRDefault="00AD408F" w:rsidP="00A5220A">
      <w:pPr>
        <w:spacing w:line="240" w:lineRule="auto"/>
        <w:jc w:val="both"/>
        <w:rPr>
          <w:rFonts w:asciiTheme="minorBidi" w:hAnsiTheme="minorBidi"/>
          <w:sz w:val="21"/>
          <w:szCs w:val="21"/>
        </w:rPr>
      </w:pPr>
      <w:r w:rsidRPr="00A5220A">
        <w:rPr>
          <w:rFonts w:asciiTheme="minorBidi" w:hAnsiTheme="minorBidi"/>
          <w:sz w:val="21"/>
          <w:szCs w:val="21"/>
        </w:rPr>
        <w:t>(</w:t>
      </w:r>
      <w:r w:rsidRPr="00A5220A">
        <w:rPr>
          <w:rFonts w:asciiTheme="minorBidi" w:hAnsiTheme="minorBidi"/>
          <w:sz w:val="21"/>
          <w:szCs w:val="21"/>
          <w:cs/>
        </w:rPr>
        <w:t xml:space="preserve">ख) </w:t>
      </w:r>
      <w:r w:rsidR="0003338D" w:rsidRPr="00A5220A">
        <w:rPr>
          <w:rFonts w:asciiTheme="minorBidi" w:hAnsiTheme="minorBidi" w:hint="cs"/>
          <w:sz w:val="21"/>
          <w:szCs w:val="21"/>
          <w:cs/>
        </w:rPr>
        <w:tab/>
      </w:r>
      <w:r w:rsidRPr="00A5220A">
        <w:rPr>
          <w:rFonts w:asciiTheme="minorBidi" w:hAnsiTheme="minorBidi"/>
          <w:sz w:val="21"/>
          <w:szCs w:val="21"/>
          <w:cs/>
        </w:rPr>
        <w:t>यदि हां</w:t>
      </w:r>
      <w:r w:rsidRPr="00A5220A">
        <w:rPr>
          <w:rFonts w:asciiTheme="minorBidi" w:hAnsiTheme="minorBidi"/>
          <w:sz w:val="21"/>
          <w:szCs w:val="21"/>
        </w:rPr>
        <w:t xml:space="preserve">, </w:t>
      </w:r>
      <w:r w:rsidRPr="00A5220A">
        <w:rPr>
          <w:rFonts w:asciiTheme="minorBidi" w:hAnsiTheme="minorBidi"/>
          <w:sz w:val="21"/>
          <w:szCs w:val="21"/>
          <w:cs/>
        </w:rPr>
        <w:t>तो तत्संबंधी ब्यौरा क्या है और यदि नहीं</w:t>
      </w:r>
      <w:r w:rsidRPr="00A5220A">
        <w:rPr>
          <w:rFonts w:asciiTheme="minorBidi" w:hAnsiTheme="minorBidi"/>
          <w:sz w:val="21"/>
          <w:szCs w:val="21"/>
        </w:rPr>
        <w:t xml:space="preserve">, </w:t>
      </w:r>
      <w:r w:rsidRPr="00A5220A">
        <w:rPr>
          <w:rFonts w:asciiTheme="minorBidi" w:hAnsiTheme="minorBidi"/>
          <w:sz w:val="21"/>
          <w:szCs w:val="21"/>
          <w:cs/>
        </w:rPr>
        <w:t>तो इसके क्या कारण हैं</w:t>
      </w:r>
      <w:r w:rsidRPr="00A5220A">
        <w:rPr>
          <w:rFonts w:asciiTheme="minorBidi" w:hAnsiTheme="minorBidi"/>
          <w:sz w:val="21"/>
          <w:szCs w:val="21"/>
        </w:rPr>
        <w:t xml:space="preserve">; </w:t>
      </w:r>
      <w:r w:rsidRPr="00A5220A">
        <w:rPr>
          <w:rFonts w:asciiTheme="minorBidi" w:hAnsiTheme="minorBidi"/>
          <w:sz w:val="21"/>
          <w:szCs w:val="21"/>
          <w:cs/>
        </w:rPr>
        <w:t>और</w:t>
      </w:r>
    </w:p>
    <w:p w:rsidR="00AD408F" w:rsidRPr="00A5220A" w:rsidRDefault="00AD408F" w:rsidP="00A5220A">
      <w:pPr>
        <w:spacing w:line="240" w:lineRule="auto"/>
        <w:ind w:left="720" w:hanging="720"/>
        <w:jc w:val="both"/>
        <w:rPr>
          <w:rFonts w:asciiTheme="minorBidi" w:hAnsiTheme="minorBidi"/>
          <w:sz w:val="21"/>
          <w:szCs w:val="21"/>
        </w:rPr>
      </w:pPr>
      <w:r w:rsidRPr="00A5220A">
        <w:rPr>
          <w:rFonts w:asciiTheme="minorBidi" w:hAnsiTheme="minorBidi"/>
          <w:sz w:val="21"/>
          <w:szCs w:val="21"/>
        </w:rPr>
        <w:t>(</w:t>
      </w:r>
      <w:r w:rsidRPr="00A5220A">
        <w:rPr>
          <w:rFonts w:asciiTheme="minorBidi" w:hAnsiTheme="minorBidi"/>
          <w:sz w:val="21"/>
          <w:szCs w:val="21"/>
          <w:cs/>
        </w:rPr>
        <w:t xml:space="preserve">ग) </w:t>
      </w:r>
      <w:r w:rsidR="0003338D" w:rsidRPr="00A5220A">
        <w:rPr>
          <w:rFonts w:asciiTheme="minorBidi" w:hAnsiTheme="minorBidi" w:hint="cs"/>
          <w:sz w:val="21"/>
          <w:szCs w:val="21"/>
          <w:cs/>
        </w:rPr>
        <w:tab/>
      </w:r>
      <w:r w:rsidRPr="00A5220A">
        <w:rPr>
          <w:rFonts w:asciiTheme="minorBidi" w:hAnsiTheme="minorBidi"/>
          <w:sz w:val="21"/>
          <w:szCs w:val="21"/>
          <w:cs/>
        </w:rPr>
        <w:t>क्या मंत्रालय ने चेन्नै के आईपीएबी के लिए स्थायी संरचना के निर्माण के लिए कदम उठाए हैं</w:t>
      </w:r>
      <w:r w:rsidRPr="00A5220A">
        <w:rPr>
          <w:rFonts w:asciiTheme="minorBidi" w:hAnsiTheme="minorBidi"/>
          <w:sz w:val="21"/>
          <w:szCs w:val="21"/>
        </w:rPr>
        <w:t xml:space="preserve">, </w:t>
      </w:r>
      <w:r w:rsidRPr="00A5220A">
        <w:rPr>
          <w:rFonts w:asciiTheme="minorBidi" w:hAnsiTheme="minorBidi"/>
          <w:sz w:val="21"/>
          <w:szCs w:val="21"/>
          <w:cs/>
        </w:rPr>
        <w:t>यदि हां</w:t>
      </w:r>
      <w:r w:rsidRPr="00A5220A">
        <w:rPr>
          <w:rFonts w:asciiTheme="minorBidi" w:hAnsiTheme="minorBidi"/>
          <w:sz w:val="21"/>
          <w:szCs w:val="21"/>
        </w:rPr>
        <w:t xml:space="preserve">, </w:t>
      </w:r>
      <w:r w:rsidRPr="00A5220A">
        <w:rPr>
          <w:rFonts w:asciiTheme="minorBidi" w:hAnsiTheme="minorBidi"/>
          <w:sz w:val="21"/>
          <w:szCs w:val="21"/>
          <w:cs/>
        </w:rPr>
        <w:t>तो तत्संबंधी ब्यौरा क्या है और यदि नहीं</w:t>
      </w:r>
      <w:r w:rsidRPr="00A5220A">
        <w:rPr>
          <w:rFonts w:asciiTheme="minorBidi" w:hAnsiTheme="minorBidi"/>
          <w:sz w:val="21"/>
          <w:szCs w:val="21"/>
        </w:rPr>
        <w:t xml:space="preserve">, </w:t>
      </w:r>
      <w:r w:rsidRPr="00A5220A">
        <w:rPr>
          <w:rFonts w:asciiTheme="minorBidi" w:hAnsiTheme="minorBidi"/>
          <w:sz w:val="21"/>
          <w:szCs w:val="21"/>
          <w:cs/>
        </w:rPr>
        <w:t>तो इसके क्या कारण हैं</w:t>
      </w:r>
      <w:r w:rsidRPr="00A5220A">
        <w:rPr>
          <w:rFonts w:asciiTheme="minorBidi" w:hAnsiTheme="minorBidi"/>
          <w:sz w:val="21"/>
          <w:szCs w:val="21"/>
        </w:rPr>
        <w:t>?</w:t>
      </w:r>
    </w:p>
    <w:p w:rsidR="00AD408F" w:rsidRPr="00A5220A" w:rsidRDefault="00AD408F" w:rsidP="00AD408F">
      <w:pPr>
        <w:spacing w:after="0" w:line="0" w:lineRule="atLeast"/>
        <w:jc w:val="center"/>
        <w:rPr>
          <w:rFonts w:asciiTheme="minorBidi" w:hAnsiTheme="minorBidi"/>
          <w:b/>
          <w:bCs/>
          <w:sz w:val="21"/>
          <w:szCs w:val="21"/>
        </w:rPr>
      </w:pPr>
      <w:r w:rsidRPr="00A5220A">
        <w:rPr>
          <w:rFonts w:asciiTheme="minorBidi" w:hAnsiTheme="minorBidi"/>
          <w:b/>
          <w:bCs/>
          <w:sz w:val="21"/>
          <w:szCs w:val="21"/>
          <w:cs/>
        </w:rPr>
        <w:t>उत्‍तर</w:t>
      </w:r>
    </w:p>
    <w:p w:rsidR="00AD408F" w:rsidRPr="00A5220A" w:rsidRDefault="00AD408F" w:rsidP="00AD408F">
      <w:pPr>
        <w:spacing w:after="0" w:line="0" w:lineRule="atLeast"/>
        <w:jc w:val="center"/>
        <w:rPr>
          <w:rFonts w:asciiTheme="minorBidi" w:hAnsiTheme="minorBidi"/>
          <w:b/>
          <w:bCs/>
          <w:sz w:val="21"/>
          <w:szCs w:val="21"/>
        </w:rPr>
      </w:pPr>
      <w:r w:rsidRPr="00A5220A">
        <w:rPr>
          <w:rFonts w:asciiTheme="minorBidi" w:hAnsiTheme="minorBidi"/>
          <w:b/>
          <w:bCs/>
          <w:sz w:val="21"/>
          <w:szCs w:val="21"/>
          <w:cs/>
        </w:rPr>
        <w:t>वाणिज्‍य और उद्योग मंत्री</w:t>
      </w:r>
    </w:p>
    <w:p w:rsidR="00AD408F" w:rsidRPr="00A5220A" w:rsidRDefault="00AD408F" w:rsidP="00AD408F">
      <w:pPr>
        <w:spacing w:after="0" w:line="0" w:lineRule="atLeast"/>
        <w:jc w:val="center"/>
        <w:rPr>
          <w:rFonts w:asciiTheme="minorBidi" w:hAnsiTheme="minorBidi"/>
          <w:b/>
          <w:bCs/>
          <w:sz w:val="21"/>
          <w:szCs w:val="21"/>
        </w:rPr>
      </w:pPr>
      <w:r w:rsidRPr="00A5220A">
        <w:rPr>
          <w:rFonts w:asciiTheme="minorBidi" w:hAnsiTheme="minorBidi"/>
          <w:b/>
          <w:bCs/>
          <w:sz w:val="21"/>
          <w:szCs w:val="21"/>
          <w:cs/>
        </w:rPr>
        <w:t>(श्री पीयूष गोयल</w:t>
      </w:r>
      <w:r w:rsidRPr="00A5220A">
        <w:rPr>
          <w:rFonts w:asciiTheme="minorBidi" w:hAnsiTheme="minorBidi"/>
          <w:b/>
          <w:bCs/>
          <w:sz w:val="21"/>
          <w:szCs w:val="21"/>
        </w:rPr>
        <w:t>)</w:t>
      </w:r>
    </w:p>
    <w:p w:rsidR="00AD408F" w:rsidRPr="00A5220A" w:rsidRDefault="00AD408F" w:rsidP="00F57460">
      <w:pPr>
        <w:ind w:left="1440" w:hanging="1440"/>
        <w:jc w:val="both"/>
        <w:rPr>
          <w:sz w:val="2"/>
          <w:szCs w:val="2"/>
        </w:rPr>
      </w:pPr>
    </w:p>
    <w:p w:rsidR="00F57460" w:rsidRPr="00A5220A" w:rsidRDefault="00F57460" w:rsidP="00A5220A">
      <w:pPr>
        <w:spacing w:after="0"/>
        <w:ind w:left="1440" w:hanging="1440"/>
        <w:jc w:val="both"/>
        <w:rPr>
          <w:sz w:val="21"/>
          <w:szCs w:val="21"/>
        </w:rPr>
      </w:pPr>
      <w:r w:rsidRPr="00A5220A">
        <w:rPr>
          <w:b/>
          <w:bCs/>
          <w:sz w:val="21"/>
          <w:szCs w:val="21"/>
          <w:cs/>
        </w:rPr>
        <w:t>(क)</w:t>
      </w:r>
      <w:r w:rsidR="000E4101" w:rsidRPr="00A5220A">
        <w:rPr>
          <w:rFonts w:hint="cs"/>
          <w:b/>
          <w:bCs/>
          <w:sz w:val="21"/>
          <w:szCs w:val="21"/>
          <w:cs/>
        </w:rPr>
        <w:t xml:space="preserve"> और (ख)</w:t>
      </w:r>
      <w:r w:rsidRPr="00A5220A">
        <w:rPr>
          <w:b/>
          <w:bCs/>
          <w:sz w:val="21"/>
          <w:szCs w:val="21"/>
          <w:cs/>
        </w:rPr>
        <w:t>:</w:t>
      </w:r>
      <w:r w:rsidR="0073454E" w:rsidRPr="00A5220A">
        <w:rPr>
          <w:rFonts w:hint="cs"/>
          <w:sz w:val="21"/>
          <w:szCs w:val="21"/>
          <w:cs/>
        </w:rPr>
        <w:tab/>
      </w:r>
      <w:r w:rsidRPr="00A5220A">
        <w:rPr>
          <w:rFonts w:hint="cs"/>
          <w:sz w:val="21"/>
          <w:szCs w:val="21"/>
          <w:cs/>
        </w:rPr>
        <w:t>न्‍यायाधीश (सेवानिवृत्‍त) मनमोहन सिंह</w:t>
      </w:r>
      <w:r w:rsidR="00C43253" w:rsidRPr="00A5220A">
        <w:rPr>
          <w:rFonts w:hint="cs"/>
          <w:sz w:val="21"/>
          <w:szCs w:val="21"/>
          <w:cs/>
        </w:rPr>
        <w:t>,</w:t>
      </w:r>
      <w:r w:rsidRPr="00A5220A">
        <w:rPr>
          <w:rFonts w:hint="cs"/>
          <w:sz w:val="21"/>
          <w:szCs w:val="21"/>
          <w:cs/>
        </w:rPr>
        <w:t xml:space="preserve"> </w:t>
      </w:r>
      <w:r w:rsidR="00C43253" w:rsidRPr="00A5220A">
        <w:rPr>
          <w:rFonts w:hint="cs"/>
          <w:sz w:val="21"/>
          <w:szCs w:val="21"/>
          <w:cs/>
        </w:rPr>
        <w:t xml:space="preserve">अध्‍यक्ष, आईपीएबी </w:t>
      </w:r>
      <w:r w:rsidR="00AD408F" w:rsidRPr="00A5220A">
        <w:rPr>
          <w:rFonts w:hint="cs"/>
          <w:sz w:val="21"/>
          <w:szCs w:val="21"/>
          <w:cs/>
        </w:rPr>
        <w:t xml:space="preserve">का </w:t>
      </w:r>
      <w:r w:rsidR="00C43253" w:rsidRPr="00A5220A">
        <w:rPr>
          <w:rFonts w:hint="cs"/>
          <w:sz w:val="21"/>
          <w:szCs w:val="21"/>
          <w:cs/>
        </w:rPr>
        <w:t>कार्यकाल दि</w:t>
      </w:r>
      <w:r w:rsidRPr="00A5220A">
        <w:rPr>
          <w:rFonts w:hint="cs"/>
          <w:sz w:val="21"/>
          <w:szCs w:val="21"/>
          <w:cs/>
        </w:rPr>
        <w:t>ना</w:t>
      </w:r>
      <w:r w:rsidR="00C43253" w:rsidRPr="00A5220A">
        <w:rPr>
          <w:rFonts w:hint="cs"/>
          <w:sz w:val="21"/>
          <w:szCs w:val="21"/>
          <w:cs/>
        </w:rPr>
        <w:t>ं</w:t>
      </w:r>
      <w:r w:rsidRPr="00A5220A">
        <w:rPr>
          <w:rFonts w:hint="cs"/>
          <w:sz w:val="21"/>
          <w:szCs w:val="21"/>
          <w:cs/>
        </w:rPr>
        <w:t>क 02 मार्च</w:t>
      </w:r>
      <w:r w:rsidR="00C43253" w:rsidRPr="00A5220A">
        <w:rPr>
          <w:rFonts w:hint="cs"/>
          <w:sz w:val="21"/>
          <w:szCs w:val="21"/>
          <w:cs/>
        </w:rPr>
        <w:t>,</w:t>
      </w:r>
      <w:r w:rsidRPr="00A5220A">
        <w:rPr>
          <w:rFonts w:hint="cs"/>
          <w:sz w:val="21"/>
          <w:szCs w:val="21"/>
          <w:cs/>
        </w:rPr>
        <w:t xml:space="preserve"> 2020 के आदेश</w:t>
      </w:r>
      <w:r w:rsidR="00455CE2" w:rsidRPr="00A5220A">
        <w:rPr>
          <w:rFonts w:hint="cs"/>
          <w:sz w:val="21"/>
          <w:szCs w:val="21"/>
          <w:cs/>
        </w:rPr>
        <w:t xml:space="preserve"> </w:t>
      </w:r>
      <w:r w:rsidR="00C43253" w:rsidRPr="00A5220A">
        <w:rPr>
          <w:rFonts w:hint="cs"/>
          <w:sz w:val="21"/>
          <w:szCs w:val="21"/>
          <w:cs/>
        </w:rPr>
        <w:t>द्वारा</w:t>
      </w:r>
      <w:r w:rsidRPr="00A5220A">
        <w:rPr>
          <w:rFonts w:hint="cs"/>
          <w:sz w:val="21"/>
          <w:szCs w:val="21"/>
          <w:cs/>
        </w:rPr>
        <w:t xml:space="preserve"> </w:t>
      </w:r>
      <w:r w:rsidR="00C43253" w:rsidRPr="00A5220A">
        <w:rPr>
          <w:rFonts w:hint="cs"/>
          <w:sz w:val="21"/>
          <w:szCs w:val="21"/>
          <w:cs/>
        </w:rPr>
        <w:t xml:space="preserve">आगे एक और </w:t>
      </w:r>
      <w:r w:rsidRPr="00A5220A">
        <w:rPr>
          <w:rFonts w:hint="cs"/>
          <w:sz w:val="21"/>
          <w:szCs w:val="21"/>
          <w:cs/>
        </w:rPr>
        <w:t xml:space="preserve">वर्ष के लिए </w:t>
      </w:r>
      <w:r w:rsidR="00AD408F" w:rsidRPr="00A5220A">
        <w:rPr>
          <w:rFonts w:hint="cs"/>
          <w:sz w:val="21"/>
          <w:szCs w:val="21"/>
          <w:cs/>
        </w:rPr>
        <w:t xml:space="preserve">दिनांक 21.09.2020 तक </w:t>
      </w:r>
      <w:r w:rsidRPr="00A5220A">
        <w:rPr>
          <w:rFonts w:hint="cs"/>
          <w:sz w:val="21"/>
          <w:szCs w:val="21"/>
          <w:cs/>
        </w:rPr>
        <w:t>बढ़ा दिया गया है।</w:t>
      </w:r>
      <w:r w:rsidR="00AD408F" w:rsidRPr="00A5220A">
        <w:rPr>
          <w:sz w:val="21"/>
          <w:szCs w:val="21"/>
        </w:rPr>
        <w:t xml:space="preserve"> </w:t>
      </w:r>
    </w:p>
    <w:p w:rsidR="00495376" w:rsidRDefault="00F57460" w:rsidP="00A5220A">
      <w:pPr>
        <w:pStyle w:val="HTMLPreformatted"/>
        <w:ind w:left="1440"/>
        <w:jc w:val="both"/>
        <w:rPr>
          <w:rFonts w:ascii="Courier New" w:eastAsia="Times New Roman" w:hAnsi="Courier New" w:cs="Mangal"/>
          <w:sz w:val="21"/>
          <w:szCs w:val="21"/>
        </w:rPr>
      </w:pPr>
      <w:r w:rsidRPr="00A5220A">
        <w:rPr>
          <w:rFonts w:hint="cs"/>
          <w:sz w:val="21"/>
          <w:szCs w:val="21"/>
          <w:cs/>
        </w:rPr>
        <w:t>आईपीएबी के उपाध्‍यक्ष के पद का विज्ञापन दिया</w:t>
      </w:r>
      <w:r w:rsidR="00E624C6" w:rsidRPr="00A5220A">
        <w:rPr>
          <w:rFonts w:hint="cs"/>
          <w:sz w:val="21"/>
          <w:szCs w:val="21"/>
          <w:cs/>
        </w:rPr>
        <w:t xml:space="preserve"> गया</w:t>
      </w:r>
      <w:r w:rsidR="00AD408F" w:rsidRPr="00A5220A">
        <w:rPr>
          <w:rFonts w:hint="cs"/>
          <w:sz w:val="21"/>
          <w:szCs w:val="21"/>
          <w:cs/>
        </w:rPr>
        <w:t xml:space="preserve"> </w:t>
      </w:r>
      <w:r w:rsidRPr="00A5220A">
        <w:rPr>
          <w:rFonts w:hint="cs"/>
          <w:sz w:val="21"/>
          <w:szCs w:val="21"/>
          <w:cs/>
        </w:rPr>
        <w:t xml:space="preserve">था और </w:t>
      </w:r>
      <w:r w:rsidR="00DD2567" w:rsidRPr="00A5220A">
        <w:rPr>
          <w:rFonts w:hint="cs"/>
          <w:sz w:val="21"/>
          <w:szCs w:val="21"/>
          <w:cs/>
        </w:rPr>
        <w:t xml:space="preserve">उक्‍त </w:t>
      </w:r>
      <w:r w:rsidR="00AD408F" w:rsidRPr="00A5220A">
        <w:rPr>
          <w:rFonts w:hint="cs"/>
          <w:sz w:val="21"/>
          <w:szCs w:val="21"/>
          <w:cs/>
        </w:rPr>
        <w:t xml:space="preserve"> </w:t>
      </w:r>
      <w:r w:rsidR="00DD2567" w:rsidRPr="00A5220A">
        <w:rPr>
          <w:rFonts w:hint="cs"/>
          <w:sz w:val="21"/>
          <w:szCs w:val="21"/>
          <w:cs/>
        </w:rPr>
        <w:t xml:space="preserve">पद </w:t>
      </w:r>
      <w:r w:rsidR="00AD408F" w:rsidRPr="00A5220A">
        <w:rPr>
          <w:rFonts w:hint="cs"/>
          <w:sz w:val="21"/>
          <w:szCs w:val="21"/>
          <w:cs/>
        </w:rPr>
        <w:t xml:space="preserve"> </w:t>
      </w:r>
      <w:r w:rsidR="00DD2567" w:rsidRPr="00A5220A">
        <w:rPr>
          <w:rFonts w:hint="cs"/>
          <w:sz w:val="21"/>
          <w:szCs w:val="21"/>
          <w:cs/>
        </w:rPr>
        <w:t>हेतु</w:t>
      </w:r>
      <w:r w:rsidR="00AD408F" w:rsidRPr="00A5220A">
        <w:rPr>
          <w:rFonts w:hint="cs"/>
          <w:sz w:val="21"/>
          <w:szCs w:val="21"/>
          <w:cs/>
        </w:rPr>
        <w:t xml:space="preserve"> </w:t>
      </w:r>
      <w:r w:rsidR="00DD2567" w:rsidRPr="00A5220A">
        <w:rPr>
          <w:rFonts w:hint="cs"/>
          <w:sz w:val="21"/>
          <w:szCs w:val="21"/>
          <w:cs/>
        </w:rPr>
        <w:t xml:space="preserve"> उपरोक्‍त विज्ञापन के संदर्भ में 13 आवदेन प्राप्‍त हुए हैं।</w:t>
      </w:r>
      <w:r w:rsidR="00495376" w:rsidRPr="00A5220A">
        <w:rPr>
          <w:rFonts w:hint="cs"/>
          <w:sz w:val="21"/>
          <w:szCs w:val="21"/>
          <w:cs/>
        </w:rPr>
        <w:t xml:space="preserve">  </w:t>
      </w:r>
      <w:r w:rsidR="00495376" w:rsidRPr="00A5220A">
        <w:rPr>
          <w:rFonts w:ascii="Courier New" w:eastAsia="Times New Roman" w:hAnsi="Courier New" w:cs="Mangal" w:hint="cs"/>
          <w:sz w:val="21"/>
          <w:szCs w:val="21"/>
          <w:cs/>
        </w:rPr>
        <w:t xml:space="preserve">सर्वोच्च न्यायालय </w:t>
      </w:r>
      <w:r w:rsidR="00615ADE" w:rsidRPr="00A5220A">
        <w:rPr>
          <w:rFonts w:ascii="Courier New" w:eastAsia="Times New Roman" w:hAnsi="Courier New" w:cs="Mangal" w:hint="cs"/>
          <w:sz w:val="21"/>
          <w:szCs w:val="21"/>
          <w:cs/>
        </w:rPr>
        <w:t xml:space="preserve">ने </w:t>
      </w:r>
      <w:r w:rsidR="00495376" w:rsidRPr="00A5220A">
        <w:rPr>
          <w:rFonts w:ascii="Courier New" w:eastAsia="Times New Roman" w:hAnsi="Courier New" w:cs="Mangal" w:hint="cs"/>
          <w:sz w:val="21"/>
          <w:szCs w:val="21"/>
          <w:cs/>
        </w:rPr>
        <w:t>2019 की सिविल अपील संख्या 8588 में दि</w:t>
      </w:r>
      <w:bookmarkStart w:id="0" w:name="_GoBack"/>
      <w:bookmarkEnd w:id="0"/>
      <w:r w:rsidR="00495376" w:rsidRPr="00A5220A">
        <w:rPr>
          <w:rFonts w:ascii="Courier New" w:eastAsia="Times New Roman" w:hAnsi="Courier New" w:cs="Mangal" w:hint="cs"/>
          <w:sz w:val="21"/>
          <w:szCs w:val="21"/>
          <w:cs/>
        </w:rPr>
        <w:t xml:space="preserve">नांक 13.11.2019 </w:t>
      </w:r>
      <w:r w:rsidR="00E624C6" w:rsidRPr="00A5220A">
        <w:rPr>
          <w:rFonts w:ascii="Courier New" w:eastAsia="Times New Roman" w:hAnsi="Courier New" w:cs="Mangal" w:hint="cs"/>
          <w:sz w:val="21"/>
          <w:szCs w:val="21"/>
          <w:cs/>
        </w:rPr>
        <w:t>के आदेश</w:t>
      </w:r>
      <w:r w:rsidR="00C43253" w:rsidRPr="00A5220A">
        <w:rPr>
          <w:rFonts w:ascii="Courier New" w:eastAsia="Times New Roman" w:hAnsi="Courier New" w:cs="Mangal" w:hint="cs"/>
          <w:sz w:val="21"/>
          <w:szCs w:val="21"/>
          <w:cs/>
        </w:rPr>
        <w:t xml:space="preserve"> द्वारा</w:t>
      </w:r>
      <w:r w:rsidR="00E624C6" w:rsidRPr="00A5220A">
        <w:rPr>
          <w:rFonts w:ascii="Courier New" w:eastAsia="Times New Roman" w:hAnsi="Courier New" w:cs="Mangal" w:hint="cs"/>
          <w:sz w:val="21"/>
          <w:szCs w:val="21"/>
          <w:cs/>
        </w:rPr>
        <w:t xml:space="preserve"> </w:t>
      </w:r>
      <w:r w:rsidR="00C43253" w:rsidRPr="00A5220A">
        <w:rPr>
          <w:rFonts w:ascii="Courier New" w:eastAsia="Times New Roman" w:hAnsi="Courier New" w:cs="Mangal" w:hint="cs"/>
          <w:sz w:val="21"/>
          <w:szCs w:val="21"/>
          <w:cs/>
        </w:rPr>
        <w:t>संगत नियमों को निर्धारित</w:t>
      </w:r>
      <w:r w:rsidR="00A3468E" w:rsidRPr="00A5220A">
        <w:rPr>
          <w:rFonts w:ascii="Courier New" w:eastAsia="Times New Roman" w:hAnsi="Courier New" w:cs="Mangal" w:hint="cs"/>
          <w:sz w:val="21"/>
          <w:szCs w:val="21"/>
          <w:cs/>
        </w:rPr>
        <w:t xml:space="preserve"> </w:t>
      </w:r>
      <w:r w:rsidR="00C43253" w:rsidRPr="00A5220A">
        <w:rPr>
          <w:rFonts w:ascii="Courier New" w:eastAsia="Times New Roman" w:hAnsi="Courier New" w:cs="Mangal" w:hint="cs"/>
          <w:sz w:val="21"/>
          <w:szCs w:val="21"/>
          <w:cs/>
        </w:rPr>
        <w:t xml:space="preserve">किया </w:t>
      </w:r>
      <w:r w:rsidR="00495376" w:rsidRPr="00A5220A">
        <w:rPr>
          <w:rFonts w:ascii="Courier New" w:eastAsia="Times New Roman" w:hAnsi="Courier New" w:cs="Mangal" w:hint="cs"/>
          <w:sz w:val="21"/>
          <w:szCs w:val="21"/>
          <w:cs/>
        </w:rPr>
        <w:t xml:space="preserve">था। वित्त मंत्रालय ने नए </w:t>
      </w:r>
      <w:r w:rsidR="00542447" w:rsidRPr="00A5220A">
        <w:rPr>
          <w:rFonts w:ascii="Courier New" w:eastAsia="Times New Roman" w:hAnsi="Courier New" w:cs="Mangal" w:hint="cs"/>
          <w:sz w:val="21"/>
          <w:szCs w:val="21"/>
          <w:cs/>
        </w:rPr>
        <w:t>अ</w:t>
      </w:r>
      <w:r w:rsidR="00495376" w:rsidRPr="00A5220A">
        <w:rPr>
          <w:rFonts w:ascii="Courier New" w:eastAsia="Times New Roman" w:hAnsi="Courier New" w:cs="Mangal" w:hint="cs"/>
          <w:sz w:val="21"/>
          <w:szCs w:val="21"/>
          <w:cs/>
        </w:rPr>
        <w:t>धिकरण</w:t>
      </w:r>
      <w:r w:rsidR="00495376" w:rsidRPr="00A5220A">
        <w:rPr>
          <w:rFonts w:ascii="Courier New" w:eastAsia="Times New Roman" w:hAnsi="Courier New" w:cs="Courier New" w:hint="cs"/>
          <w:sz w:val="21"/>
          <w:szCs w:val="21"/>
        </w:rPr>
        <w:t>,</w:t>
      </w:r>
      <w:r w:rsidR="009B4AE9">
        <w:rPr>
          <w:rFonts w:ascii="Courier New" w:eastAsia="Times New Roman" w:hAnsi="Courier New" w:hint="cs"/>
          <w:sz w:val="21"/>
          <w:szCs w:val="21"/>
          <w:cs/>
        </w:rPr>
        <w:t xml:space="preserve"> </w:t>
      </w:r>
      <w:r w:rsidR="00495376" w:rsidRPr="00A5220A">
        <w:rPr>
          <w:rFonts w:ascii="Courier New" w:eastAsia="Times New Roman" w:hAnsi="Courier New" w:cs="Mangal" w:hint="cs"/>
          <w:sz w:val="21"/>
          <w:szCs w:val="21"/>
          <w:cs/>
        </w:rPr>
        <w:t xml:space="preserve">अपीलीय </w:t>
      </w:r>
      <w:r w:rsidR="00542447" w:rsidRPr="00A5220A">
        <w:rPr>
          <w:rFonts w:ascii="Courier New" w:eastAsia="Times New Roman" w:hAnsi="Courier New" w:cs="Mangal" w:hint="cs"/>
          <w:sz w:val="21"/>
          <w:szCs w:val="21"/>
          <w:cs/>
        </w:rPr>
        <w:t>अ</w:t>
      </w:r>
      <w:r w:rsidR="00615ADE" w:rsidRPr="00A5220A">
        <w:rPr>
          <w:rFonts w:ascii="Courier New" w:eastAsia="Times New Roman" w:hAnsi="Courier New" w:cs="Mangal" w:hint="cs"/>
          <w:sz w:val="21"/>
          <w:szCs w:val="21"/>
          <w:cs/>
        </w:rPr>
        <w:t>धिकरण और अन्य प्राधिकरण नियम</w:t>
      </w:r>
      <w:r w:rsidR="00542447" w:rsidRPr="00A5220A">
        <w:rPr>
          <w:rFonts w:ascii="Courier New" w:eastAsia="Times New Roman" w:hAnsi="Courier New" w:cs="Mangal" w:hint="cs"/>
          <w:sz w:val="21"/>
          <w:szCs w:val="21"/>
          <w:cs/>
        </w:rPr>
        <w:t>ावली</w:t>
      </w:r>
      <w:r w:rsidR="00495376" w:rsidRPr="00A5220A">
        <w:rPr>
          <w:rFonts w:ascii="Courier New" w:eastAsia="Times New Roman" w:hAnsi="Courier New" w:cs="Mangal" w:hint="cs"/>
          <w:sz w:val="21"/>
          <w:szCs w:val="21"/>
          <w:cs/>
        </w:rPr>
        <w:t xml:space="preserve"> (</w:t>
      </w:r>
      <w:r w:rsidR="00615ADE" w:rsidRPr="00A5220A">
        <w:rPr>
          <w:rFonts w:ascii="Courier New" w:eastAsia="Times New Roman" w:hAnsi="Courier New" w:cs="Mangal" w:hint="cs"/>
          <w:sz w:val="21"/>
          <w:szCs w:val="21"/>
          <w:cs/>
        </w:rPr>
        <w:t xml:space="preserve">सदस्यों की  </w:t>
      </w:r>
      <w:r w:rsidR="00495376" w:rsidRPr="00A5220A">
        <w:rPr>
          <w:rFonts w:ascii="Courier New" w:eastAsia="Times New Roman" w:hAnsi="Courier New" w:cs="Mangal" w:hint="cs"/>
          <w:sz w:val="21"/>
          <w:szCs w:val="21"/>
          <w:cs/>
        </w:rPr>
        <w:t>योग्यता</w:t>
      </w:r>
      <w:r w:rsidR="00495376" w:rsidRPr="00A5220A">
        <w:rPr>
          <w:rFonts w:ascii="Courier New" w:eastAsia="Times New Roman" w:hAnsi="Courier New" w:cs="Courier New" w:hint="cs"/>
          <w:sz w:val="21"/>
          <w:szCs w:val="21"/>
        </w:rPr>
        <w:t xml:space="preserve">, </w:t>
      </w:r>
      <w:r w:rsidR="00615ADE" w:rsidRPr="00A5220A">
        <w:rPr>
          <w:rFonts w:ascii="Courier New" w:eastAsia="Times New Roman" w:hAnsi="Courier New" w:cs="Mangal" w:hint="cs"/>
          <w:sz w:val="21"/>
          <w:szCs w:val="21"/>
          <w:cs/>
        </w:rPr>
        <w:t>अनुभव और सेवा की अन्य शर्तों</w:t>
      </w:r>
      <w:r w:rsidR="00495376" w:rsidRPr="00A5220A">
        <w:rPr>
          <w:rFonts w:ascii="Courier New" w:eastAsia="Times New Roman" w:hAnsi="Courier New" w:cs="Mangal" w:hint="cs"/>
          <w:sz w:val="21"/>
          <w:szCs w:val="21"/>
          <w:cs/>
        </w:rPr>
        <w:t>)</w:t>
      </w:r>
      <w:r w:rsidR="00615ADE" w:rsidRPr="00A5220A">
        <w:rPr>
          <w:rFonts w:ascii="Courier New" w:eastAsia="Times New Roman" w:hAnsi="Courier New" w:cs="Mangal" w:hint="cs"/>
          <w:sz w:val="21"/>
          <w:szCs w:val="21"/>
        </w:rPr>
        <w:t>,</w:t>
      </w:r>
      <w:r w:rsidR="00615ADE" w:rsidRPr="00A5220A">
        <w:rPr>
          <w:rFonts w:ascii="Courier New" w:eastAsia="Times New Roman" w:hAnsi="Courier New" w:cs="Mangal" w:hint="cs"/>
          <w:sz w:val="21"/>
          <w:szCs w:val="21"/>
          <w:cs/>
        </w:rPr>
        <w:t xml:space="preserve"> 2020</w:t>
      </w:r>
      <w:r w:rsidR="00431BE7">
        <w:rPr>
          <w:rFonts w:ascii="Courier New" w:eastAsia="Times New Roman" w:hAnsi="Courier New" w:cs="Mangal" w:hint="cs"/>
          <w:sz w:val="21"/>
          <w:szCs w:val="21"/>
          <w:cs/>
        </w:rPr>
        <w:t xml:space="preserve"> को</w:t>
      </w:r>
      <w:r w:rsidR="009B4AE9">
        <w:rPr>
          <w:rFonts w:ascii="Courier New" w:eastAsia="Times New Roman" w:hAnsi="Courier New" w:cs="Mangal" w:hint="cs"/>
          <w:sz w:val="21"/>
          <w:szCs w:val="21"/>
          <w:cs/>
        </w:rPr>
        <w:t xml:space="preserve"> दि</w:t>
      </w:r>
      <w:r w:rsidR="00615ADE" w:rsidRPr="00A5220A">
        <w:rPr>
          <w:rFonts w:ascii="Courier New" w:eastAsia="Times New Roman" w:hAnsi="Courier New" w:cs="Mangal" w:hint="cs"/>
          <w:sz w:val="21"/>
          <w:szCs w:val="21"/>
          <w:cs/>
        </w:rPr>
        <w:t>ना</w:t>
      </w:r>
      <w:r w:rsidR="009B4AE9">
        <w:rPr>
          <w:rFonts w:ascii="Courier New" w:eastAsia="Times New Roman" w:hAnsi="Courier New" w:cs="Mangal" w:hint="cs"/>
          <w:sz w:val="21"/>
          <w:szCs w:val="21"/>
          <w:cs/>
        </w:rPr>
        <w:t>ं</w:t>
      </w:r>
      <w:r w:rsidR="00615ADE" w:rsidRPr="00A5220A">
        <w:rPr>
          <w:rFonts w:ascii="Courier New" w:eastAsia="Times New Roman" w:hAnsi="Courier New" w:cs="Mangal" w:hint="cs"/>
          <w:sz w:val="21"/>
          <w:szCs w:val="21"/>
          <w:cs/>
        </w:rPr>
        <w:t xml:space="preserve">क 12.02.2020 को </w:t>
      </w:r>
      <w:r w:rsidR="00495376" w:rsidRPr="00A5220A">
        <w:rPr>
          <w:rFonts w:ascii="Courier New" w:eastAsia="Times New Roman" w:hAnsi="Courier New" w:cs="Mangal" w:hint="cs"/>
          <w:sz w:val="21"/>
          <w:szCs w:val="21"/>
          <w:cs/>
        </w:rPr>
        <w:t>अधिसूचित किया है</w:t>
      </w:r>
      <w:r w:rsidR="00495376" w:rsidRPr="00A5220A">
        <w:rPr>
          <w:rFonts w:ascii="Courier New" w:eastAsia="Times New Roman" w:hAnsi="Courier New" w:cs="Courier New" w:hint="cs"/>
          <w:sz w:val="21"/>
          <w:szCs w:val="21"/>
        </w:rPr>
        <w:t xml:space="preserve"> </w:t>
      </w:r>
      <w:r w:rsidR="00495376" w:rsidRPr="00A5220A">
        <w:rPr>
          <w:rFonts w:ascii="Courier New" w:eastAsia="Times New Roman" w:hAnsi="Courier New" w:cs="Mangal" w:hint="cs"/>
          <w:sz w:val="21"/>
          <w:szCs w:val="21"/>
          <w:cs/>
        </w:rPr>
        <w:t xml:space="preserve">जिसके आधार पर </w:t>
      </w:r>
      <w:r w:rsidR="00615ADE" w:rsidRPr="00A5220A">
        <w:rPr>
          <w:rFonts w:ascii="Courier New" w:eastAsia="Times New Roman" w:hAnsi="Courier New" w:cs="Mangal" w:hint="cs"/>
          <w:sz w:val="21"/>
          <w:szCs w:val="21"/>
          <w:cs/>
        </w:rPr>
        <w:t xml:space="preserve">उपाध्‍यक्ष </w:t>
      </w:r>
      <w:r w:rsidR="00495376" w:rsidRPr="00A5220A">
        <w:rPr>
          <w:rFonts w:ascii="Courier New" w:eastAsia="Times New Roman" w:hAnsi="Courier New" w:cs="Mangal" w:hint="cs"/>
          <w:sz w:val="21"/>
          <w:szCs w:val="21"/>
          <w:cs/>
        </w:rPr>
        <w:t xml:space="preserve">की नियुक्ति के लिए एक </w:t>
      </w:r>
      <w:r w:rsidR="00542447" w:rsidRPr="00A5220A">
        <w:rPr>
          <w:rFonts w:ascii="Courier New" w:eastAsia="Times New Roman" w:hAnsi="Courier New" w:cs="Mangal" w:hint="cs"/>
          <w:sz w:val="21"/>
          <w:szCs w:val="21"/>
          <w:cs/>
        </w:rPr>
        <w:t>खोज-सह-चयन</w:t>
      </w:r>
      <w:r w:rsidR="00495376" w:rsidRPr="00A5220A">
        <w:rPr>
          <w:rFonts w:ascii="Courier New" w:eastAsia="Times New Roman" w:hAnsi="Courier New" w:cs="Mangal" w:hint="cs"/>
          <w:sz w:val="21"/>
          <w:szCs w:val="21"/>
          <w:cs/>
        </w:rPr>
        <w:t xml:space="preserve"> समिति के गठन की प्रक्रिया </w:t>
      </w:r>
      <w:r w:rsidR="00542447" w:rsidRPr="00A5220A">
        <w:rPr>
          <w:rFonts w:ascii="Courier New" w:eastAsia="Times New Roman" w:hAnsi="Courier New" w:cs="Mangal" w:hint="cs"/>
          <w:sz w:val="21"/>
          <w:szCs w:val="21"/>
          <w:cs/>
        </w:rPr>
        <w:t>जारी</w:t>
      </w:r>
      <w:r w:rsidR="00495376" w:rsidRPr="00A5220A">
        <w:rPr>
          <w:rFonts w:ascii="Courier New" w:eastAsia="Times New Roman" w:hAnsi="Courier New" w:cs="Mangal" w:hint="cs"/>
          <w:sz w:val="21"/>
          <w:szCs w:val="21"/>
          <w:cs/>
        </w:rPr>
        <w:t xml:space="preserve"> है।</w:t>
      </w:r>
    </w:p>
    <w:p w:rsidR="002F1F5C" w:rsidRPr="002F1F5C" w:rsidRDefault="002F1F5C" w:rsidP="00A5220A">
      <w:pPr>
        <w:pStyle w:val="HTMLPreformatted"/>
        <w:ind w:left="1440"/>
        <w:jc w:val="both"/>
        <w:rPr>
          <w:rFonts w:ascii="Courier New" w:eastAsia="Times New Roman" w:hAnsi="Courier New" w:cs="Mangal"/>
          <w:sz w:val="10"/>
          <w:szCs w:val="10"/>
        </w:rPr>
      </w:pPr>
    </w:p>
    <w:p w:rsidR="0073454E" w:rsidRDefault="0073454E" w:rsidP="00A5220A">
      <w:pPr>
        <w:pStyle w:val="HTMLPreformatted"/>
        <w:ind w:left="1440"/>
        <w:jc w:val="both"/>
        <w:rPr>
          <w:rFonts w:ascii="Courier New" w:eastAsia="Times New Roman" w:hAnsi="Courier New" w:cs="Mangal"/>
          <w:sz w:val="21"/>
          <w:szCs w:val="21"/>
        </w:rPr>
      </w:pPr>
      <w:r w:rsidRPr="00A5220A">
        <w:rPr>
          <w:rFonts w:ascii="Courier New" w:eastAsia="Times New Roman" w:hAnsi="Courier New" w:cs="Mangal" w:hint="cs"/>
          <w:sz w:val="21"/>
          <w:szCs w:val="21"/>
          <w:cs/>
        </w:rPr>
        <w:t xml:space="preserve">पूर्ववर्ती खोज-सह-चयन समिति ने तकनीकी सदस्यों के 5 पदों (2 कॉपीराइट, 2 ट्रेडमार्क और 1 पेटेंट) के लिए अपनी सिफारिश प्रस्तुत की है। वर्तमान में </w:t>
      </w:r>
      <w:r w:rsidR="0035217A">
        <w:rPr>
          <w:rFonts w:ascii="Courier New" w:eastAsia="Times New Roman" w:hAnsi="Courier New" w:cs="Mangal" w:hint="cs"/>
          <w:sz w:val="21"/>
          <w:szCs w:val="21"/>
          <w:cs/>
        </w:rPr>
        <w:t xml:space="preserve">यह </w:t>
      </w:r>
      <w:r w:rsidRPr="00A5220A">
        <w:rPr>
          <w:rFonts w:ascii="Courier New" w:eastAsia="Times New Roman" w:hAnsi="Courier New" w:cs="Mangal" w:hint="cs"/>
          <w:sz w:val="21"/>
          <w:szCs w:val="21"/>
          <w:cs/>
        </w:rPr>
        <w:t xml:space="preserve">नियुक्ति सक्षम </w:t>
      </w:r>
      <w:r w:rsidR="0035217A">
        <w:rPr>
          <w:rFonts w:ascii="Courier New" w:eastAsia="Times New Roman" w:hAnsi="Courier New" w:cs="Mangal" w:hint="cs"/>
          <w:sz w:val="21"/>
          <w:szCs w:val="21"/>
          <w:cs/>
        </w:rPr>
        <w:t>प्रा</w:t>
      </w:r>
      <w:r w:rsidRPr="00A5220A">
        <w:rPr>
          <w:rFonts w:ascii="Courier New" w:eastAsia="Times New Roman" w:hAnsi="Courier New" w:cs="Mangal" w:hint="cs"/>
          <w:sz w:val="21"/>
          <w:szCs w:val="21"/>
          <w:cs/>
        </w:rPr>
        <w:t xml:space="preserve">धिकारी के विचाराधीन है। </w:t>
      </w:r>
    </w:p>
    <w:p w:rsidR="002F1F5C" w:rsidRPr="002F1F5C" w:rsidRDefault="002F1F5C" w:rsidP="00A5220A">
      <w:pPr>
        <w:pStyle w:val="HTMLPreformatted"/>
        <w:ind w:left="1440"/>
        <w:jc w:val="both"/>
        <w:rPr>
          <w:rFonts w:ascii="Courier New" w:eastAsia="Times New Roman" w:hAnsi="Courier New" w:cs="Mangal"/>
          <w:sz w:val="10"/>
          <w:szCs w:val="10"/>
        </w:rPr>
      </w:pPr>
    </w:p>
    <w:p w:rsidR="0073454E" w:rsidRPr="00A5220A" w:rsidRDefault="0073454E" w:rsidP="00A5220A">
      <w:pPr>
        <w:pStyle w:val="HTMLPreformatted"/>
        <w:ind w:left="1440" w:hanging="1440"/>
        <w:jc w:val="both"/>
        <w:rPr>
          <w:rFonts w:ascii="Courier New" w:eastAsia="Times New Roman" w:hAnsi="Courier New" w:cs="Mangal"/>
          <w:sz w:val="21"/>
          <w:szCs w:val="21"/>
        </w:rPr>
      </w:pPr>
      <w:r w:rsidRPr="002F1F5C">
        <w:rPr>
          <w:rFonts w:ascii="Courier New" w:eastAsia="Times New Roman" w:hAnsi="Courier New" w:cs="Mangal" w:hint="cs"/>
          <w:b/>
          <w:bCs/>
          <w:sz w:val="21"/>
          <w:szCs w:val="21"/>
          <w:cs/>
        </w:rPr>
        <w:t>(ग)</w:t>
      </w:r>
      <w:r w:rsidRPr="002F1F5C">
        <w:rPr>
          <w:rFonts w:ascii="Courier New" w:eastAsia="Times New Roman" w:hAnsi="Courier New" w:cs="Mangal"/>
          <w:b/>
          <w:bCs/>
          <w:sz w:val="21"/>
          <w:szCs w:val="21"/>
          <w:lang w:val="en-IN"/>
        </w:rPr>
        <w:t>:</w:t>
      </w:r>
      <w:r w:rsidRPr="00A5220A">
        <w:rPr>
          <w:rFonts w:ascii="Courier New" w:eastAsia="Times New Roman" w:hAnsi="Courier New" w:cs="Mangal" w:hint="cs"/>
          <w:sz w:val="21"/>
          <w:szCs w:val="21"/>
          <w:cs/>
          <w:lang w:val="en-IN"/>
        </w:rPr>
        <w:tab/>
        <w:t xml:space="preserve">आईपीएबी को सुदृढ़ करने के लिए योजना के अंतर्गत आईपीएबी के स्थायी भवन के निर्माण के लिए आईपीएबी ने तोंदाइरपेट में नमक विभाग से 1.2 एकड़ भूमि अधिग्रहीत की है। इस विभाग को चैन्नई में भवन निर्माण के लिए आईपीएबी से एक प्रस्ताव प्राप्त हुआ है। </w:t>
      </w:r>
    </w:p>
    <w:p w:rsidR="00AD408F" w:rsidRPr="00A5220A" w:rsidRDefault="00DD2567" w:rsidP="00AD408F">
      <w:pPr>
        <w:ind w:left="567" w:hanging="567"/>
        <w:jc w:val="both"/>
        <w:rPr>
          <w:sz w:val="2"/>
          <w:szCs w:val="2"/>
        </w:rPr>
      </w:pPr>
      <w:r w:rsidRPr="00A5220A">
        <w:rPr>
          <w:rFonts w:hint="cs"/>
          <w:sz w:val="21"/>
          <w:szCs w:val="21"/>
          <w:cs/>
        </w:rPr>
        <w:t xml:space="preserve">   </w:t>
      </w:r>
      <w:r w:rsidR="00F57460" w:rsidRPr="00A5220A">
        <w:rPr>
          <w:rFonts w:hint="cs"/>
          <w:sz w:val="21"/>
          <w:szCs w:val="21"/>
          <w:cs/>
        </w:rPr>
        <w:t xml:space="preserve"> </w:t>
      </w:r>
    </w:p>
    <w:p w:rsidR="00F57460" w:rsidRPr="00A5220A" w:rsidRDefault="00AD408F" w:rsidP="00542447">
      <w:pPr>
        <w:ind w:left="567" w:hanging="567"/>
        <w:jc w:val="center"/>
        <w:rPr>
          <w:sz w:val="21"/>
          <w:szCs w:val="21"/>
          <w:cs/>
        </w:rPr>
      </w:pPr>
      <w:r w:rsidRPr="00A5220A">
        <w:rPr>
          <w:sz w:val="21"/>
          <w:szCs w:val="21"/>
          <w:lang w:val="en-GB"/>
        </w:rPr>
        <w:t>******</w:t>
      </w:r>
    </w:p>
    <w:sectPr w:rsidR="00F57460" w:rsidRPr="00A5220A" w:rsidSect="00AD408F">
      <w:pgSz w:w="12240" w:h="15840"/>
      <w:pgMar w:top="426"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D63D8F"/>
    <w:rsid w:val="0003338D"/>
    <w:rsid w:val="000D3D2B"/>
    <w:rsid w:val="000D409E"/>
    <w:rsid w:val="000E4101"/>
    <w:rsid w:val="00224187"/>
    <w:rsid w:val="002F1F5C"/>
    <w:rsid w:val="0035217A"/>
    <w:rsid w:val="00431BE7"/>
    <w:rsid w:val="00455CE2"/>
    <w:rsid w:val="00495376"/>
    <w:rsid w:val="00542447"/>
    <w:rsid w:val="00615ADE"/>
    <w:rsid w:val="0073454E"/>
    <w:rsid w:val="008033E7"/>
    <w:rsid w:val="009B4AE9"/>
    <w:rsid w:val="00A3468E"/>
    <w:rsid w:val="00A5220A"/>
    <w:rsid w:val="00AD408F"/>
    <w:rsid w:val="00C43253"/>
    <w:rsid w:val="00D63D8F"/>
    <w:rsid w:val="00DD01C7"/>
    <w:rsid w:val="00DD2567"/>
    <w:rsid w:val="00E079FA"/>
    <w:rsid w:val="00E624C6"/>
    <w:rsid w:val="00F57460"/>
    <w:rsid w:val="00F91B03"/>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D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95376"/>
    <w:pPr>
      <w:spacing w:after="0" w:line="240" w:lineRule="auto"/>
    </w:pPr>
    <w:rPr>
      <w:rFonts w:ascii="Consolas" w:hAnsi="Consolas"/>
      <w:sz w:val="20"/>
      <w:szCs w:val="18"/>
    </w:rPr>
  </w:style>
  <w:style w:type="character" w:customStyle="1" w:styleId="HTMLPreformattedChar">
    <w:name w:val="HTML Preformatted Char"/>
    <w:basedOn w:val="DefaultParagraphFont"/>
    <w:link w:val="HTMLPreformatted"/>
    <w:uiPriority w:val="99"/>
    <w:semiHidden/>
    <w:rsid w:val="00495376"/>
    <w:rPr>
      <w:rFonts w:ascii="Consolas" w:hAnsi="Consolas"/>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95376"/>
    <w:pPr>
      <w:spacing w:after="0" w:line="240" w:lineRule="auto"/>
    </w:pPr>
    <w:rPr>
      <w:rFonts w:ascii="Consolas" w:hAnsi="Consolas"/>
      <w:sz w:val="20"/>
      <w:szCs w:val="18"/>
    </w:rPr>
  </w:style>
  <w:style w:type="character" w:customStyle="1" w:styleId="HTMLPreformattedChar">
    <w:name w:val="HTML Preformatted Char"/>
    <w:basedOn w:val="DefaultParagraphFont"/>
    <w:link w:val="HTMLPreformatted"/>
    <w:uiPriority w:val="99"/>
    <w:semiHidden/>
    <w:rsid w:val="00495376"/>
    <w:rPr>
      <w:rFonts w:ascii="Consolas" w:hAnsi="Consolas"/>
      <w:sz w:val="20"/>
      <w:szCs w:val="18"/>
    </w:rPr>
  </w:style>
</w:styles>
</file>

<file path=word/webSettings.xml><?xml version="1.0" encoding="utf-8"?>
<w:webSettings xmlns:r="http://schemas.openxmlformats.org/officeDocument/2006/relationships" xmlns:w="http://schemas.openxmlformats.org/wordprocessingml/2006/main">
  <w:divs>
    <w:div w:id="1052462054">
      <w:bodyDiv w:val="1"/>
      <w:marLeft w:val="0"/>
      <w:marRight w:val="0"/>
      <w:marTop w:val="0"/>
      <w:marBottom w:val="0"/>
      <w:divBdr>
        <w:top w:val="none" w:sz="0" w:space="0" w:color="auto"/>
        <w:left w:val="none" w:sz="0" w:space="0" w:color="auto"/>
        <w:bottom w:val="none" w:sz="0" w:space="0" w:color="auto"/>
        <w:right w:val="none" w:sz="0" w:space="0" w:color="auto"/>
      </w:divBdr>
    </w:div>
    <w:div w:id="180500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Dell</cp:lastModifiedBy>
  <cp:revision>27</cp:revision>
  <cp:lastPrinted>2020-03-05T16:54:00Z</cp:lastPrinted>
  <dcterms:created xsi:type="dcterms:W3CDTF">2020-03-05T09:08:00Z</dcterms:created>
  <dcterms:modified xsi:type="dcterms:W3CDTF">2020-03-05T16:56:00Z</dcterms:modified>
</cp:coreProperties>
</file>