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7B" w:rsidRPr="00316C1A" w:rsidRDefault="000F4D7B" w:rsidP="000F4D7B">
      <w:pPr>
        <w:pStyle w:val="NoSpacing"/>
        <w:tabs>
          <w:tab w:val="left" w:pos="3767"/>
          <w:tab w:val="center" w:pos="4680"/>
        </w:tabs>
        <w:spacing w:line="320" w:lineRule="exact"/>
        <w:jc w:val="center"/>
        <w:rPr>
          <w:rFonts w:ascii="Mangal" w:hAnsi="Mangal"/>
          <w:b/>
          <w:bCs/>
          <w:szCs w:val="22"/>
        </w:rPr>
      </w:pPr>
      <w:r w:rsidRPr="00316C1A">
        <w:rPr>
          <w:rFonts w:ascii="Mangal" w:hAnsi="Mangal"/>
          <w:b/>
          <w:bCs/>
          <w:szCs w:val="22"/>
          <w:cs/>
        </w:rPr>
        <w:t>भारत सरकार</w:t>
      </w:r>
    </w:p>
    <w:p w:rsidR="000F4D7B" w:rsidRPr="00316C1A" w:rsidRDefault="000F4D7B" w:rsidP="000F4D7B">
      <w:pPr>
        <w:pStyle w:val="NoSpacing"/>
        <w:spacing w:line="320" w:lineRule="exact"/>
        <w:jc w:val="center"/>
        <w:rPr>
          <w:rFonts w:ascii="Mangal" w:hAnsi="Mangal"/>
          <w:b/>
          <w:bCs/>
          <w:szCs w:val="22"/>
        </w:rPr>
      </w:pPr>
      <w:r w:rsidRPr="00316C1A">
        <w:rPr>
          <w:rFonts w:ascii="Mangal" w:hAnsi="Mangal"/>
          <w:b/>
          <w:bCs/>
          <w:szCs w:val="22"/>
          <w:cs/>
        </w:rPr>
        <w:t>पेट्रोलियम और प्राकृतिक गैस मंत्रालय</w:t>
      </w:r>
    </w:p>
    <w:p w:rsidR="000F4D7B" w:rsidRPr="00316C1A" w:rsidRDefault="000F4D7B" w:rsidP="000F4D7B">
      <w:pPr>
        <w:pStyle w:val="NoSpacing"/>
        <w:spacing w:line="320" w:lineRule="exact"/>
        <w:jc w:val="center"/>
        <w:rPr>
          <w:rFonts w:ascii="Mangal" w:hAnsi="Mangal"/>
          <w:b/>
          <w:bCs/>
          <w:szCs w:val="22"/>
        </w:rPr>
      </w:pPr>
    </w:p>
    <w:p w:rsidR="000F4D7B" w:rsidRPr="00316C1A" w:rsidRDefault="000F4D7B" w:rsidP="000F4D7B">
      <w:pPr>
        <w:pStyle w:val="NoSpacing"/>
        <w:spacing w:line="320" w:lineRule="exact"/>
        <w:jc w:val="center"/>
        <w:rPr>
          <w:rFonts w:ascii="Mangal" w:hAnsi="Mangal"/>
          <w:b/>
          <w:bCs/>
          <w:szCs w:val="22"/>
        </w:rPr>
      </w:pPr>
      <w:r w:rsidRPr="00316C1A">
        <w:rPr>
          <w:rFonts w:ascii="Mangal" w:hAnsi="Mangal"/>
          <w:b/>
          <w:bCs/>
          <w:szCs w:val="22"/>
          <w:cs/>
        </w:rPr>
        <w:t xml:space="preserve">राज्‍य सभा </w:t>
      </w:r>
    </w:p>
    <w:p w:rsidR="000F4D7B" w:rsidRPr="00316C1A" w:rsidRDefault="000F4D7B" w:rsidP="000F4D7B">
      <w:pPr>
        <w:pStyle w:val="NoSpacing"/>
        <w:spacing w:line="320" w:lineRule="exact"/>
        <w:jc w:val="center"/>
        <w:rPr>
          <w:rFonts w:ascii="Mangal" w:hAnsi="Mangal"/>
          <w:b/>
          <w:bCs/>
          <w:szCs w:val="22"/>
        </w:rPr>
      </w:pPr>
      <w:r w:rsidRPr="00316C1A">
        <w:rPr>
          <w:rFonts w:ascii="Mangal" w:hAnsi="Mangal"/>
          <w:b/>
          <w:bCs/>
          <w:szCs w:val="22"/>
          <w:cs/>
        </w:rPr>
        <w:t xml:space="preserve">अतारांकित प्रश्‍न सं.1560   </w:t>
      </w:r>
      <w:r w:rsidRPr="00316C1A">
        <w:rPr>
          <w:rFonts w:ascii="Mangal" w:hAnsi="Mangal"/>
          <w:b/>
          <w:bCs/>
          <w:szCs w:val="22"/>
        </w:rPr>
        <w:t xml:space="preserve"> </w:t>
      </w:r>
      <w:r w:rsidRPr="00316C1A">
        <w:rPr>
          <w:rFonts w:ascii="Mangal" w:hAnsi="Mangal"/>
          <w:b/>
          <w:bCs/>
          <w:szCs w:val="22"/>
          <w:cs/>
        </w:rPr>
        <w:t xml:space="preserve">         </w:t>
      </w:r>
    </w:p>
    <w:p w:rsidR="000F4D7B" w:rsidRPr="00316C1A" w:rsidRDefault="000F4D7B" w:rsidP="000F4D7B">
      <w:pPr>
        <w:pStyle w:val="NoSpacing"/>
        <w:spacing w:line="320" w:lineRule="exact"/>
        <w:jc w:val="center"/>
        <w:rPr>
          <w:rFonts w:ascii="Mangal" w:hAnsi="Mangal"/>
          <w:b/>
          <w:bCs/>
          <w:szCs w:val="22"/>
        </w:rPr>
      </w:pPr>
      <w:r w:rsidRPr="00316C1A">
        <w:rPr>
          <w:rFonts w:ascii="Mangal" w:hAnsi="Mangal"/>
          <w:b/>
          <w:bCs/>
          <w:szCs w:val="22"/>
          <w:cs/>
        </w:rPr>
        <w:t xml:space="preserve">दिनांक </w:t>
      </w:r>
      <w:r w:rsidRPr="00316C1A">
        <w:rPr>
          <w:rFonts w:ascii="Mangal" w:hAnsi="Mangal"/>
          <w:b/>
          <w:bCs/>
          <w:szCs w:val="22"/>
        </w:rPr>
        <w:t xml:space="preserve">4 </w:t>
      </w:r>
      <w:r w:rsidRPr="00316C1A">
        <w:rPr>
          <w:rFonts w:ascii="Mangal" w:hAnsi="Mangal"/>
          <w:b/>
          <w:bCs/>
          <w:szCs w:val="22"/>
          <w:cs/>
        </w:rPr>
        <w:t>मार्च</w:t>
      </w:r>
      <w:r w:rsidRPr="00316C1A">
        <w:rPr>
          <w:rFonts w:ascii="Mangal" w:hAnsi="Mangal"/>
          <w:b/>
          <w:bCs/>
          <w:szCs w:val="22"/>
        </w:rPr>
        <w:t xml:space="preserve">, 2020 </w:t>
      </w:r>
    </w:p>
    <w:p w:rsidR="000F4D7B" w:rsidRPr="00316C1A" w:rsidRDefault="000F4D7B" w:rsidP="000F4D7B">
      <w:pPr>
        <w:pStyle w:val="NoSpacing"/>
        <w:spacing w:line="320" w:lineRule="exact"/>
        <w:rPr>
          <w:rFonts w:ascii="Mangal" w:hAnsi="Mangal"/>
          <w:szCs w:val="22"/>
        </w:rPr>
      </w:pPr>
    </w:p>
    <w:p w:rsidR="000F4D7B" w:rsidRDefault="000F4D7B" w:rsidP="000F4D7B">
      <w:pPr>
        <w:spacing w:after="0" w:line="320" w:lineRule="exact"/>
        <w:jc w:val="center"/>
        <w:rPr>
          <w:rFonts w:ascii="Mangal" w:hAnsi="Mangal" w:hint="cs"/>
          <w:b/>
          <w:bCs/>
          <w:szCs w:val="22"/>
        </w:rPr>
      </w:pPr>
      <w:r w:rsidRPr="00316C1A">
        <w:rPr>
          <w:rFonts w:ascii="Mangal" w:hAnsi="Mangal"/>
          <w:b/>
          <w:bCs/>
          <w:szCs w:val="22"/>
          <w:cs/>
        </w:rPr>
        <w:t>पीएमयूवाई के लक्ष्य और लाभार्थी</w:t>
      </w:r>
    </w:p>
    <w:p w:rsidR="000F4D7B" w:rsidRPr="00316C1A" w:rsidRDefault="000F4D7B" w:rsidP="000F4D7B">
      <w:pPr>
        <w:spacing w:after="0" w:line="320" w:lineRule="exact"/>
        <w:jc w:val="center"/>
        <w:rPr>
          <w:rFonts w:ascii="Mangal" w:hAnsi="Mangal"/>
          <w:b/>
          <w:bCs/>
          <w:szCs w:val="22"/>
        </w:rPr>
      </w:pPr>
    </w:p>
    <w:p w:rsidR="000F4D7B" w:rsidRPr="00316C1A" w:rsidRDefault="000F4D7B" w:rsidP="000F4D7B">
      <w:pPr>
        <w:pStyle w:val="NoSpacing"/>
        <w:spacing w:line="320" w:lineRule="exact"/>
        <w:rPr>
          <w:rFonts w:ascii="Mangal" w:hAnsi="Mangal"/>
          <w:b/>
          <w:bCs/>
          <w:szCs w:val="22"/>
        </w:rPr>
      </w:pPr>
      <w:r w:rsidRPr="00316C1A">
        <w:rPr>
          <w:rFonts w:ascii="Mangal" w:hAnsi="Mangal"/>
          <w:b/>
          <w:bCs/>
          <w:szCs w:val="22"/>
          <w:cs/>
        </w:rPr>
        <w:t xml:space="preserve">1560. लेफ्टीनेंट जनरल (डा॰) डी॰ पी॰ वत्स (सेवानिवृत्त): </w:t>
      </w:r>
      <w:r w:rsidRPr="00316C1A">
        <w:rPr>
          <w:rFonts w:ascii="Mangal" w:hAnsi="Mangal"/>
          <w:b/>
          <w:bCs/>
          <w:szCs w:val="22"/>
          <w:cs/>
        </w:rPr>
        <w:tab/>
      </w:r>
    </w:p>
    <w:p w:rsidR="000F4D7B" w:rsidRPr="00316C1A" w:rsidRDefault="000F4D7B" w:rsidP="000F4D7B">
      <w:pPr>
        <w:pStyle w:val="NoSpacing"/>
        <w:spacing w:line="320" w:lineRule="exact"/>
        <w:ind w:firstLine="720"/>
        <w:rPr>
          <w:rFonts w:ascii="Mangal" w:hAnsi="Mangal"/>
          <w:b/>
          <w:bCs/>
          <w:szCs w:val="22"/>
        </w:rPr>
      </w:pPr>
      <w:r w:rsidRPr="00316C1A">
        <w:rPr>
          <w:rFonts w:ascii="Mangal" w:hAnsi="Mangal"/>
          <w:b/>
          <w:bCs/>
          <w:szCs w:val="22"/>
          <w:cs/>
        </w:rPr>
        <w:t>श्री विजय पाल सिंह तोमरः</w:t>
      </w:r>
    </w:p>
    <w:p w:rsidR="000F4D7B" w:rsidRPr="00316C1A" w:rsidRDefault="000F4D7B" w:rsidP="000F4D7B">
      <w:pPr>
        <w:pStyle w:val="NoSpacing"/>
        <w:spacing w:line="320" w:lineRule="exact"/>
        <w:ind w:firstLine="720"/>
        <w:rPr>
          <w:rFonts w:ascii="Mangal" w:hAnsi="Mangal"/>
          <w:b/>
          <w:bCs/>
          <w:szCs w:val="22"/>
        </w:rPr>
      </w:pPr>
      <w:r w:rsidRPr="00316C1A">
        <w:rPr>
          <w:rFonts w:ascii="Mangal" w:hAnsi="Mangal"/>
          <w:b/>
          <w:bCs/>
          <w:szCs w:val="22"/>
          <w:cs/>
        </w:rPr>
        <w:t>श्री हरनाथ सिंह यादवः</w:t>
      </w:r>
    </w:p>
    <w:p w:rsidR="000F4D7B" w:rsidRPr="00316C1A" w:rsidRDefault="000F4D7B" w:rsidP="000F4D7B">
      <w:pPr>
        <w:pStyle w:val="NoSpacing"/>
        <w:spacing w:line="320" w:lineRule="exact"/>
        <w:rPr>
          <w:rFonts w:ascii="Mangal" w:hAnsi="Mangal"/>
          <w:b/>
          <w:bCs/>
          <w:szCs w:val="22"/>
        </w:rPr>
      </w:pPr>
    </w:p>
    <w:p w:rsidR="000F4D7B" w:rsidRPr="00316C1A" w:rsidRDefault="000F4D7B" w:rsidP="000F4D7B">
      <w:pPr>
        <w:spacing w:after="0" w:line="320" w:lineRule="exact"/>
        <w:ind w:firstLine="720"/>
        <w:rPr>
          <w:rFonts w:ascii="Mangal" w:hAnsi="Mangal"/>
          <w:szCs w:val="22"/>
        </w:rPr>
      </w:pPr>
      <w:r w:rsidRPr="00316C1A">
        <w:rPr>
          <w:rFonts w:ascii="Mangal" w:hAnsi="Mangal"/>
          <w:szCs w:val="22"/>
          <w:cs/>
        </w:rPr>
        <w:t>क्या पेट्रोलियम और प्राकृतिक गैस मंत्री यह बताने की कृपा करेंगे किः</w:t>
      </w:r>
    </w:p>
    <w:p w:rsidR="000F4D7B" w:rsidRPr="00316C1A" w:rsidRDefault="000F4D7B" w:rsidP="000F4D7B">
      <w:pPr>
        <w:pStyle w:val="NoSpacing"/>
        <w:spacing w:line="320" w:lineRule="exact"/>
        <w:rPr>
          <w:rFonts w:ascii="Mangal" w:hAnsi="Mangal"/>
          <w:szCs w:val="22"/>
        </w:rPr>
      </w:pPr>
    </w:p>
    <w:p w:rsidR="000F4D7B" w:rsidRPr="00316C1A" w:rsidRDefault="000F4D7B" w:rsidP="000F4D7B">
      <w:pPr>
        <w:spacing w:after="0" w:line="320" w:lineRule="exact"/>
        <w:ind w:left="720" w:hanging="720"/>
        <w:jc w:val="both"/>
        <w:rPr>
          <w:rFonts w:ascii="Mangal" w:hAnsi="Mangal"/>
          <w:szCs w:val="22"/>
        </w:rPr>
      </w:pPr>
      <w:r w:rsidRPr="00316C1A">
        <w:rPr>
          <w:rFonts w:ascii="Mangal" w:hAnsi="Mangal"/>
          <w:szCs w:val="22"/>
          <w:cs/>
        </w:rPr>
        <w:t xml:space="preserve">(क) </w:t>
      </w:r>
      <w:r w:rsidRPr="00316C1A">
        <w:rPr>
          <w:rFonts w:ascii="Mangal" w:hAnsi="Mangal"/>
          <w:szCs w:val="22"/>
          <w:cs/>
        </w:rPr>
        <w:tab/>
        <w:t>प्रधान मंत्री उज्ज्वला योजना (पीएमयूवाई) के लाभार्थियों की अब तक की वार्षिक संख्या कितनी है और नए सिलेंडर वितरण के लाभार्थियों का राज्य-वार ब्यौरा क्या है</w:t>
      </w:r>
      <w:r w:rsidRPr="00316C1A">
        <w:rPr>
          <w:rFonts w:ascii="Mangal" w:hAnsi="Mangal"/>
          <w:szCs w:val="22"/>
        </w:rPr>
        <w:t>;</w:t>
      </w:r>
    </w:p>
    <w:p w:rsidR="000F4D7B" w:rsidRPr="00316C1A" w:rsidRDefault="000F4D7B" w:rsidP="000F4D7B">
      <w:pPr>
        <w:spacing w:after="0" w:line="320" w:lineRule="exact"/>
        <w:ind w:left="720" w:hanging="720"/>
        <w:jc w:val="both"/>
        <w:rPr>
          <w:rFonts w:ascii="Mangal" w:hAnsi="Mangal"/>
          <w:szCs w:val="22"/>
        </w:rPr>
      </w:pPr>
      <w:r w:rsidRPr="00316C1A">
        <w:rPr>
          <w:rFonts w:ascii="Mangal" w:hAnsi="Mangal"/>
          <w:szCs w:val="22"/>
          <w:cs/>
        </w:rPr>
        <w:t xml:space="preserve">(ख) </w:t>
      </w:r>
      <w:r w:rsidRPr="00316C1A">
        <w:rPr>
          <w:rFonts w:ascii="Mangal" w:hAnsi="Mangal"/>
          <w:szCs w:val="22"/>
          <w:cs/>
        </w:rPr>
        <w:tab/>
        <w:t>अगले दो वर्ष के लिए प्रधान मंत्री उज्ज्वला योजना (पीएमयूवाई) के नए लाभार्थियों के पंजीकरण की राज्य-वार लक्षित संख्या कितनी-कितनी है</w:t>
      </w:r>
      <w:r w:rsidRPr="00316C1A">
        <w:rPr>
          <w:rFonts w:ascii="Mangal" w:hAnsi="Mangal"/>
          <w:szCs w:val="22"/>
        </w:rPr>
        <w:t xml:space="preserve">; </w:t>
      </w:r>
      <w:r w:rsidRPr="00316C1A">
        <w:rPr>
          <w:rFonts w:ascii="Mangal" w:hAnsi="Mangal"/>
          <w:szCs w:val="22"/>
          <w:cs/>
        </w:rPr>
        <w:t>और</w:t>
      </w:r>
    </w:p>
    <w:p w:rsidR="000F4D7B" w:rsidRDefault="000F4D7B" w:rsidP="000F4D7B">
      <w:pPr>
        <w:spacing w:after="0" w:line="320" w:lineRule="exact"/>
        <w:ind w:left="720" w:hanging="720"/>
        <w:jc w:val="both"/>
        <w:rPr>
          <w:rFonts w:ascii="Mangal" w:hAnsi="Mangal" w:hint="cs"/>
          <w:szCs w:val="22"/>
        </w:rPr>
      </w:pPr>
      <w:r w:rsidRPr="00316C1A">
        <w:rPr>
          <w:rFonts w:ascii="Mangal" w:hAnsi="Mangal"/>
          <w:szCs w:val="22"/>
          <w:cs/>
        </w:rPr>
        <w:t xml:space="preserve">(ग) </w:t>
      </w:r>
      <w:r w:rsidRPr="00316C1A">
        <w:rPr>
          <w:rFonts w:ascii="Mangal" w:hAnsi="Mangal"/>
          <w:szCs w:val="22"/>
          <w:cs/>
        </w:rPr>
        <w:tab/>
        <w:t>देश में प्रधान मंत्री उज्ज्वला योजना (पीएमयूवाई) की वर्तमान स्थिति क्या है और क्या सरकार भविष्य में ऐसे असम्बद्ध</w:t>
      </w:r>
      <w:r w:rsidRPr="00316C1A">
        <w:rPr>
          <w:rFonts w:ascii="Mangal" w:hAnsi="Mangal"/>
          <w:szCs w:val="22"/>
        </w:rPr>
        <w:t xml:space="preserve">, </w:t>
      </w:r>
      <w:r w:rsidRPr="00316C1A">
        <w:rPr>
          <w:rFonts w:ascii="Mangal" w:hAnsi="Mangal"/>
          <w:szCs w:val="22"/>
          <w:cs/>
        </w:rPr>
        <w:t>छूटे हुए</w:t>
      </w:r>
      <w:r w:rsidRPr="00316C1A">
        <w:rPr>
          <w:rFonts w:ascii="Mangal" w:hAnsi="Mangal"/>
          <w:szCs w:val="22"/>
        </w:rPr>
        <w:t xml:space="preserve">, </w:t>
      </w:r>
      <w:r w:rsidRPr="00316C1A">
        <w:rPr>
          <w:rFonts w:ascii="Mangal" w:hAnsi="Mangal"/>
          <w:szCs w:val="22"/>
          <w:cs/>
        </w:rPr>
        <w:t>गरीबी रेखा से नीचे वाले परिवारों को पीएमयूवाई योजना का लाभ प्रदान करने की योजना बना रही है</w:t>
      </w:r>
      <w:r w:rsidRPr="00316C1A">
        <w:rPr>
          <w:rFonts w:ascii="Mangal" w:hAnsi="Mangal"/>
          <w:szCs w:val="22"/>
        </w:rPr>
        <w:t>?</w:t>
      </w:r>
    </w:p>
    <w:p w:rsidR="000F4D7B" w:rsidRPr="00316C1A" w:rsidRDefault="000F4D7B" w:rsidP="000F4D7B">
      <w:pPr>
        <w:spacing w:after="0" w:line="320" w:lineRule="exact"/>
        <w:ind w:left="720" w:hanging="720"/>
        <w:jc w:val="both"/>
        <w:rPr>
          <w:rFonts w:ascii="Mangal" w:hAnsi="Mangal"/>
          <w:szCs w:val="22"/>
        </w:rPr>
      </w:pPr>
    </w:p>
    <w:p w:rsidR="000F4D7B" w:rsidRPr="00316C1A" w:rsidRDefault="000F4D7B" w:rsidP="000F4D7B">
      <w:pPr>
        <w:pStyle w:val="NoSpacing"/>
        <w:spacing w:line="320" w:lineRule="exact"/>
        <w:jc w:val="center"/>
        <w:rPr>
          <w:rFonts w:ascii="Mangal" w:hAnsi="Mangal"/>
          <w:b/>
          <w:bCs/>
          <w:szCs w:val="22"/>
        </w:rPr>
      </w:pPr>
      <w:r w:rsidRPr="00316C1A">
        <w:rPr>
          <w:rFonts w:ascii="Mangal" w:hAnsi="Mangal"/>
          <w:b/>
          <w:bCs/>
          <w:szCs w:val="22"/>
          <w:cs/>
        </w:rPr>
        <w:t>उत्तर</w:t>
      </w:r>
    </w:p>
    <w:p w:rsidR="000F4D7B" w:rsidRPr="00316C1A" w:rsidRDefault="000F4D7B" w:rsidP="000F4D7B">
      <w:pPr>
        <w:pStyle w:val="NoSpacing"/>
        <w:spacing w:line="320" w:lineRule="exact"/>
        <w:jc w:val="center"/>
        <w:rPr>
          <w:rFonts w:ascii="Mangal" w:hAnsi="Mangal"/>
          <w:b/>
          <w:bCs/>
          <w:szCs w:val="22"/>
        </w:rPr>
      </w:pPr>
      <w:r w:rsidRPr="00316C1A">
        <w:rPr>
          <w:rFonts w:ascii="Mangal" w:hAnsi="Mangal"/>
          <w:b/>
          <w:bCs/>
          <w:szCs w:val="22"/>
          <w:cs/>
        </w:rPr>
        <w:t xml:space="preserve">पेट्रोलियम और प्राकृतिक गैस मंत्री </w:t>
      </w:r>
    </w:p>
    <w:p w:rsidR="000F4D7B" w:rsidRPr="00316C1A" w:rsidRDefault="000F4D7B" w:rsidP="000F4D7B">
      <w:pPr>
        <w:pStyle w:val="NoSpacing"/>
        <w:spacing w:line="320" w:lineRule="exact"/>
        <w:jc w:val="center"/>
        <w:rPr>
          <w:rFonts w:ascii="Mangal" w:hAnsi="Mangal"/>
          <w:b/>
          <w:bCs/>
          <w:szCs w:val="22"/>
        </w:rPr>
      </w:pPr>
      <w:r w:rsidRPr="00316C1A">
        <w:rPr>
          <w:rFonts w:ascii="Mangal" w:hAnsi="Mangal"/>
          <w:b/>
          <w:bCs/>
          <w:szCs w:val="22"/>
          <w:cs/>
        </w:rPr>
        <w:t>(श्री धर्मेन्द्र प्रधान)</w:t>
      </w:r>
    </w:p>
    <w:p w:rsidR="000F4D7B" w:rsidRPr="00316C1A" w:rsidRDefault="000F4D7B" w:rsidP="000F4D7B">
      <w:pPr>
        <w:spacing w:after="0" w:line="320" w:lineRule="exact"/>
        <w:rPr>
          <w:rFonts w:ascii="Mangal" w:hAnsi="Mangal"/>
          <w:szCs w:val="22"/>
        </w:rPr>
      </w:pPr>
    </w:p>
    <w:p w:rsidR="000F4D7B" w:rsidRDefault="000F4D7B" w:rsidP="000F4D7B">
      <w:pPr>
        <w:pStyle w:val="NoSpacing"/>
        <w:tabs>
          <w:tab w:val="left" w:pos="3767"/>
          <w:tab w:val="center" w:pos="4680"/>
        </w:tabs>
        <w:jc w:val="both"/>
        <w:rPr>
          <w:rFonts w:ascii="Mangal" w:hAnsi="Mangal" w:hint="cs"/>
          <w:sz w:val="24"/>
          <w:szCs w:val="24"/>
        </w:rPr>
      </w:pPr>
      <w:r w:rsidRPr="00857E58">
        <w:rPr>
          <w:rFonts w:ascii="Mangal" w:hAnsi="Mangal" w:hint="cs"/>
          <w:sz w:val="24"/>
          <w:szCs w:val="24"/>
          <w:cs/>
        </w:rPr>
        <w:t>(क) से (ग):</w:t>
      </w:r>
      <w:r>
        <w:rPr>
          <w:rFonts w:ascii="Mangal" w:hAnsi="Mangal" w:hint="cs"/>
          <w:sz w:val="24"/>
          <w:szCs w:val="24"/>
          <w:cs/>
        </w:rPr>
        <w:t xml:space="preserve"> प्रधानमंत्री उज्‍ज्‍वला योजना (पीएमयूवाई) के लाभार्थियों की संख्‍या के राज्‍य/ केन्‍द्र शासित प्रदेश तथा वर्ष-वार ब्‍यौरे अनुलग्‍नक में दिए गए हैं। </w:t>
      </w:r>
    </w:p>
    <w:p w:rsidR="000F4D7B" w:rsidRDefault="000F4D7B" w:rsidP="000F4D7B">
      <w:pPr>
        <w:pStyle w:val="NoSpacing"/>
        <w:tabs>
          <w:tab w:val="left" w:pos="3767"/>
          <w:tab w:val="center" w:pos="4680"/>
        </w:tabs>
        <w:jc w:val="both"/>
        <w:rPr>
          <w:rFonts w:ascii="Mangal" w:hAnsi="Mangal" w:hint="cs"/>
          <w:sz w:val="24"/>
          <w:szCs w:val="24"/>
        </w:rPr>
      </w:pPr>
    </w:p>
    <w:p w:rsidR="000F4D7B" w:rsidRDefault="000F4D7B" w:rsidP="000F4D7B">
      <w:pPr>
        <w:pStyle w:val="NoSpacing"/>
        <w:tabs>
          <w:tab w:val="left" w:pos="1260"/>
          <w:tab w:val="left" w:pos="3767"/>
          <w:tab w:val="center" w:pos="4680"/>
        </w:tabs>
        <w:jc w:val="both"/>
        <w:rPr>
          <w:rFonts w:ascii="Mangal" w:hAnsi="Mangal" w:hint="cs"/>
          <w:sz w:val="24"/>
          <w:szCs w:val="24"/>
        </w:rPr>
      </w:pPr>
      <w:r>
        <w:rPr>
          <w:rFonts w:ascii="Mangal" w:hAnsi="Mangal" w:hint="cs"/>
          <w:sz w:val="24"/>
          <w:szCs w:val="24"/>
          <w:cs/>
        </w:rPr>
        <w:t>पीएमयूवाई के तहत 8 करोड़ एलपीजी कनेक्‍शनों को जारी करने का लक्ष्‍य पहले ही हासिल कर लिया गया है।  इसके अलावा</w:t>
      </w:r>
      <w:r>
        <w:rPr>
          <w:rFonts w:ascii="Mangal" w:hAnsi="Mangal" w:hint="cs"/>
          <w:sz w:val="24"/>
          <w:szCs w:val="24"/>
        </w:rPr>
        <w:t>,</w:t>
      </w:r>
      <w:r>
        <w:rPr>
          <w:rFonts w:ascii="Mangal" w:hAnsi="Mangal" w:hint="cs"/>
          <w:sz w:val="24"/>
          <w:szCs w:val="24"/>
          <w:cs/>
        </w:rPr>
        <w:t xml:space="preserve"> एलपीजी कनेक्‍शनों को जारी करना एक सतत प्रक्रिया है और एलपीजी डि‍स्‍ट्रीब्‍यूटरों को यह निर्देश दिए गए हैं कि नए एलपीजी कनेक्‍शन के लिए कोई अनुरोध प्राप्‍त होने पर तत्‍काल उसे पंजीकृत किया जाए। ओएमसीज का यह प्रयास रहता है कि पात्रता के अनुसार तथा विधिवत प्रक्रिया पूरी होने के बाद 7 कार्य दिवसों में कनेक्‍शन जारी कर दिया जाए।  </w:t>
      </w:r>
    </w:p>
    <w:p w:rsidR="000F4D7B" w:rsidRDefault="000F4D7B" w:rsidP="000F4D7B">
      <w:pPr>
        <w:pStyle w:val="NoSpacing"/>
        <w:tabs>
          <w:tab w:val="left" w:pos="1260"/>
          <w:tab w:val="left" w:pos="3767"/>
          <w:tab w:val="center" w:pos="4680"/>
        </w:tabs>
        <w:jc w:val="center"/>
        <w:rPr>
          <w:rFonts w:ascii="Mangal" w:hAnsi="Mangal"/>
          <w:szCs w:val="22"/>
        </w:rPr>
      </w:pPr>
      <w:r w:rsidRPr="00397B25">
        <w:rPr>
          <w:rFonts w:ascii="Mangal" w:hAnsi="Mangal"/>
          <w:szCs w:val="22"/>
        </w:rPr>
        <w:t>*****</w:t>
      </w:r>
    </w:p>
    <w:p w:rsidR="000F4D7B" w:rsidRPr="00316C1A" w:rsidRDefault="000F4D7B" w:rsidP="000F4D7B">
      <w:pPr>
        <w:pStyle w:val="NoSpacing"/>
        <w:tabs>
          <w:tab w:val="left" w:pos="1260"/>
          <w:tab w:val="left" w:pos="3767"/>
          <w:tab w:val="center" w:pos="4680"/>
        </w:tabs>
        <w:jc w:val="center"/>
        <w:rPr>
          <w:rFonts w:ascii="Mangal" w:hAnsi="Mangal"/>
          <w:b/>
          <w:bCs/>
          <w:szCs w:val="22"/>
          <w:cs/>
        </w:rPr>
      </w:pPr>
      <w:r>
        <w:rPr>
          <w:rFonts w:ascii="Mangal" w:hAnsi="Mangal"/>
          <w:szCs w:val="22"/>
        </w:rPr>
        <w:br w:type="page"/>
      </w:r>
    </w:p>
    <w:tbl>
      <w:tblPr>
        <w:tblW w:w="9240" w:type="dxa"/>
        <w:tblInd w:w="93" w:type="dxa"/>
        <w:tblLook w:val="04A0" w:firstRow="1" w:lastRow="0" w:firstColumn="1" w:lastColumn="0" w:noHBand="0" w:noVBand="1"/>
      </w:tblPr>
      <w:tblGrid>
        <w:gridCol w:w="622"/>
        <w:gridCol w:w="2929"/>
        <w:gridCol w:w="1236"/>
        <w:gridCol w:w="1628"/>
        <w:gridCol w:w="1628"/>
        <w:gridCol w:w="1197"/>
      </w:tblGrid>
      <w:tr w:rsidR="000F4D7B" w:rsidRPr="009472D6" w:rsidTr="00401D1B">
        <w:trPr>
          <w:trHeight w:val="602"/>
        </w:trPr>
        <w:tc>
          <w:tcPr>
            <w:tcW w:w="9240"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0F4D7B" w:rsidRPr="009472D6" w:rsidRDefault="000F4D7B" w:rsidP="00401D1B">
            <w:pPr>
              <w:spacing w:after="0" w:line="320" w:lineRule="exact"/>
              <w:rPr>
                <w:rFonts w:ascii="SansSerif" w:eastAsia="Times New Roman" w:hAnsi="SansSerif" w:cs="Calibri"/>
                <w:b/>
                <w:bCs/>
                <w:sz w:val="24"/>
                <w:szCs w:val="24"/>
              </w:rPr>
            </w:pPr>
            <w:r>
              <w:rPr>
                <w:rFonts w:ascii="Mangal" w:hAnsi="Mangal"/>
                <w:b/>
                <w:bCs/>
                <w:szCs w:val="22"/>
              </w:rPr>
              <w:lastRenderedPageBreak/>
              <w:t>‘</w:t>
            </w:r>
            <w:r w:rsidRPr="00316C1A">
              <w:rPr>
                <w:rFonts w:ascii="Mangal" w:hAnsi="Mangal"/>
                <w:b/>
                <w:bCs/>
                <w:szCs w:val="22"/>
                <w:cs/>
              </w:rPr>
              <w:t>पीएमयूवाई के लक्ष्य और लाभार्थी</w:t>
            </w:r>
            <w:r>
              <w:rPr>
                <w:rFonts w:ascii="Mangal" w:hAnsi="Mangal"/>
                <w:b/>
                <w:bCs/>
                <w:szCs w:val="22"/>
              </w:rPr>
              <w:t>’</w:t>
            </w:r>
            <w:r>
              <w:rPr>
                <w:rFonts w:ascii="Mangal" w:hAnsi="Mangal" w:hint="cs"/>
                <w:b/>
                <w:bCs/>
                <w:szCs w:val="22"/>
                <w:cs/>
              </w:rPr>
              <w:t xml:space="preserve"> के संबंध में दिनांक 04.03.2020 को पूछे गए राज्‍य सभा अतारांकित प्रश्‍न संख्‍या 1560 के भाग (क) से (ग) के उत्‍तर में उल्लिखित अनुलग्‍नक </w:t>
            </w:r>
            <w:r w:rsidRPr="009472D6">
              <w:rPr>
                <w:rFonts w:ascii="SansSerif" w:eastAsia="Times New Roman" w:hAnsi="SansSerif" w:cs="Calibri"/>
                <w:b/>
                <w:bCs/>
                <w:sz w:val="24"/>
                <w:szCs w:val="24"/>
              </w:rPr>
              <w:t xml:space="preserve">' </w:t>
            </w:r>
          </w:p>
        </w:tc>
      </w:tr>
      <w:tr w:rsidR="000F4D7B" w:rsidRPr="009472D6" w:rsidTr="00401D1B">
        <w:trPr>
          <w:trHeight w:val="395"/>
        </w:trPr>
        <w:tc>
          <w:tcPr>
            <w:tcW w:w="622" w:type="dxa"/>
            <w:vMerge w:val="restart"/>
            <w:tcBorders>
              <w:top w:val="nil"/>
              <w:left w:val="single" w:sz="4" w:space="0" w:color="auto"/>
              <w:bottom w:val="single" w:sz="4" w:space="0" w:color="auto"/>
              <w:right w:val="single" w:sz="4" w:space="0" w:color="auto"/>
            </w:tcBorders>
            <w:shd w:val="clear" w:color="000000" w:fill="A5A5A5"/>
            <w:vAlign w:val="center"/>
            <w:hideMark/>
          </w:tcPr>
          <w:p w:rsidR="000F4D7B" w:rsidRPr="009472D6" w:rsidRDefault="000F4D7B" w:rsidP="00401D1B">
            <w:pPr>
              <w:spacing w:after="0" w:line="240" w:lineRule="auto"/>
              <w:jc w:val="center"/>
              <w:rPr>
                <w:rFonts w:ascii="SansSerif" w:eastAsia="Times New Roman" w:hAnsi="SansSerif" w:cs="Calibri"/>
                <w:b/>
                <w:bCs/>
                <w:color w:val="000000"/>
                <w:sz w:val="20"/>
              </w:rPr>
            </w:pPr>
            <w:r>
              <w:rPr>
                <w:rFonts w:ascii="Mangal" w:eastAsia="Times New Roman" w:hAnsi="Mangal"/>
                <w:b/>
                <w:bCs/>
                <w:color w:val="000000"/>
                <w:sz w:val="20"/>
                <w:cs/>
              </w:rPr>
              <w:t>क्र.सं</w:t>
            </w:r>
          </w:p>
        </w:tc>
        <w:tc>
          <w:tcPr>
            <w:tcW w:w="2929" w:type="dxa"/>
            <w:vMerge w:val="restart"/>
            <w:tcBorders>
              <w:top w:val="nil"/>
              <w:left w:val="single" w:sz="4" w:space="0" w:color="auto"/>
              <w:bottom w:val="single" w:sz="4" w:space="0" w:color="auto"/>
              <w:right w:val="single" w:sz="4" w:space="0" w:color="auto"/>
            </w:tcBorders>
            <w:shd w:val="clear" w:color="000000" w:fill="99FF99"/>
            <w:vAlign w:val="center"/>
            <w:hideMark/>
          </w:tcPr>
          <w:p w:rsidR="000F4D7B" w:rsidRPr="00971200" w:rsidRDefault="000F4D7B" w:rsidP="00401D1B">
            <w:pPr>
              <w:spacing w:after="0" w:line="240" w:lineRule="auto"/>
              <w:jc w:val="center"/>
              <w:rPr>
                <w:rFonts w:ascii="SansSerif" w:eastAsia="Times New Roman" w:hAnsi="SansSerif" w:hint="cs"/>
                <w:b/>
                <w:bCs/>
                <w:color w:val="000000"/>
                <w:sz w:val="20"/>
              </w:rPr>
            </w:pPr>
            <w:r>
              <w:rPr>
                <w:rFonts w:ascii="SansSerif" w:eastAsia="Times New Roman" w:hAnsi="SansSerif" w:hint="cs"/>
                <w:b/>
                <w:bCs/>
                <w:color w:val="000000"/>
                <w:sz w:val="20"/>
                <w:cs/>
              </w:rPr>
              <w:t>राज्‍य</w:t>
            </w:r>
          </w:p>
        </w:tc>
        <w:tc>
          <w:tcPr>
            <w:tcW w:w="5689" w:type="dxa"/>
            <w:gridSpan w:val="4"/>
            <w:tcBorders>
              <w:top w:val="single" w:sz="4" w:space="0" w:color="auto"/>
              <w:left w:val="nil"/>
              <w:bottom w:val="single" w:sz="4" w:space="0" w:color="auto"/>
              <w:right w:val="single" w:sz="4" w:space="0" w:color="auto"/>
            </w:tcBorders>
            <w:shd w:val="clear" w:color="000000" w:fill="CCC0DA"/>
            <w:vAlign w:val="center"/>
            <w:hideMark/>
          </w:tcPr>
          <w:p w:rsidR="000F4D7B" w:rsidRPr="009472D6" w:rsidRDefault="000F4D7B" w:rsidP="00401D1B">
            <w:pPr>
              <w:spacing w:after="0" w:line="240" w:lineRule="auto"/>
              <w:jc w:val="center"/>
              <w:rPr>
                <w:rFonts w:ascii="SansSerif" w:eastAsia="Times New Roman" w:hAnsi="SansSerif" w:cs="Calibri"/>
                <w:b/>
                <w:bCs/>
                <w:color w:val="000000"/>
                <w:sz w:val="20"/>
              </w:rPr>
            </w:pPr>
            <w:r>
              <w:rPr>
                <w:rFonts w:ascii="Mangal" w:eastAsia="Times New Roman" w:hAnsi="Mangal"/>
                <w:b/>
                <w:bCs/>
                <w:color w:val="000000"/>
                <w:sz w:val="20"/>
                <w:cs/>
              </w:rPr>
              <w:t>पीएमयूवाई</w:t>
            </w:r>
            <w:r>
              <w:rPr>
                <w:rFonts w:ascii="Mangal" w:eastAsia="Times New Roman" w:hAnsi="Mangal" w:hint="cs"/>
                <w:b/>
                <w:bCs/>
                <w:color w:val="000000"/>
                <w:sz w:val="20"/>
                <w:cs/>
              </w:rPr>
              <w:t xml:space="preserve"> के तहत जारी एलपीजी कनेक्‍शन </w:t>
            </w:r>
          </w:p>
        </w:tc>
      </w:tr>
      <w:tr w:rsidR="000F4D7B" w:rsidRPr="009472D6" w:rsidTr="00401D1B">
        <w:trPr>
          <w:trHeight w:val="70"/>
        </w:trPr>
        <w:tc>
          <w:tcPr>
            <w:tcW w:w="622" w:type="dxa"/>
            <w:vMerge/>
            <w:tcBorders>
              <w:top w:val="nil"/>
              <w:left w:val="single" w:sz="4" w:space="0" w:color="auto"/>
              <w:bottom w:val="single" w:sz="4" w:space="0" w:color="auto"/>
              <w:right w:val="single" w:sz="4" w:space="0" w:color="auto"/>
            </w:tcBorders>
            <w:vAlign w:val="center"/>
            <w:hideMark/>
          </w:tcPr>
          <w:p w:rsidR="000F4D7B" w:rsidRPr="009472D6" w:rsidRDefault="000F4D7B" w:rsidP="00401D1B">
            <w:pPr>
              <w:spacing w:after="0" w:line="240" w:lineRule="auto"/>
              <w:rPr>
                <w:rFonts w:ascii="SansSerif" w:eastAsia="Times New Roman" w:hAnsi="SansSerif" w:cs="Calibri"/>
                <w:b/>
                <w:bCs/>
                <w:color w:val="000000"/>
                <w:sz w:val="20"/>
              </w:rPr>
            </w:pPr>
          </w:p>
        </w:tc>
        <w:tc>
          <w:tcPr>
            <w:tcW w:w="2929" w:type="dxa"/>
            <w:vMerge/>
            <w:tcBorders>
              <w:top w:val="nil"/>
              <w:left w:val="single" w:sz="4" w:space="0" w:color="auto"/>
              <w:bottom w:val="single" w:sz="4" w:space="0" w:color="auto"/>
              <w:right w:val="single" w:sz="4" w:space="0" w:color="auto"/>
            </w:tcBorders>
            <w:vAlign w:val="center"/>
            <w:hideMark/>
          </w:tcPr>
          <w:p w:rsidR="000F4D7B" w:rsidRPr="009472D6" w:rsidRDefault="000F4D7B" w:rsidP="00401D1B">
            <w:pPr>
              <w:spacing w:after="0" w:line="240" w:lineRule="auto"/>
              <w:rPr>
                <w:rFonts w:ascii="SansSerif" w:eastAsia="Times New Roman" w:hAnsi="SansSerif" w:cs="Calibri"/>
                <w:b/>
                <w:bCs/>
                <w:color w:val="000000"/>
                <w:sz w:val="20"/>
              </w:rPr>
            </w:pPr>
          </w:p>
        </w:tc>
        <w:tc>
          <w:tcPr>
            <w:tcW w:w="1236" w:type="dxa"/>
            <w:tcBorders>
              <w:top w:val="nil"/>
              <w:left w:val="nil"/>
              <w:bottom w:val="single" w:sz="4" w:space="0" w:color="auto"/>
              <w:right w:val="single" w:sz="4" w:space="0" w:color="auto"/>
            </w:tcBorders>
            <w:shd w:val="clear" w:color="000000" w:fill="CCC0DA"/>
            <w:vAlign w:val="center"/>
            <w:hideMark/>
          </w:tcPr>
          <w:p w:rsidR="000F4D7B" w:rsidRPr="009472D6" w:rsidRDefault="000F4D7B" w:rsidP="00401D1B">
            <w:pPr>
              <w:spacing w:after="0" w:line="240" w:lineRule="auto"/>
              <w:jc w:val="center"/>
              <w:rPr>
                <w:rFonts w:ascii="SansSerif" w:eastAsia="Times New Roman" w:hAnsi="SansSerif" w:cs="Calibri"/>
                <w:b/>
                <w:bCs/>
                <w:color w:val="000000"/>
                <w:sz w:val="20"/>
              </w:rPr>
            </w:pPr>
            <w:r w:rsidRPr="009472D6">
              <w:rPr>
                <w:rFonts w:ascii="SansSerif" w:eastAsia="Times New Roman" w:hAnsi="SansSerif" w:cs="Calibri"/>
                <w:b/>
                <w:bCs/>
                <w:color w:val="000000"/>
                <w:sz w:val="20"/>
              </w:rPr>
              <w:t>2016-17</w:t>
            </w:r>
          </w:p>
        </w:tc>
        <w:tc>
          <w:tcPr>
            <w:tcW w:w="1628" w:type="dxa"/>
            <w:tcBorders>
              <w:top w:val="nil"/>
              <w:left w:val="nil"/>
              <w:bottom w:val="single" w:sz="4" w:space="0" w:color="auto"/>
              <w:right w:val="single" w:sz="4" w:space="0" w:color="auto"/>
            </w:tcBorders>
            <w:shd w:val="clear" w:color="000000" w:fill="CCC0DA"/>
            <w:vAlign w:val="center"/>
            <w:hideMark/>
          </w:tcPr>
          <w:p w:rsidR="000F4D7B" w:rsidRPr="009472D6" w:rsidRDefault="000F4D7B" w:rsidP="00401D1B">
            <w:pPr>
              <w:spacing w:after="0" w:line="240" w:lineRule="auto"/>
              <w:jc w:val="center"/>
              <w:rPr>
                <w:rFonts w:ascii="SansSerif" w:eastAsia="Times New Roman" w:hAnsi="SansSerif" w:cs="Calibri"/>
                <w:b/>
                <w:bCs/>
                <w:color w:val="000000"/>
                <w:sz w:val="20"/>
              </w:rPr>
            </w:pPr>
            <w:r w:rsidRPr="009472D6">
              <w:rPr>
                <w:rFonts w:ascii="SansSerif" w:eastAsia="Times New Roman" w:hAnsi="SansSerif" w:cs="Calibri"/>
                <w:b/>
                <w:bCs/>
                <w:color w:val="000000"/>
                <w:sz w:val="20"/>
              </w:rPr>
              <w:t>2017-18</w:t>
            </w:r>
          </w:p>
        </w:tc>
        <w:tc>
          <w:tcPr>
            <w:tcW w:w="1628" w:type="dxa"/>
            <w:tcBorders>
              <w:top w:val="nil"/>
              <w:left w:val="nil"/>
              <w:bottom w:val="single" w:sz="4" w:space="0" w:color="auto"/>
              <w:right w:val="single" w:sz="4" w:space="0" w:color="auto"/>
            </w:tcBorders>
            <w:shd w:val="clear" w:color="000000" w:fill="CCC0DA"/>
            <w:vAlign w:val="center"/>
            <w:hideMark/>
          </w:tcPr>
          <w:p w:rsidR="000F4D7B" w:rsidRPr="009472D6" w:rsidRDefault="000F4D7B" w:rsidP="00401D1B">
            <w:pPr>
              <w:spacing w:after="0" w:line="240" w:lineRule="auto"/>
              <w:jc w:val="center"/>
              <w:rPr>
                <w:rFonts w:ascii="SansSerif" w:eastAsia="Times New Roman" w:hAnsi="SansSerif" w:cs="Calibri"/>
                <w:b/>
                <w:bCs/>
                <w:color w:val="000000"/>
                <w:sz w:val="20"/>
              </w:rPr>
            </w:pPr>
            <w:r w:rsidRPr="009472D6">
              <w:rPr>
                <w:rFonts w:ascii="SansSerif" w:eastAsia="Times New Roman" w:hAnsi="SansSerif" w:cs="Calibri"/>
                <w:b/>
                <w:bCs/>
                <w:color w:val="000000"/>
                <w:sz w:val="20"/>
              </w:rPr>
              <w:t>2018-19</w:t>
            </w:r>
          </w:p>
        </w:tc>
        <w:tc>
          <w:tcPr>
            <w:tcW w:w="1197" w:type="dxa"/>
            <w:tcBorders>
              <w:top w:val="nil"/>
              <w:left w:val="nil"/>
              <w:bottom w:val="single" w:sz="4" w:space="0" w:color="auto"/>
              <w:right w:val="single" w:sz="4" w:space="0" w:color="auto"/>
            </w:tcBorders>
            <w:shd w:val="clear" w:color="000000" w:fill="CCC0DA"/>
            <w:vAlign w:val="center"/>
            <w:hideMark/>
          </w:tcPr>
          <w:p w:rsidR="000F4D7B" w:rsidRPr="009472D6" w:rsidRDefault="000F4D7B" w:rsidP="00401D1B">
            <w:pPr>
              <w:spacing w:after="0" w:line="240" w:lineRule="auto"/>
              <w:jc w:val="center"/>
              <w:rPr>
                <w:rFonts w:ascii="SansSerif" w:eastAsia="Times New Roman" w:hAnsi="SansSerif" w:cs="Calibri"/>
                <w:b/>
                <w:bCs/>
                <w:color w:val="000000"/>
                <w:sz w:val="20"/>
              </w:rPr>
            </w:pPr>
            <w:r w:rsidRPr="009472D6">
              <w:rPr>
                <w:rFonts w:ascii="SansSerif" w:eastAsia="Times New Roman" w:hAnsi="SansSerif" w:cs="Calibri"/>
                <w:b/>
                <w:bCs/>
                <w:color w:val="000000"/>
                <w:sz w:val="20"/>
              </w:rPr>
              <w:t>2019-20</w:t>
            </w:r>
          </w:p>
        </w:tc>
      </w:tr>
      <w:tr w:rsidR="000F4D7B" w:rsidRPr="009472D6" w:rsidTr="00401D1B">
        <w:trPr>
          <w:trHeight w:val="8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1</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अंडमान और निकोबार</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1,189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522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6,178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5,154 </w:t>
            </w:r>
          </w:p>
        </w:tc>
      </w:tr>
      <w:tr w:rsidR="000F4D7B" w:rsidRPr="009472D6" w:rsidTr="00401D1B">
        <w:trPr>
          <w:trHeight w:val="7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2</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आंध्र प्रदेश</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63,428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16,616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262,554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50,528 </w:t>
            </w:r>
          </w:p>
        </w:tc>
      </w:tr>
      <w:tr w:rsidR="000F4D7B" w:rsidRPr="009472D6" w:rsidTr="00401D1B">
        <w:trPr>
          <w:trHeight w:val="7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3</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अरुणाचल प्रदेश</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6,362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32,953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5,385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4</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असम</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1,128,137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1,707,801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656,107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5</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बिहार</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2,476,953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2,436,197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2,981,636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655,896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6</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चंडीगढ़</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88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7</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छत्तीसगढ</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1,105,441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846,679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740,584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299,588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8</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दादरा और नागर हवेली</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3,211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8,226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2,671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640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9</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दमण और दीव</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73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130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219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10</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दिल्ली</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516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161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73,120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3,099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11</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गोवा</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954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30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88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10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12</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गुजरात</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752,354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516,660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1,252,052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383,415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13</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हरियाणा</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278,751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78,361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323,344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50,504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14</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हिमाचल प्रदेश</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1,601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28,140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83,177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23,133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15</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जम्मू और कश्मीर</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265,787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107,133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680,098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188,842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16</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झारखंड</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536,912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666,631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1,701,032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359,008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17</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कर्नाटक</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15,840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893,174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1,913,808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324,866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18</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केरल</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11,241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27,152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171,530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46,441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19</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लक्षद्वीप</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134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156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20</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मध्य प्रदेश</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2,239,821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1,075,351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3,130,613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729,564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21</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महाराष्ट्र</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858,808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1,018,570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2,186,426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368,164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22</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मणिपुर</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25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32,592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97,760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26,221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23</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मेघालय</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36,844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103,467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10,433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24</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मिजोरम</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902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24,879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2,341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25</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नागालैंड</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9,225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40,177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5,745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26</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ओडिशा</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1,011,955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1,288,380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1,925,954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520,263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27</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पुडुचेरी</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760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1,861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10,753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204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28</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पंजाब</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245,008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137,343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826,611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15,568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29</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 xml:space="preserve">राजस्थान </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1,722,694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902,940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3,069,891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686,317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30</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सिक्किम</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687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7,111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953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31</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तमिलनाडु</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272,749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745,302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2,123,792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100,589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32</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तेलंगाना</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41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923,800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148,708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33</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त्रिपुरा</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46,379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192,014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33,523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34</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उत्तर प्रदेश</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5,531,159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954,957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6,476,981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1,800,869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35</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cs/>
              </w:rPr>
            </w:pPr>
            <w:r w:rsidRPr="00971200">
              <w:rPr>
                <w:rFonts w:ascii="Mangal" w:eastAsia="Arial Unicode MS" w:hAnsi="Mangal" w:cs="Mangal"/>
                <w:cs/>
              </w:rPr>
              <w:t>उत्तराखंड</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113,866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23,574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215,481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51,787 </w:t>
            </w:r>
          </w:p>
        </w:tc>
      </w:tr>
      <w:tr w:rsidR="000F4D7B" w:rsidRPr="009472D6" w:rsidTr="00401D1B">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center"/>
              <w:rPr>
                <w:rFonts w:ascii="SansSerif" w:eastAsia="Times New Roman" w:hAnsi="SansSerif" w:cs="Calibri"/>
                <w:color w:val="000000"/>
                <w:sz w:val="20"/>
              </w:rPr>
            </w:pPr>
            <w:r w:rsidRPr="009472D6">
              <w:rPr>
                <w:rFonts w:ascii="SansSerif" w:eastAsia="Times New Roman" w:hAnsi="SansSerif" w:cs="Calibri"/>
                <w:color w:val="000000"/>
                <w:sz w:val="20"/>
              </w:rPr>
              <w:t>36</w:t>
            </w:r>
          </w:p>
        </w:tc>
        <w:tc>
          <w:tcPr>
            <w:tcW w:w="2929" w:type="dxa"/>
            <w:tcBorders>
              <w:top w:val="nil"/>
              <w:left w:val="nil"/>
              <w:bottom w:val="single" w:sz="4" w:space="0" w:color="auto"/>
              <w:right w:val="single" w:sz="4" w:space="0" w:color="auto"/>
            </w:tcBorders>
            <w:shd w:val="clear" w:color="auto" w:fill="auto"/>
            <w:hideMark/>
          </w:tcPr>
          <w:p w:rsidR="000F4D7B" w:rsidRPr="00971200" w:rsidRDefault="000F4D7B" w:rsidP="00401D1B">
            <w:pPr>
              <w:pStyle w:val="HTMLPreformatted"/>
              <w:shd w:val="clear" w:color="auto" w:fill="F8F9FA"/>
              <w:spacing w:line="320" w:lineRule="exact"/>
              <w:rPr>
                <w:rFonts w:ascii="Mangal" w:eastAsia="Arial Unicode MS" w:hAnsi="Mangal" w:cs="Mangal"/>
              </w:rPr>
            </w:pPr>
            <w:r w:rsidRPr="00971200">
              <w:rPr>
                <w:rFonts w:ascii="Mangal" w:eastAsia="Arial Unicode MS" w:hAnsi="Mangal" w:cs="Mangal"/>
                <w:cs/>
              </w:rPr>
              <w:t>पश्चिम बंगाल</w:t>
            </w:r>
          </w:p>
        </w:tc>
        <w:tc>
          <w:tcPr>
            <w:tcW w:w="1236"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2,520,479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2,536,306 </w:t>
            </w:r>
          </w:p>
        </w:tc>
        <w:tc>
          <w:tcPr>
            <w:tcW w:w="1628"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3,005,534 </w:t>
            </w:r>
          </w:p>
        </w:tc>
        <w:tc>
          <w:tcPr>
            <w:tcW w:w="1197" w:type="dxa"/>
            <w:tcBorders>
              <w:top w:val="nil"/>
              <w:left w:val="nil"/>
              <w:bottom w:val="single" w:sz="4" w:space="0" w:color="auto"/>
              <w:right w:val="single" w:sz="4" w:space="0" w:color="auto"/>
            </w:tcBorders>
            <w:shd w:val="clear" w:color="auto" w:fill="auto"/>
            <w:vAlign w:val="center"/>
            <w:hideMark/>
          </w:tcPr>
          <w:p w:rsidR="000F4D7B" w:rsidRPr="009472D6" w:rsidRDefault="000F4D7B" w:rsidP="00401D1B">
            <w:pPr>
              <w:spacing w:after="0" w:line="240" w:lineRule="auto"/>
              <w:jc w:val="right"/>
              <w:rPr>
                <w:rFonts w:ascii="SansSerif" w:eastAsia="Times New Roman" w:hAnsi="SansSerif" w:cs="Calibri"/>
                <w:color w:val="000000"/>
                <w:sz w:val="20"/>
              </w:rPr>
            </w:pPr>
            <w:r w:rsidRPr="009472D6">
              <w:rPr>
                <w:rFonts w:ascii="SansSerif" w:eastAsia="Times New Roman" w:hAnsi="SansSerif" w:cs="Calibri"/>
                <w:color w:val="000000"/>
                <w:sz w:val="20"/>
              </w:rPr>
              <w:t xml:space="preserve">      802,399 </w:t>
            </w:r>
          </w:p>
        </w:tc>
      </w:tr>
    </w:tbl>
    <w:p w:rsidR="00F40CBC" w:rsidRDefault="00F40CBC">
      <w:bookmarkStart w:id="0" w:name="_GoBack"/>
      <w:bookmarkEnd w:id="0"/>
    </w:p>
    <w:sectPr w:rsidR="00F4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7B"/>
    <w:rsid w:val="000F4D7B"/>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7B"/>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4D7B"/>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0F4D7B"/>
    <w:rPr>
      <w:rFonts w:ascii="Calibri" w:eastAsia="Calibri" w:hAnsi="Calibri" w:cs="Mangal"/>
      <w:lang w:eastAsia="en-IN"/>
    </w:rPr>
  </w:style>
  <w:style w:type="paragraph" w:styleId="HTMLPreformatted">
    <w:name w:val="HTML Preformatted"/>
    <w:basedOn w:val="Normal"/>
    <w:link w:val="HTMLPreformattedChar"/>
    <w:uiPriority w:val="99"/>
    <w:unhideWhenUsed/>
    <w:rsid w:val="000F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F4D7B"/>
    <w:rPr>
      <w:rFonts w:ascii="Courier New" w:eastAsia="Times New Roman" w:hAnsi="Courier New" w:cs="Courier New"/>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7B"/>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4D7B"/>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0F4D7B"/>
    <w:rPr>
      <w:rFonts w:ascii="Calibri" w:eastAsia="Calibri" w:hAnsi="Calibri" w:cs="Mangal"/>
      <w:lang w:eastAsia="en-IN"/>
    </w:rPr>
  </w:style>
  <w:style w:type="paragraph" w:styleId="HTMLPreformatted">
    <w:name w:val="HTML Preformatted"/>
    <w:basedOn w:val="Normal"/>
    <w:link w:val="HTMLPreformattedChar"/>
    <w:uiPriority w:val="99"/>
    <w:unhideWhenUsed/>
    <w:rsid w:val="000F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F4D7B"/>
    <w:rPr>
      <w:rFonts w:ascii="Courier New" w:eastAsia="Times New Roman" w:hAnsi="Courier New" w:cs="Courier Ne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Company>Hewlett-Packard Company</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2020-03-03T14:42:00Z</dcterms:created>
  <dcterms:modified xsi:type="dcterms:W3CDTF">2020-03-03T14:42:00Z</dcterms:modified>
</cp:coreProperties>
</file>