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2D" w:rsidRDefault="0032022D" w:rsidP="0032022D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भारत सरकार</w:t>
      </w:r>
    </w:p>
    <w:p w:rsidR="0032022D" w:rsidRDefault="0032022D" w:rsidP="0032022D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गृह मंत्रालय</w:t>
      </w:r>
    </w:p>
    <w:p w:rsidR="0032022D" w:rsidRDefault="0032022D" w:rsidP="0032022D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राज्‍य सभा</w:t>
      </w:r>
    </w:p>
    <w:p w:rsidR="0032022D" w:rsidRDefault="0032022D" w:rsidP="0032022D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अतारांकित प्रश्‍न संख्‍या  </w:t>
      </w:r>
      <w:r>
        <w:rPr>
          <w:rFonts w:asciiTheme="minorBidi" w:hAnsiTheme="minorBidi"/>
          <w:b/>
          <w:bCs/>
          <w:sz w:val="24"/>
          <w:szCs w:val="24"/>
          <w:cs/>
        </w:rPr>
        <w:t>1</w:t>
      </w:r>
      <w:r>
        <w:rPr>
          <w:rFonts w:asciiTheme="minorBidi" w:hAnsiTheme="minorBidi"/>
          <w:b/>
          <w:bCs/>
          <w:sz w:val="24"/>
          <w:szCs w:val="24"/>
        </w:rPr>
        <w:t>509</w:t>
      </w:r>
    </w:p>
    <w:p w:rsidR="0032022D" w:rsidRDefault="0032022D" w:rsidP="0032022D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दिनांक </w:t>
      </w:r>
      <w:r>
        <w:rPr>
          <w:rFonts w:asciiTheme="minorBidi" w:hAnsiTheme="minorBidi"/>
          <w:b/>
          <w:bCs/>
          <w:sz w:val="24"/>
          <w:szCs w:val="24"/>
        </w:rPr>
        <w:t>0</w:t>
      </w:r>
      <w:r>
        <w:rPr>
          <w:rFonts w:asciiTheme="minorBidi" w:hAnsiTheme="minorBidi"/>
          <w:b/>
          <w:bCs/>
          <w:sz w:val="24"/>
          <w:szCs w:val="24"/>
          <w:cs/>
        </w:rPr>
        <w:t>4.</w:t>
      </w:r>
      <w:r>
        <w:rPr>
          <w:rFonts w:asciiTheme="minorBidi" w:hAnsiTheme="minorBidi"/>
          <w:b/>
          <w:bCs/>
          <w:sz w:val="24"/>
          <w:szCs w:val="24"/>
        </w:rPr>
        <w:t>0</w:t>
      </w:r>
      <w:r>
        <w:rPr>
          <w:rFonts w:asciiTheme="minorBidi" w:hAnsiTheme="minorBidi"/>
          <w:b/>
          <w:bCs/>
          <w:sz w:val="24"/>
          <w:szCs w:val="24"/>
          <w:cs/>
        </w:rPr>
        <w:t>3.20</w:t>
      </w:r>
      <w:r>
        <w:rPr>
          <w:rFonts w:asciiTheme="minorBidi" w:hAnsiTheme="minorBidi"/>
          <w:b/>
          <w:bCs/>
          <w:sz w:val="24"/>
          <w:szCs w:val="24"/>
        </w:rPr>
        <w:t>20</w:t>
      </w:r>
      <w:r>
        <w:rPr>
          <w:rFonts w:asciiTheme="minorBidi" w:hAnsiTheme="minorBidi"/>
          <w:b/>
          <w:bCs/>
          <w:sz w:val="24"/>
          <w:szCs w:val="24"/>
          <w:cs/>
        </w:rPr>
        <w:t xml:space="preserve">/ </w:t>
      </w:r>
      <w:r>
        <w:rPr>
          <w:rFonts w:asciiTheme="minorBidi" w:hAnsiTheme="minorBidi"/>
          <w:b/>
          <w:bCs/>
          <w:sz w:val="24"/>
          <w:szCs w:val="24"/>
        </w:rPr>
        <w:t xml:space="preserve">14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फाल्‍गुन</w:t>
      </w:r>
      <w:r>
        <w:rPr>
          <w:rFonts w:asciiTheme="minorBidi" w:hAnsiTheme="minorBidi"/>
          <w:b/>
          <w:bCs/>
          <w:sz w:val="24"/>
          <w:szCs w:val="24"/>
        </w:rPr>
        <w:t xml:space="preserve">, </w:t>
      </w:r>
      <w:r>
        <w:rPr>
          <w:rFonts w:asciiTheme="minorBidi" w:hAnsiTheme="minorBidi"/>
          <w:b/>
          <w:bCs/>
          <w:sz w:val="24"/>
          <w:szCs w:val="24"/>
          <w:cs/>
        </w:rPr>
        <w:t>1941 (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शक</w:t>
      </w:r>
      <w:r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को उत्‍तर के लिए</w:t>
      </w:r>
    </w:p>
    <w:p w:rsidR="00C81480" w:rsidRPr="002A4C0E" w:rsidRDefault="00C81480" w:rsidP="00C81480">
      <w:pPr>
        <w:pStyle w:val="NoSpacing"/>
        <w:jc w:val="both"/>
        <w:rPr>
          <w:rFonts w:asciiTheme="minorBidi" w:hAnsiTheme="minorBidi"/>
          <w:b/>
          <w:bCs/>
          <w:sz w:val="16"/>
          <w:szCs w:val="16"/>
          <w:cs/>
        </w:rPr>
      </w:pPr>
    </w:p>
    <w:p w:rsidR="00786180" w:rsidRPr="00786180" w:rsidRDefault="00786180" w:rsidP="00786180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786180">
        <w:rPr>
          <w:rFonts w:asciiTheme="minorBidi" w:hAnsiTheme="minorBidi" w:cs="Mangal"/>
          <w:b/>
          <w:bCs/>
          <w:sz w:val="24"/>
          <w:szCs w:val="24"/>
          <w:cs/>
        </w:rPr>
        <w:t>ओड़िशा में भारतीय पुलिस सेवा (आईपीएस)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अ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धिका</w:t>
      </w:r>
      <w:r w:rsidRPr="00786180">
        <w:rPr>
          <w:rFonts w:asciiTheme="minorBidi" w:hAnsiTheme="minorBidi" w:cs="Mangal"/>
          <w:b/>
          <w:bCs/>
          <w:sz w:val="24"/>
          <w:szCs w:val="24"/>
          <w:cs/>
        </w:rPr>
        <w:t>रियों के रिक्त पद</w:t>
      </w:r>
    </w:p>
    <w:p w:rsidR="00786180" w:rsidRPr="002A4C0E" w:rsidRDefault="00786180" w:rsidP="00786180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786180" w:rsidRDefault="00786180" w:rsidP="00786180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786180">
        <w:rPr>
          <w:rFonts w:asciiTheme="minorBidi" w:hAnsiTheme="minorBidi" w:cs="Mangal"/>
          <w:b/>
          <w:bCs/>
          <w:sz w:val="24"/>
          <w:szCs w:val="24"/>
          <w:cs/>
        </w:rPr>
        <w:t xml:space="preserve">1509. श्री प्रसन्न आचार्यः </w:t>
      </w:r>
    </w:p>
    <w:p w:rsidR="00786180" w:rsidRPr="002A4C0E" w:rsidRDefault="00786180" w:rsidP="00786180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786180" w:rsidRPr="00786180" w:rsidRDefault="00786180" w:rsidP="00786180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786180">
        <w:rPr>
          <w:rFonts w:asciiTheme="minorBidi" w:hAnsiTheme="minorBidi" w:cs="Mangal"/>
          <w:b/>
          <w:bCs/>
          <w:sz w:val="24"/>
          <w:szCs w:val="24"/>
          <w:cs/>
        </w:rPr>
        <w:t>क्या गृह मंत्री यह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786180">
        <w:rPr>
          <w:rFonts w:asciiTheme="minorBidi" w:hAnsiTheme="minorBidi" w:cs="Mangal"/>
          <w:b/>
          <w:bCs/>
          <w:sz w:val="24"/>
          <w:szCs w:val="24"/>
          <w:cs/>
        </w:rPr>
        <w:t>बताने की कृपा करेंगे किः</w:t>
      </w:r>
    </w:p>
    <w:p w:rsidR="00786180" w:rsidRPr="002A4C0E" w:rsidRDefault="00786180" w:rsidP="00786180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786180" w:rsidRPr="00786180" w:rsidRDefault="00786180" w:rsidP="00786180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786180">
        <w:rPr>
          <w:rFonts w:asciiTheme="minorBidi" w:hAnsiTheme="minorBidi" w:cs="Mangal"/>
          <w:b/>
          <w:bCs/>
          <w:sz w:val="24"/>
          <w:szCs w:val="24"/>
          <w:cs/>
        </w:rPr>
        <w:t xml:space="preserve">(क) आईपीएस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अ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धिका</w:t>
      </w:r>
      <w:r w:rsidRPr="00786180">
        <w:rPr>
          <w:rFonts w:asciiTheme="minorBidi" w:hAnsiTheme="minorBidi" w:cs="Mangal"/>
          <w:b/>
          <w:bCs/>
          <w:sz w:val="24"/>
          <w:szCs w:val="24"/>
          <w:cs/>
        </w:rPr>
        <w:t>रियों के रिक्त पदों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786180">
        <w:rPr>
          <w:rFonts w:asciiTheme="minorBidi" w:hAnsiTheme="minorBidi" w:cs="Mangal"/>
          <w:b/>
          <w:bCs/>
          <w:sz w:val="24"/>
          <w:szCs w:val="24"/>
          <w:cs/>
        </w:rPr>
        <w:t>की राज्य-वार संख्या का ब्यौरा क्या है</w:t>
      </w:r>
      <w:r w:rsidRPr="00786180">
        <w:rPr>
          <w:rFonts w:asciiTheme="minorBidi" w:hAnsiTheme="minorBidi" w:cs="Mangal"/>
          <w:b/>
          <w:bCs/>
          <w:sz w:val="24"/>
          <w:szCs w:val="24"/>
        </w:rPr>
        <w:t>;</w:t>
      </w:r>
    </w:p>
    <w:p w:rsidR="00786180" w:rsidRPr="002A4C0E" w:rsidRDefault="00786180" w:rsidP="00786180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786180" w:rsidRPr="00786180" w:rsidRDefault="00786180" w:rsidP="00786180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786180">
        <w:rPr>
          <w:rFonts w:asciiTheme="minorBidi" w:hAnsiTheme="minorBidi" w:cs="Mangal"/>
          <w:b/>
          <w:bCs/>
          <w:sz w:val="24"/>
          <w:szCs w:val="24"/>
          <w:cs/>
        </w:rPr>
        <w:t>(ख) क्या यह सच है कि ओड़िशा जैसे राज्य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786180">
        <w:rPr>
          <w:rFonts w:asciiTheme="minorBidi" w:hAnsiTheme="minorBidi" w:cs="Mangal"/>
          <w:b/>
          <w:bCs/>
          <w:sz w:val="24"/>
          <w:szCs w:val="24"/>
          <w:cs/>
        </w:rPr>
        <w:t xml:space="preserve">में आईपीएस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अ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धिका</w:t>
      </w:r>
      <w:r w:rsidRPr="00786180">
        <w:rPr>
          <w:rFonts w:asciiTheme="minorBidi" w:hAnsiTheme="minorBidi" w:cs="Mangal"/>
          <w:b/>
          <w:bCs/>
          <w:sz w:val="24"/>
          <w:szCs w:val="24"/>
          <w:cs/>
        </w:rPr>
        <w:t>रियों की भारी कमी है</w:t>
      </w:r>
      <w:r w:rsidRPr="00786180">
        <w:rPr>
          <w:rFonts w:asciiTheme="minorBidi" w:hAnsiTheme="minorBidi" w:cs="Mangal"/>
          <w:b/>
          <w:bCs/>
          <w:sz w:val="24"/>
          <w:szCs w:val="24"/>
        </w:rPr>
        <w:t xml:space="preserve">, </w:t>
      </w:r>
      <w:r w:rsidRPr="00786180">
        <w:rPr>
          <w:rFonts w:asciiTheme="minorBidi" w:hAnsiTheme="minorBidi" w:cs="Mangal"/>
          <w:b/>
          <w:bCs/>
          <w:sz w:val="24"/>
          <w:szCs w:val="24"/>
          <w:cs/>
        </w:rPr>
        <w:t>यदि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786180">
        <w:rPr>
          <w:rFonts w:asciiTheme="minorBidi" w:hAnsiTheme="minorBidi" w:cs="Mangal"/>
          <w:b/>
          <w:bCs/>
          <w:sz w:val="24"/>
          <w:szCs w:val="24"/>
          <w:cs/>
        </w:rPr>
        <w:t>हां</w:t>
      </w:r>
      <w:r w:rsidRPr="00786180">
        <w:rPr>
          <w:rFonts w:asciiTheme="minorBidi" w:hAnsiTheme="minorBidi" w:cs="Mangal"/>
          <w:b/>
          <w:bCs/>
          <w:sz w:val="24"/>
          <w:szCs w:val="24"/>
        </w:rPr>
        <w:t xml:space="preserve">, </w:t>
      </w:r>
      <w:r w:rsidRPr="00786180">
        <w:rPr>
          <w:rFonts w:asciiTheme="minorBidi" w:hAnsiTheme="minorBidi" w:cs="Mangal"/>
          <w:b/>
          <w:bCs/>
          <w:sz w:val="24"/>
          <w:szCs w:val="24"/>
          <w:cs/>
        </w:rPr>
        <w:t>तो इसके क्या कारण हैं</w:t>
      </w:r>
      <w:r w:rsidRPr="00786180">
        <w:rPr>
          <w:rFonts w:asciiTheme="minorBidi" w:hAnsiTheme="minorBidi" w:cs="Mangal"/>
          <w:b/>
          <w:bCs/>
          <w:sz w:val="24"/>
          <w:szCs w:val="24"/>
        </w:rPr>
        <w:t xml:space="preserve">; </w:t>
      </w:r>
      <w:r w:rsidRPr="00786180">
        <w:rPr>
          <w:rFonts w:asciiTheme="minorBidi" w:hAnsiTheme="minorBidi" w:cs="Mangal"/>
          <w:b/>
          <w:bCs/>
          <w:sz w:val="24"/>
          <w:szCs w:val="24"/>
          <w:cs/>
        </w:rPr>
        <w:t>और</w:t>
      </w:r>
    </w:p>
    <w:p w:rsidR="00786180" w:rsidRPr="002A4C0E" w:rsidRDefault="00786180" w:rsidP="00786180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861384" w:rsidRDefault="00786180" w:rsidP="00786180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786180">
        <w:rPr>
          <w:rFonts w:asciiTheme="minorBidi" w:hAnsiTheme="minorBidi" w:cs="Mangal"/>
          <w:b/>
          <w:bCs/>
          <w:sz w:val="24"/>
          <w:szCs w:val="24"/>
          <w:cs/>
        </w:rPr>
        <w:t>(ग) क्या सरकार ने विशेष रूप से वामपंथी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786180">
        <w:rPr>
          <w:rFonts w:asciiTheme="minorBidi" w:hAnsiTheme="minorBidi" w:cs="Mangal"/>
          <w:b/>
          <w:bCs/>
          <w:sz w:val="24"/>
          <w:szCs w:val="24"/>
          <w:cs/>
        </w:rPr>
        <w:t>उग्रवाद क्षेत्रों में रिक्त पदों को भरने के लिए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786180">
        <w:rPr>
          <w:rFonts w:asciiTheme="minorBidi" w:hAnsiTheme="minorBidi" w:cs="Mangal"/>
          <w:b/>
          <w:bCs/>
          <w:sz w:val="24"/>
          <w:szCs w:val="24"/>
          <w:cs/>
        </w:rPr>
        <w:t>समय-सीमा निर्ध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ा</w:t>
      </w:r>
      <w:r w:rsidRPr="00786180">
        <w:rPr>
          <w:rFonts w:asciiTheme="minorBidi" w:hAnsiTheme="minorBidi" w:cs="Mangal"/>
          <w:b/>
          <w:bCs/>
          <w:sz w:val="24"/>
          <w:szCs w:val="24"/>
          <w:cs/>
        </w:rPr>
        <w:t>रित की है</w:t>
      </w:r>
      <w:r w:rsidRPr="00786180">
        <w:rPr>
          <w:rFonts w:asciiTheme="minorBidi" w:hAnsiTheme="minorBidi" w:cs="Mangal"/>
          <w:b/>
          <w:bCs/>
          <w:sz w:val="24"/>
          <w:szCs w:val="24"/>
        </w:rPr>
        <w:t>?</w:t>
      </w:r>
    </w:p>
    <w:p w:rsidR="00861384" w:rsidRPr="00763D89" w:rsidRDefault="00861384" w:rsidP="00861384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C81480" w:rsidRDefault="00C81480" w:rsidP="00861384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उत्‍तर </w:t>
      </w:r>
    </w:p>
    <w:p w:rsidR="00C81480" w:rsidRPr="00763D89" w:rsidRDefault="00C81480" w:rsidP="00C81480">
      <w:pPr>
        <w:pStyle w:val="NoSpacing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C81480" w:rsidRDefault="00C81480" w:rsidP="00CA7021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गृह मंत्रालय में </w:t>
      </w:r>
      <w:r w:rsidR="00786180">
        <w:rPr>
          <w:rFonts w:asciiTheme="minorBidi" w:hAnsiTheme="minorBidi" w:cs="Mangal"/>
          <w:b/>
          <w:bCs/>
          <w:sz w:val="24"/>
          <w:szCs w:val="24"/>
          <w:cs/>
        </w:rPr>
        <w:t xml:space="preserve">राज्‍य मंत्री </w:t>
      </w:r>
      <w:r w:rsidR="00786180">
        <w:rPr>
          <w:rFonts w:asciiTheme="minorBidi" w:hAnsiTheme="minorBidi"/>
          <w:b/>
          <w:bCs/>
          <w:sz w:val="24"/>
          <w:szCs w:val="24"/>
          <w:cs/>
        </w:rPr>
        <w:t>(</w:t>
      </w:r>
      <w:r w:rsidR="00786180">
        <w:rPr>
          <w:rFonts w:asciiTheme="minorBidi" w:hAnsiTheme="minorBidi" w:cs="Mangal"/>
          <w:b/>
          <w:bCs/>
          <w:sz w:val="24"/>
          <w:szCs w:val="24"/>
          <w:cs/>
        </w:rPr>
        <w:t xml:space="preserve">श्री </w:t>
      </w:r>
      <w:r w:rsidR="00786180">
        <w:rPr>
          <w:rFonts w:asciiTheme="minorBidi" w:hAnsiTheme="minorBidi" w:cs="Mangal" w:hint="cs"/>
          <w:b/>
          <w:bCs/>
          <w:sz w:val="24"/>
          <w:szCs w:val="24"/>
          <w:cs/>
        </w:rPr>
        <w:t>नित्‍यानंद राय</w:t>
      </w:r>
      <w:r>
        <w:rPr>
          <w:rFonts w:asciiTheme="minorBidi" w:hAnsiTheme="minorBidi"/>
          <w:b/>
          <w:bCs/>
          <w:sz w:val="24"/>
          <w:szCs w:val="24"/>
          <w:cs/>
        </w:rPr>
        <w:t>)</w:t>
      </w:r>
    </w:p>
    <w:p w:rsidR="002A4C0E" w:rsidRPr="002A4C0E" w:rsidRDefault="002A4C0E" w:rsidP="00CA7021">
      <w:pPr>
        <w:pStyle w:val="NoSpacing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2A4C0E" w:rsidRDefault="002A4C0E" w:rsidP="002A4C0E">
      <w:pPr>
        <w:jc w:val="both"/>
        <w:rPr>
          <w:rFonts w:ascii="Mangal" w:hAnsi="Mangal" w:cs="Mangal"/>
          <w:sz w:val="24"/>
          <w:szCs w:val="24"/>
        </w:rPr>
      </w:pPr>
      <w:r>
        <w:rPr>
          <w:sz w:val="24"/>
          <w:szCs w:val="24"/>
          <w:cs/>
        </w:rPr>
        <w:t>(</w:t>
      </w:r>
      <w:r>
        <w:rPr>
          <w:rFonts w:cs="Mangal"/>
          <w:sz w:val="24"/>
          <w:szCs w:val="24"/>
          <w:cs/>
        </w:rPr>
        <w:t>क</w:t>
      </w:r>
      <w:r>
        <w:rPr>
          <w:sz w:val="24"/>
          <w:szCs w:val="24"/>
          <w:cs/>
        </w:rPr>
        <w:t>):</w:t>
      </w:r>
      <w:r>
        <w:rPr>
          <w:rFonts w:cs="Mangal"/>
          <w:sz w:val="24"/>
          <w:szCs w:val="24"/>
          <w:cs/>
        </w:rPr>
        <w:t xml:space="preserve">दिनांक </w:t>
      </w:r>
      <w:r>
        <w:rPr>
          <w:sz w:val="24"/>
          <w:szCs w:val="24"/>
          <w:cs/>
        </w:rPr>
        <w:t>01.01</w:t>
      </w:r>
      <w:r>
        <w:rPr>
          <w:sz w:val="24"/>
          <w:szCs w:val="24"/>
        </w:rPr>
        <w:t>.</w:t>
      </w:r>
      <w:r w:rsidRPr="00981879">
        <w:rPr>
          <w:rFonts w:asciiTheme="minorBidi" w:hAnsiTheme="minorBidi"/>
          <w:sz w:val="24"/>
          <w:szCs w:val="24"/>
        </w:rPr>
        <w:t>2019</w:t>
      </w:r>
      <w:r>
        <w:rPr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 स्थिति के अनुसार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 xml:space="preserve">रिक्‍त पदों की राज्‍य-वार संख्‍या     </w:t>
      </w:r>
      <w:r w:rsidRPr="008E1586">
        <w:rPr>
          <w:rFonts w:ascii="Mangal" w:hAnsi="Mangal" w:cs="Mangal"/>
          <w:b/>
          <w:bCs/>
          <w:sz w:val="24"/>
          <w:szCs w:val="24"/>
          <w:cs/>
        </w:rPr>
        <w:t>अनुलग्‍नक-</w:t>
      </w:r>
      <w:r w:rsidRPr="008E1586">
        <w:rPr>
          <w:rFonts w:ascii="Mangal" w:hAnsi="Mangal" w:cs="Mangal"/>
          <w:b/>
          <w:bCs/>
          <w:sz w:val="24"/>
          <w:szCs w:val="24"/>
        </w:rPr>
        <w:t>‘‘</w:t>
      </w:r>
      <w:r w:rsidRPr="008E1586">
        <w:rPr>
          <w:rFonts w:ascii="Mangal" w:hAnsi="Mangal" w:cs="Mangal"/>
          <w:b/>
          <w:bCs/>
          <w:sz w:val="24"/>
          <w:szCs w:val="24"/>
          <w:cs/>
        </w:rPr>
        <w:t>क</w:t>
      </w:r>
      <w:r w:rsidRPr="008E1586">
        <w:rPr>
          <w:rFonts w:ascii="Mangal" w:hAnsi="Mangal" w:cs="Mangal"/>
          <w:b/>
          <w:bCs/>
          <w:sz w:val="24"/>
          <w:szCs w:val="24"/>
        </w:rPr>
        <w:t>’’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में दी गई है।</w:t>
      </w:r>
    </w:p>
    <w:p w:rsidR="002A4C0E" w:rsidRDefault="002A4C0E" w:rsidP="002A4C0E">
      <w:pPr>
        <w:jc w:val="both"/>
        <w:rPr>
          <w:rFonts w:ascii="Mangal" w:hAnsi="Mangal" w:cs="Mangal"/>
          <w:sz w:val="24"/>
          <w:szCs w:val="24"/>
        </w:rPr>
      </w:pPr>
      <w:r>
        <w:rPr>
          <w:sz w:val="24"/>
          <w:szCs w:val="24"/>
          <w:cs/>
        </w:rPr>
        <w:t>(</w:t>
      </w:r>
      <w:r>
        <w:rPr>
          <w:rFonts w:cs="Mangal"/>
          <w:sz w:val="24"/>
          <w:szCs w:val="24"/>
          <w:cs/>
        </w:rPr>
        <w:t>ख</w:t>
      </w:r>
      <w:r>
        <w:rPr>
          <w:sz w:val="24"/>
          <w:szCs w:val="24"/>
          <w:cs/>
        </w:rPr>
        <w:t>)</w:t>
      </w:r>
      <w:r w:rsidRPr="00012B12"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 xml:space="preserve">और </w:t>
      </w:r>
      <w:r>
        <w:rPr>
          <w:sz w:val="24"/>
          <w:szCs w:val="24"/>
          <w:cs/>
        </w:rPr>
        <w:t>(</w:t>
      </w:r>
      <w:r>
        <w:rPr>
          <w:rFonts w:cs="Mangal"/>
          <w:sz w:val="24"/>
          <w:szCs w:val="24"/>
          <w:cs/>
        </w:rPr>
        <w:t>ग</w:t>
      </w:r>
      <w:r>
        <w:rPr>
          <w:sz w:val="24"/>
          <w:szCs w:val="24"/>
          <w:cs/>
        </w:rPr>
        <w:t xml:space="preserve">): </w:t>
      </w:r>
      <w:r>
        <w:rPr>
          <w:rFonts w:cs="Mangal"/>
          <w:sz w:val="24"/>
          <w:szCs w:val="24"/>
          <w:cs/>
        </w:rPr>
        <w:t xml:space="preserve">दिनांक </w:t>
      </w:r>
      <w:r>
        <w:rPr>
          <w:sz w:val="24"/>
          <w:szCs w:val="24"/>
          <w:cs/>
        </w:rPr>
        <w:t xml:space="preserve">01.01.2019 </w:t>
      </w:r>
      <w:r>
        <w:rPr>
          <w:rFonts w:cs="Mangal"/>
          <w:sz w:val="24"/>
          <w:szCs w:val="24"/>
          <w:cs/>
        </w:rPr>
        <w:t>की स्थिति के अनुसार</w:t>
      </w:r>
      <w:r>
        <w:rPr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ओडिशा कैडर में आईपीएस अधिकारियों की कुल प्राधिकृत संख्‍या तथा सेवारत अधिकारियों की संख्‍या क्रमश: 195 और 120 है। सेवा में रिक्तियां विभिन्‍न कारकों जैसे कि सेवानिवृत्ति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त्‍यागपत्र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मृत्‍यु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सेवा से बर्खास्‍तगी आदि के कारण होती हैं। ये सभी कारक आवर्ती प्रकृति के हैं और भर्ती की दर के सापेक्ष हैं। चूंकि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रिक्तियां और भर्ती एक सतत प्रक्रिया है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इसलिए</w:t>
      </w:r>
      <w:r>
        <w:rPr>
          <w:rFonts w:ascii="Mangal" w:hAnsi="Mangal" w:cs="Gautami"/>
          <w:sz w:val="24"/>
          <w:szCs w:val="24"/>
          <w:cs/>
          <w:lang w:bidi="te-IN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वामपंथी उग्रवाद प्रभावित राज्‍यों सहित रिक्‍त पदों को भरने के लिए</w:t>
      </w:r>
      <w:r>
        <w:rPr>
          <w:rFonts w:ascii="Mangal" w:hAnsi="Mangal" w:cs="Gautami"/>
          <w:sz w:val="24"/>
          <w:szCs w:val="24"/>
          <w:cs/>
          <w:lang w:bidi="te-IN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कोई समय-सीमा निर्धारित करना कठिन है। तथापि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 xml:space="preserve">प्रति वर्ष लगभग 150 आईपीएस अधिकारियों की भर्ती की जाती है और उन्‍हें भारतीय पुलिस सेवा के 26 कैडरों में आवंटित किया जाता है।  </w:t>
      </w:r>
    </w:p>
    <w:p w:rsidR="002A4C0E" w:rsidRDefault="002A4C0E" w:rsidP="002A4C0E">
      <w:pPr>
        <w:jc w:val="center"/>
        <w:rPr>
          <w:rFonts w:ascii="Mangal" w:hAnsi="Mangal" w:cs="Mangal"/>
          <w:sz w:val="24"/>
          <w:szCs w:val="24"/>
          <w:cs/>
        </w:rPr>
      </w:pPr>
      <w:r>
        <w:rPr>
          <w:rFonts w:ascii="Mangal" w:hAnsi="Mangal" w:cs="Mangal"/>
          <w:sz w:val="24"/>
          <w:szCs w:val="24"/>
          <w:cs/>
        </w:rPr>
        <w:t>*****</w:t>
      </w:r>
    </w:p>
    <w:p w:rsidR="002A4C0E" w:rsidRDefault="002A4C0E" w:rsidP="002A4C0E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  <w:sectPr w:rsidR="002A4C0E" w:rsidSect="002A4C0E">
          <w:pgSz w:w="11909" w:h="16834" w:code="9"/>
          <w:pgMar w:top="1440" w:right="1289" w:bottom="1440" w:left="1440" w:header="720" w:footer="720" w:gutter="0"/>
          <w:cols w:space="720"/>
          <w:docGrid w:linePitch="360"/>
        </w:sectPr>
      </w:pPr>
    </w:p>
    <w:p w:rsidR="002A4C0E" w:rsidRPr="002A4C0E" w:rsidRDefault="002A4C0E" w:rsidP="002A4C0E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CA7021">
        <w:rPr>
          <w:rFonts w:asciiTheme="minorBidi" w:hAnsiTheme="minorBidi"/>
          <w:b/>
          <w:bCs/>
          <w:sz w:val="24"/>
          <w:szCs w:val="24"/>
        </w:rPr>
        <w:lastRenderedPageBreak/>
        <w:t>-2-</w:t>
      </w:r>
    </w:p>
    <w:p w:rsidR="002A4C0E" w:rsidRDefault="002A4C0E" w:rsidP="002A4C0E">
      <w:pPr>
        <w:spacing w:after="0"/>
        <w:jc w:val="right"/>
        <w:rPr>
          <w:rFonts w:ascii="Mangal" w:hAnsi="Mangal" w:cs="Mangal"/>
          <w:b/>
          <w:bCs/>
          <w:sz w:val="24"/>
          <w:szCs w:val="24"/>
          <w:u w:val="single"/>
        </w:rPr>
      </w:pPr>
      <w:r>
        <w:rPr>
          <w:rFonts w:ascii="Mangal" w:hAnsi="Mangal" w:cs="Mangal" w:hint="cs"/>
          <w:bCs/>
          <w:sz w:val="24"/>
          <w:szCs w:val="24"/>
          <w:cs/>
        </w:rPr>
        <w:t>रा.स. अता. प्र.सं. 1509 दिनांक 04.03.2020</w:t>
      </w:r>
    </w:p>
    <w:p w:rsidR="002A4C0E" w:rsidRDefault="002A4C0E" w:rsidP="002A4C0E">
      <w:pPr>
        <w:spacing w:after="0"/>
        <w:jc w:val="right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>
        <w:rPr>
          <w:rFonts w:ascii="Mangal" w:hAnsi="Mangal" w:cs="Mangal"/>
          <w:b/>
          <w:bCs/>
          <w:sz w:val="24"/>
          <w:szCs w:val="24"/>
          <w:u w:val="single"/>
          <w:cs/>
        </w:rPr>
        <w:t>अनुलग्‍नक</w:t>
      </w:r>
      <w:r>
        <w:rPr>
          <w:rFonts w:ascii="Bookman Old Style" w:hAnsi="Bookman Old Style" w:cs="Arial"/>
          <w:b/>
          <w:bCs/>
          <w:sz w:val="24"/>
          <w:szCs w:val="24"/>
          <w:u w:val="single"/>
        </w:rPr>
        <w:t>- “</w:t>
      </w:r>
      <w:r>
        <w:rPr>
          <w:rFonts w:ascii="Mangal" w:hAnsi="Mangal" w:cs="Mangal"/>
          <w:b/>
          <w:bCs/>
          <w:sz w:val="24"/>
          <w:szCs w:val="24"/>
          <w:u w:val="single"/>
          <w:cs/>
        </w:rPr>
        <w:t>क</w:t>
      </w:r>
      <w:r>
        <w:rPr>
          <w:rFonts w:ascii="Bookman Old Style" w:hAnsi="Bookman Old Style" w:cs="Arial"/>
          <w:b/>
          <w:bCs/>
          <w:sz w:val="24"/>
          <w:szCs w:val="24"/>
          <w:u w:val="single"/>
        </w:rPr>
        <w:t>”</w:t>
      </w:r>
    </w:p>
    <w:p w:rsidR="002A4C0E" w:rsidRPr="002A4C0E" w:rsidRDefault="002A4C0E" w:rsidP="002A4C0E">
      <w:pPr>
        <w:spacing w:after="0" w:line="360" w:lineRule="auto"/>
        <w:jc w:val="center"/>
        <w:rPr>
          <w:rFonts w:ascii="Bookman Old Style" w:hAnsi="Bookman Old Style" w:cs="Arial"/>
          <w:sz w:val="16"/>
          <w:szCs w:val="16"/>
        </w:rPr>
      </w:pPr>
    </w:p>
    <w:p w:rsidR="002A4C0E" w:rsidRPr="00CF031D" w:rsidRDefault="002A4C0E" w:rsidP="002A4C0E">
      <w:pPr>
        <w:spacing w:after="0"/>
        <w:ind w:right="-151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>
        <w:rPr>
          <w:rFonts w:ascii="Bookman Old Style" w:hAnsi="Bookman Old Style" w:cs="Arial"/>
        </w:rPr>
        <w:tab/>
      </w:r>
      <w:r w:rsidRPr="00CF031D">
        <w:rPr>
          <w:rFonts w:cs="Mangal"/>
          <w:b/>
          <w:bCs/>
          <w:sz w:val="24"/>
          <w:szCs w:val="24"/>
          <w:cs/>
        </w:rPr>
        <w:t xml:space="preserve">दिनांक </w:t>
      </w:r>
      <w:r w:rsidRPr="00CF031D">
        <w:rPr>
          <w:b/>
          <w:bCs/>
          <w:sz w:val="24"/>
          <w:szCs w:val="24"/>
          <w:cs/>
        </w:rPr>
        <w:t>01.01</w:t>
      </w:r>
      <w:r w:rsidRPr="00CF031D">
        <w:rPr>
          <w:b/>
          <w:bCs/>
          <w:sz w:val="24"/>
          <w:szCs w:val="24"/>
        </w:rPr>
        <w:t>.</w:t>
      </w:r>
      <w:r w:rsidRPr="00CF031D">
        <w:rPr>
          <w:rFonts w:asciiTheme="minorBidi" w:hAnsiTheme="minorBidi"/>
          <w:b/>
          <w:bCs/>
          <w:sz w:val="24"/>
          <w:szCs w:val="24"/>
        </w:rPr>
        <w:t>2019</w:t>
      </w:r>
      <w:r w:rsidRPr="00CF031D">
        <w:rPr>
          <w:b/>
          <w:bCs/>
          <w:sz w:val="24"/>
          <w:szCs w:val="24"/>
        </w:rPr>
        <w:t xml:space="preserve"> </w:t>
      </w:r>
      <w:r w:rsidRPr="00CF031D">
        <w:rPr>
          <w:rFonts w:ascii="Mangal" w:hAnsi="Mangal" w:cs="Mangal"/>
          <w:b/>
          <w:bCs/>
          <w:sz w:val="24"/>
          <w:szCs w:val="24"/>
          <w:cs/>
        </w:rPr>
        <w:t>की स्थिति के अनुसार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आईपीएस अधिकारियों की राज्‍य-वार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CF031D">
        <w:rPr>
          <w:rFonts w:ascii="Mangal" w:hAnsi="Mangal" w:cs="Mangal"/>
          <w:b/>
          <w:bCs/>
          <w:sz w:val="24"/>
          <w:szCs w:val="24"/>
          <w:cs/>
        </w:rPr>
        <w:t>संख्‍या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2809"/>
        <w:gridCol w:w="1900"/>
        <w:gridCol w:w="1430"/>
        <w:gridCol w:w="1693"/>
      </w:tblGrid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256D18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256D18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256D18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256D18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राज्‍य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256D18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Mangal" w:hint="cs"/>
                <w:b/>
                <w:bCs/>
                <w:sz w:val="24"/>
                <w:szCs w:val="24"/>
                <w:cs/>
              </w:rPr>
              <w:t>स्‍वीकृत संख्‍या</w:t>
            </w:r>
            <w:r w:rsidRPr="00256D18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256D18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सेवारत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256D18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रिक्‍त पद</w:t>
            </w:r>
          </w:p>
        </w:tc>
      </w:tr>
      <w:tr w:rsidR="002A4C0E" w:rsidRPr="003D1D72" w:rsidTr="00FD3868">
        <w:trPr>
          <w:trHeight w:val="2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आंध्र प्रदेश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</w:tr>
      <w:tr w:rsidR="002A4C0E" w:rsidRPr="003D1D72" w:rsidTr="00FD386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एजीएमयूटी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252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57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असम-मेघालय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बिहार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212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छत्तीसगढ़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गुजरात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37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हरियाणा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हिमाचल प्रदेश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जम्मू और कश्मीर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69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bCs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झारखंड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bCs/>
                <w:sz w:val="24"/>
                <w:szCs w:val="24"/>
              </w:rPr>
              <w:t>149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bCs/>
                <w:sz w:val="24"/>
                <w:szCs w:val="24"/>
              </w:rPr>
              <w:t>124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कर्नाटक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215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केरल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42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मध्य प्रदेश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266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महाराष्ट्र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255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62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मणिपुर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न</w:t>
            </w:r>
            <w:r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ा</w:t>
            </w: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गालैंड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D32287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b/>
                <w:bCs/>
                <w:color w:val="222222"/>
                <w:sz w:val="24"/>
                <w:szCs w:val="24"/>
                <w:cs/>
              </w:rPr>
            </w:pPr>
            <w:r w:rsidRPr="00D32287">
              <w:rPr>
                <w:rFonts w:ascii="inherit" w:hAnsi="inherit" w:cs="Mangal" w:hint="cs"/>
                <w:b/>
                <w:bCs/>
                <w:color w:val="222222"/>
                <w:sz w:val="24"/>
                <w:szCs w:val="24"/>
                <w:cs/>
              </w:rPr>
              <w:t>ओडिशा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b/>
                <w:bCs/>
                <w:sz w:val="24"/>
                <w:szCs w:val="24"/>
              </w:rPr>
              <w:t>75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पंजाब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 xml:space="preserve">राजस्थान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215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सिक्किम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तमिलनाडु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276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236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तेलंगाना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104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त्रिपुरा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उत्तर प्रदेश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517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445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72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उत्तराखंड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0E" w:rsidRPr="003D1D72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22222"/>
                <w:sz w:val="24"/>
                <w:szCs w:val="24"/>
                <w:cs/>
              </w:rPr>
            </w:pPr>
            <w:r w:rsidRPr="003D1D72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>पश्चिम बंगाल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347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D1D72">
              <w:rPr>
                <w:rFonts w:ascii="Bookman Old Style" w:hAnsi="Bookman Old Style" w:cs="Arial"/>
                <w:sz w:val="24"/>
                <w:szCs w:val="24"/>
              </w:rPr>
              <w:t>272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0E" w:rsidRPr="003D1D72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1D72">
              <w:rPr>
                <w:rFonts w:ascii="Bookman Old Style" w:hAnsi="Bookman Old Style"/>
                <w:sz w:val="24"/>
                <w:szCs w:val="24"/>
              </w:rPr>
              <w:t>75</w:t>
            </w:r>
          </w:p>
        </w:tc>
      </w:tr>
      <w:tr w:rsidR="002A4C0E" w:rsidRPr="003D1D72" w:rsidTr="00FD3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3D1D72" w:rsidRDefault="002A4C0E" w:rsidP="00FD3868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D32287" w:rsidRDefault="002A4C0E" w:rsidP="00FD3868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b/>
                <w:bCs/>
                <w:color w:val="222222"/>
                <w:sz w:val="24"/>
                <w:szCs w:val="24"/>
              </w:rPr>
            </w:pPr>
            <w:r w:rsidRPr="00D32287">
              <w:rPr>
                <w:rFonts w:ascii="inherit" w:hAnsi="inherit" w:cs="Mangal" w:hint="cs"/>
                <w:b/>
                <w:bCs/>
                <w:color w:val="222222"/>
                <w:sz w:val="24"/>
                <w:szCs w:val="24"/>
                <w:cs/>
              </w:rPr>
              <w:t>कुल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D32287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D3228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4982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D32287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D3228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4024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D32287" w:rsidRDefault="002A4C0E" w:rsidP="00FD386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287">
              <w:rPr>
                <w:rFonts w:ascii="Bookman Old Style" w:hAnsi="Bookman Old Style"/>
                <w:b/>
                <w:bCs/>
                <w:sz w:val="24"/>
                <w:szCs w:val="24"/>
              </w:rPr>
              <w:t>958</w:t>
            </w:r>
          </w:p>
        </w:tc>
      </w:tr>
    </w:tbl>
    <w:p w:rsidR="002A4C0E" w:rsidRDefault="002A4C0E" w:rsidP="002A4C0E">
      <w:pPr>
        <w:jc w:val="center"/>
        <w:rPr>
          <w:cs/>
        </w:rPr>
      </w:pPr>
      <w:r>
        <w:rPr>
          <w:sz w:val="24"/>
          <w:szCs w:val="24"/>
        </w:rPr>
        <w:t>******</w:t>
      </w:r>
    </w:p>
    <w:p w:rsidR="002A4C0E" w:rsidRDefault="002A4C0E" w:rsidP="00CA7021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CA7021" w:rsidRPr="00CA7021" w:rsidRDefault="00CA7021" w:rsidP="00CA7021">
      <w:pPr>
        <w:pStyle w:val="NoSpacing"/>
        <w:jc w:val="both"/>
        <w:rPr>
          <w:rFonts w:asciiTheme="minorBidi" w:hAnsiTheme="minorBidi"/>
          <w:b/>
          <w:bCs/>
          <w:sz w:val="16"/>
          <w:szCs w:val="16"/>
          <w:lang w:val="en-US"/>
        </w:rPr>
      </w:pPr>
    </w:p>
    <w:sectPr w:rsidR="00CA7021" w:rsidRPr="00CA7021" w:rsidSect="002A4C0E">
      <w:pgSz w:w="11909" w:h="16834" w:code="9"/>
      <w:pgMar w:top="1440" w:right="128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1480"/>
    <w:rsid w:val="00121A6D"/>
    <w:rsid w:val="002A4C0E"/>
    <w:rsid w:val="0032022D"/>
    <w:rsid w:val="0034753B"/>
    <w:rsid w:val="003A1B13"/>
    <w:rsid w:val="00435A99"/>
    <w:rsid w:val="004471CB"/>
    <w:rsid w:val="006227FD"/>
    <w:rsid w:val="0067045C"/>
    <w:rsid w:val="00763D89"/>
    <w:rsid w:val="00786180"/>
    <w:rsid w:val="00787572"/>
    <w:rsid w:val="0085547D"/>
    <w:rsid w:val="00861384"/>
    <w:rsid w:val="009467DF"/>
    <w:rsid w:val="00981BC5"/>
    <w:rsid w:val="00BC0A2C"/>
    <w:rsid w:val="00C42385"/>
    <w:rsid w:val="00C81480"/>
    <w:rsid w:val="00C9328C"/>
    <w:rsid w:val="00C9350B"/>
    <w:rsid w:val="00C96CC8"/>
    <w:rsid w:val="00CA7021"/>
    <w:rsid w:val="00CC4C25"/>
    <w:rsid w:val="00DF4680"/>
    <w:rsid w:val="00DF6734"/>
    <w:rsid w:val="00E72C7C"/>
    <w:rsid w:val="00F52FA2"/>
    <w:rsid w:val="00FB4050"/>
    <w:rsid w:val="00FD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480"/>
    <w:pPr>
      <w:spacing w:after="0" w:line="240" w:lineRule="auto"/>
    </w:pPr>
    <w:rPr>
      <w:rFonts w:eastAsiaTheme="minorHAnsi"/>
      <w:lang w:val="en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4C0E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2019-11-19T21:55:00Z</cp:lastPrinted>
  <dcterms:created xsi:type="dcterms:W3CDTF">2019-11-15T19:08:00Z</dcterms:created>
  <dcterms:modified xsi:type="dcterms:W3CDTF">2020-03-04T18:44:00Z</dcterms:modified>
</cp:coreProperties>
</file>