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94" w:rsidRDefault="003A7D94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3A7D94" w:rsidRDefault="003A7D94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भारत सरकार</w:t>
      </w: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गृह मंत्रालय</w:t>
      </w: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राज्‍य सभा</w:t>
      </w:r>
    </w:p>
    <w:p w:rsidR="0044079C" w:rsidRDefault="0044079C" w:rsidP="0044079C">
      <w:pPr>
        <w:spacing w:after="0" w:line="240" w:lineRule="auto"/>
        <w:ind w:right="-120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E5587A">
        <w:rPr>
          <w:rFonts w:asciiTheme="majorBidi" w:eastAsia="Arial Unicode MS" w:hAnsiTheme="majorBidi" w:cstheme="majorBidi"/>
          <w:b/>
          <w:bCs/>
          <w:sz w:val="24"/>
          <w:szCs w:val="24"/>
        </w:rPr>
        <w:t>1488</w:t>
      </w:r>
    </w:p>
    <w:p w:rsidR="0044079C" w:rsidRDefault="0044079C" w:rsidP="0044079C">
      <w:pPr>
        <w:spacing w:after="0" w:line="360" w:lineRule="auto"/>
        <w:ind w:right="-120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 xml:space="preserve">दिनांक 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0</w:t>
      </w:r>
      <w:r w:rsidR="00CD1476">
        <w:rPr>
          <w:rFonts w:asciiTheme="majorBidi" w:eastAsia="Arial Unicode MS" w:hAnsiTheme="majorBidi" w:cstheme="majorBidi"/>
          <w:b/>
          <w:bCs/>
          <w:sz w:val="24"/>
          <w:szCs w:val="24"/>
        </w:rPr>
        <w:t>4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.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0</w:t>
      </w:r>
      <w:r w:rsidR="00CD1476">
        <w:rPr>
          <w:rFonts w:asciiTheme="majorBidi" w:eastAsia="Arial Unicode MS" w:hAnsiTheme="majorBidi" w:cstheme="majorBidi"/>
          <w:b/>
          <w:bCs/>
          <w:sz w:val="24"/>
          <w:szCs w:val="24"/>
        </w:rPr>
        <w:t>3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.20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20</w:t>
      </w:r>
      <w:r w:rsidR="008E6061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/</w:t>
      </w:r>
      <w:r w:rsidR="00CE599E"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1</w:t>
      </w:r>
      <w:r w:rsidR="00CE599E">
        <w:rPr>
          <w:rFonts w:asciiTheme="majorBidi" w:eastAsia="Arial Unicode MS" w:hAnsiTheme="majorBidi" w:cstheme="majorBidi"/>
          <w:b/>
          <w:bCs/>
          <w:sz w:val="24"/>
          <w:szCs w:val="24"/>
        </w:rPr>
        <w:t>4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 xml:space="preserve">, </w:t>
      </w:r>
      <w:r w:rsidR="00CE599E" w:rsidRPr="00CE599E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फाल्गुन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,1941 (शक) को उत्तर के लिए</w:t>
      </w:r>
    </w:p>
    <w:p w:rsidR="0044079C" w:rsidRDefault="0044079C" w:rsidP="0044079C">
      <w:pPr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sz w:val="2"/>
          <w:szCs w:val="2"/>
        </w:rPr>
      </w:pPr>
    </w:p>
    <w:p w:rsidR="0044079C" w:rsidRDefault="0044079C" w:rsidP="0044079C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sz w:val="6"/>
          <w:szCs w:val="6"/>
        </w:rPr>
      </w:pPr>
    </w:p>
    <w:p w:rsidR="00E5587A" w:rsidRPr="00E5587A" w:rsidRDefault="00E5587A" w:rsidP="0085478E">
      <w:pPr>
        <w:spacing w:after="0"/>
        <w:rPr>
          <w:rFonts w:cs="Mangal"/>
          <w:b/>
          <w:bCs/>
          <w:sz w:val="24"/>
          <w:szCs w:val="24"/>
        </w:rPr>
      </w:pPr>
      <w:r w:rsidRPr="00E5587A">
        <w:rPr>
          <w:rFonts w:cs="Mangal"/>
          <w:b/>
          <w:bCs/>
          <w:sz w:val="24"/>
          <w:szCs w:val="24"/>
          <w:cs/>
        </w:rPr>
        <w:t>राष्ट्रीय नागरिक रजिस्टर का देशव्यापी</w:t>
      </w:r>
      <w:r>
        <w:rPr>
          <w:rFonts w:cs="Mangal"/>
          <w:b/>
          <w:bCs/>
          <w:sz w:val="24"/>
          <w:szCs w:val="24"/>
        </w:rPr>
        <w:t xml:space="preserve">  </w:t>
      </w:r>
      <w:r w:rsidRPr="00E5587A">
        <w:rPr>
          <w:rFonts w:cs="Mangal"/>
          <w:b/>
          <w:bCs/>
          <w:sz w:val="24"/>
          <w:szCs w:val="24"/>
          <w:cs/>
        </w:rPr>
        <w:t>कार्यान्वयन</w:t>
      </w:r>
    </w:p>
    <w:p w:rsidR="00E5587A" w:rsidRDefault="00E5587A" w:rsidP="0085478E">
      <w:pPr>
        <w:spacing w:after="0"/>
        <w:rPr>
          <w:b/>
          <w:bCs/>
          <w:sz w:val="24"/>
          <w:szCs w:val="24"/>
        </w:rPr>
      </w:pPr>
      <w:r w:rsidRPr="00E5587A">
        <w:rPr>
          <w:b/>
          <w:bCs/>
          <w:sz w:val="24"/>
          <w:szCs w:val="24"/>
        </w:rPr>
        <w:t xml:space="preserve">1488. </w:t>
      </w:r>
      <w:r w:rsidRPr="00E5587A">
        <w:rPr>
          <w:b/>
          <w:bCs/>
          <w:sz w:val="24"/>
          <w:szCs w:val="24"/>
          <w:cs/>
        </w:rPr>
        <w:t xml:space="preserve">श्री बिनोय विस्वमः </w:t>
      </w:r>
    </w:p>
    <w:p w:rsidR="00E5587A" w:rsidRDefault="008A73A4" w:rsidP="00C038F6">
      <w:pPr>
        <w:spacing w:after="0"/>
        <w:rPr>
          <w:b/>
          <w:bCs/>
          <w:sz w:val="24"/>
          <w:szCs w:val="24"/>
        </w:rPr>
      </w:pPr>
      <w:r w:rsidRPr="00FE3872">
        <w:rPr>
          <w:rFonts w:cs="Mangal"/>
          <w:b/>
          <w:bCs/>
          <w:sz w:val="24"/>
          <w:szCs w:val="24"/>
          <w:cs/>
        </w:rPr>
        <w:t>क्या गृह मंत्री यह</w:t>
      </w:r>
      <w:r w:rsidR="00FE3872" w:rsidRPr="00FE3872">
        <w:rPr>
          <w:rFonts w:hint="cs"/>
          <w:b/>
          <w:bCs/>
          <w:sz w:val="24"/>
          <w:szCs w:val="24"/>
          <w:cs/>
        </w:rPr>
        <w:t xml:space="preserve"> </w:t>
      </w:r>
      <w:r w:rsidR="00C038F6">
        <w:rPr>
          <w:rFonts w:cs="Mangal"/>
          <w:b/>
          <w:bCs/>
          <w:sz w:val="24"/>
          <w:szCs w:val="24"/>
          <w:cs/>
        </w:rPr>
        <w:t>बताने की कृपा करेंगे कि</w:t>
      </w:r>
      <w:r w:rsidR="00C038F6">
        <w:rPr>
          <w:rFonts w:cs="Mangal"/>
          <w:b/>
          <w:bCs/>
          <w:sz w:val="24"/>
          <w:szCs w:val="24"/>
        </w:rPr>
        <w:t xml:space="preserve"> </w:t>
      </w:r>
      <w:r w:rsidR="00E5587A" w:rsidRPr="00E5587A">
        <w:rPr>
          <w:b/>
          <w:bCs/>
          <w:sz w:val="24"/>
          <w:szCs w:val="24"/>
          <w:cs/>
        </w:rPr>
        <w:t>क्या सरकार आगामी</w:t>
      </w:r>
      <w:r w:rsidR="00E5587A">
        <w:rPr>
          <w:b/>
          <w:bCs/>
          <w:sz w:val="24"/>
          <w:szCs w:val="24"/>
        </w:rPr>
        <w:t xml:space="preserve"> </w:t>
      </w:r>
      <w:r w:rsidR="00E5587A" w:rsidRPr="00E5587A">
        <w:rPr>
          <w:b/>
          <w:bCs/>
          <w:sz w:val="24"/>
          <w:szCs w:val="24"/>
          <w:cs/>
        </w:rPr>
        <w:t>चार वर्षों में राष्ट्रीय नागरिक रजिस्टर का देशव्यापी</w:t>
      </w:r>
      <w:r w:rsidR="00E5587A">
        <w:rPr>
          <w:b/>
          <w:bCs/>
          <w:sz w:val="24"/>
          <w:szCs w:val="24"/>
        </w:rPr>
        <w:t xml:space="preserve"> </w:t>
      </w:r>
      <w:r w:rsidR="00E5587A" w:rsidRPr="00E5587A">
        <w:rPr>
          <w:b/>
          <w:bCs/>
          <w:sz w:val="24"/>
          <w:szCs w:val="24"/>
          <w:cs/>
        </w:rPr>
        <w:t>कार्यान्वयन करने पर विचार कर रही है</w:t>
      </w:r>
      <w:r w:rsidR="00E5587A" w:rsidRPr="00E5587A">
        <w:rPr>
          <w:b/>
          <w:bCs/>
          <w:sz w:val="24"/>
          <w:szCs w:val="24"/>
        </w:rPr>
        <w:t>?</w:t>
      </w:r>
    </w:p>
    <w:p w:rsidR="00E5587A" w:rsidRPr="00C038F6" w:rsidRDefault="00E5587A" w:rsidP="00E5587A">
      <w:pPr>
        <w:spacing w:after="0" w:line="240" w:lineRule="auto"/>
        <w:jc w:val="both"/>
        <w:rPr>
          <w:b/>
          <w:bCs/>
          <w:sz w:val="2"/>
          <w:szCs w:val="2"/>
        </w:rPr>
      </w:pPr>
    </w:p>
    <w:p w:rsidR="00CE599E" w:rsidRPr="00CE599E" w:rsidRDefault="00CE599E" w:rsidP="00CE599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4079C" w:rsidRDefault="0044079C" w:rsidP="0044079C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उत्तर</w:t>
      </w:r>
    </w:p>
    <w:p w:rsidR="00CE599E" w:rsidRDefault="00CE599E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 xml:space="preserve">गृह मंत्रालय में राज्य मंत्री (श्री 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नित्यानंद राय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)</w:t>
      </w:r>
    </w:p>
    <w:p w:rsidR="007E1800" w:rsidRDefault="007E1800" w:rsidP="007E1800">
      <w:pPr>
        <w:pStyle w:val="ListParagraph"/>
        <w:spacing w:after="0" w:line="360" w:lineRule="auto"/>
        <w:ind w:left="0" w:firstLine="720"/>
        <w:jc w:val="both"/>
        <w:rPr>
          <w:rFonts w:ascii="Mangal" w:eastAsia="Arial Unicode MS" w:hAnsi="Mangal"/>
          <w:sz w:val="24"/>
          <w:szCs w:val="24"/>
        </w:rPr>
      </w:pPr>
      <w:r w:rsidRPr="00065BE5">
        <w:rPr>
          <w:rFonts w:ascii="Mangal" w:eastAsia="Arial Unicode MS" w:hAnsi="Mangal"/>
          <w:sz w:val="24"/>
          <w:szCs w:val="24"/>
          <w:cs/>
        </w:rPr>
        <w:t xml:space="preserve">सरकार ने भारतीय नागरिकों के राष्ट्रीय रजिस्टर (एनआरआईसी) को राष्ट्रीय स्तर पर तैयार करने के संबंध में अभी तक कोई निर्णय नहीं लिया है। </w:t>
      </w:r>
    </w:p>
    <w:p w:rsidR="007E1800" w:rsidRPr="00065BE5" w:rsidRDefault="007E1800" w:rsidP="007E1800">
      <w:pPr>
        <w:pStyle w:val="ListParagraph"/>
        <w:spacing w:after="0" w:line="360" w:lineRule="auto"/>
        <w:ind w:left="0" w:firstLine="720"/>
        <w:jc w:val="both"/>
        <w:rPr>
          <w:rFonts w:ascii="Mangal" w:eastAsia="Arial Unicode MS" w:hAnsi="Mangal"/>
          <w:sz w:val="24"/>
          <w:szCs w:val="24"/>
        </w:rPr>
      </w:pPr>
    </w:p>
    <w:p w:rsidR="007E1800" w:rsidRPr="002F5131" w:rsidRDefault="007E1800" w:rsidP="007E1800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F5131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*****</w:t>
      </w:r>
    </w:p>
    <w:p w:rsidR="007E1800" w:rsidRDefault="007E1800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9D32B1" w:rsidRDefault="009D32B1"/>
    <w:sectPr w:rsidR="009D32B1" w:rsidSect="00307EFA">
      <w:pgSz w:w="12240" w:h="15840"/>
      <w:pgMar w:top="36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079C"/>
    <w:rsid w:val="000157CF"/>
    <w:rsid w:val="001333E2"/>
    <w:rsid w:val="002442E2"/>
    <w:rsid w:val="00307EFA"/>
    <w:rsid w:val="003A7D94"/>
    <w:rsid w:val="0044079C"/>
    <w:rsid w:val="004A67E4"/>
    <w:rsid w:val="00522B6A"/>
    <w:rsid w:val="00575F88"/>
    <w:rsid w:val="005A23F6"/>
    <w:rsid w:val="006830BC"/>
    <w:rsid w:val="006869C4"/>
    <w:rsid w:val="006B1B5C"/>
    <w:rsid w:val="007E1800"/>
    <w:rsid w:val="00852D07"/>
    <w:rsid w:val="0085478E"/>
    <w:rsid w:val="008A73A4"/>
    <w:rsid w:val="008E6061"/>
    <w:rsid w:val="00905269"/>
    <w:rsid w:val="00905CE5"/>
    <w:rsid w:val="00930F3C"/>
    <w:rsid w:val="009A55AB"/>
    <w:rsid w:val="009C7A00"/>
    <w:rsid w:val="009D32B1"/>
    <w:rsid w:val="00AB7A0D"/>
    <w:rsid w:val="00B87C88"/>
    <w:rsid w:val="00BA052B"/>
    <w:rsid w:val="00C038F6"/>
    <w:rsid w:val="00C716B8"/>
    <w:rsid w:val="00CD1476"/>
    <w:rsid w:val="00CD2D4C"/>
    <w:rsid w:val="00CE599E"/>
    <w:rsid w:val="00D83021"/>
    <w:rsid w:val="00DA42F0"/>
    <w:rsid w:val="00E04184"/>
    <w:rsid w:val="00E5587A"/>
    <w:rsid w:val="00EE1DFB"/>
    <w:rsid w:val="00F20ADE"/>
    <w:rsid w:val="00F96A38"/>
    <w:rsid w:val="00FE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C716B8"/>
    <w:rPr>
      <w:szCs w:val="22"/>
      <w:lang w:bidi="ar-SA"/>
    </w:rPr>
  </w:style>
  <w:style w:type="paragraph" w:styleId="NoSpacing">
    <w:name w:val="No Spacing"/>
    <w:link w:val="NoSpacingChar"/>
    <w:uiPriority w:val="1"/>
    <w:qFormat/>
    <w:rsid w:val="00C716B8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33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2020-02-04T21:52:00Z</cp:lastPrinted>
  <dcterms:created xsi:type="dcterms:W3CDTF">2020-03-02T09:53:00Z</dcterms:created>
  <dcterms:modified xsi:type="dcterms:W3CDTF">2020-03-03T09:36:00Z</dcterms:modified>
</cp:coreProperties>
</file>