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94" w:rsidRDefault="003A7D94" w:rsidP="0044079C">
      <w:pPr>
        <w:spacing w:after="0" w:line="240" w:lineRule="auto"/>
        <w:jc w:val="center"/>
        <w:rPr>
          <w:rFonts w:asciiTheme="majorBidi" w:eastAsia="Arial Unicode MS" w:hAnsiTheme="majorBidi" w:cstheme="majorBidi"/>
          <w:b/>
          <w:bCs/>
          <w:sz w:val="24"/>
          <w:szCs w:val="24"/>
        </w:rPr>
      </w:pPr>
    </w:p>
    <w:p w:rsidR="003A7D94" w:rsidRDefault="003A7D94" w:rsidP="0044079C">
      <w:pPr>
        <w:spacing w:after="0" w:line="240" w:lineRule="auto"/>
        <w:jc w:val="center"/>
        <w:rPr>
          <w:rFonts w:asciiTheme="majorBidi" w:eastAsia="Arial Unicode MS" w:hAnsiTheme="majorBidi" w:cstheme="majorBidi"/>
          <w:b/>
          <w:bCs/>
          <w:sz w:val="24"/>
          <w:szCs w:val="24"/>
        </w:rPr>
      </w:pP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भारत सरकार</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गृह मंत्रालय</w:t>
      </w:r>
    </w:p>
    <w:p w:rsidR="0044079C" w:rsidRDefault="0044079C" w:rsidP="0044079C">
      <w:pPr>
        <w:spacing w:after="0" w:line="240" w:lineRule="auto"/>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राज्‍य सभा</w:t>
      </w:r>
    </w:p>
    <w:p w:rsidR="0044079C" w:rsidRDefault="0044079C" w:rsidP="0044079C">
      <w:pPr>
        <w:spacing w:after="0" w:line="240" w:lineRule="auto"/>
        <w:ind w:right="-12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अतारांकित प्रश्‍न संख्या </w:t>
      </w:r>
      <w:r w:rsidR="00DA42F0">
        <w:rPr>
          <w:rFonts w:asciiTheme="majorBidi" w:eastAsia="Arial Unicode MS" w:hAnsiTheme="majorBidi" w:cstheme="majorBidi"/>
          <w:b/>
          <w:bCs/>
          <w:sz w:val="24"/>
          <w:szCs w:val="24"/>
        </w:rPr>
        <w:t>1481</w:t>
      </w:r>
    </w:p>
    <w:p w:rsidR="0044079C" w:rsidRDefault="0044079C" w:rsidP="0044079C">
      <w:pPr>
        <w:spacing w:after="0" w:line="360" w:lineRule="auto"/>
        <w:ind w:right="-12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दिनांक </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4</w:t>
      </w:r>
      <w:r>
        <w:rPr>
          <w:rFonts w:asciiTheme="majorBidi" w:eastAsia="Arial Unicode MS" w:hAnsiTheme="majorBidi" w:cstheme="majorBidi"/>
          <w:b/>
          <w:bCs/>
          <w:sz w:val="24"/>
          <w:szCs w:val="24"/>
          <w:cs/>
        </w:rPr>
        <w:t>.</w:t>
      </w:r>
      <w:r>
        <w:rPr>
          <w:rFonts w:asciiTheme="majorBidi" w:eastAsia="Arial Unicode MS" w:hAnsiTheme="majorBidi" w:cstheme="majorBidi" w:hint="cs"/>
          <w:b/>
          <w:bCs/>
          <w:sz w:val="24"/>
          <w:szCs w:val="24"/>
          <w:cs/>
        </w:rPr>
        <w:t>0</w:t>
      </w:r>
      <w:r w:rsidR="00CD1476">
        <w:rPr>
          <w:rFonts w:asciiTheme="majorBidi" w:eastAsia="Arial Unicode MS" w:hAnsiTheme="majorBidi" w:cstheme="majorBidi"/>
          <w:b/>
          <w:bCs/>
          <w:sz w:val="24"/>
          <w:szCs w:val="24"/>
        </w:rPr>
        <w:t>3</w:t>
      </w:r>
      <w:r>
        <w:rPr>
          <w:rFonts w:asciiTheme="majorBidi" w:eastAsia="Arial Unicode MS" w:hAnsiTheme="majorBidi" w:cstheme="majorBidi"/>
          <w:b/>
          <w:bCs/>
          <w:sz w:val="24"/>
          <w:szCs w:val="24"/>
          <w:cs/>
        </w:rPr>
        <w:t>.20</w:t>
      </w:r>
      <w:r>
        <w:rPr>
          <w:rFonts w:asciiTheme="majorBidi" w:eastAsia="Arial Unicode MS" w:hAnsiTheme="majorBidi" w:cstheme="majorBidi" w:hint="cs"/>
          <w:b/>
          <w:bCs/>
          <w:sz w:val="24"/>
          <w:szCs w:val="24"/>
          <w:cs/>
        </w:rPr>
        <w:t>20</w:t>
      </w:r>
      <w:r w:rsidR="008E6061">
        <w:rPr>
          <w:rFonts w:asciiTheme="majorBidi" w:eastAsia="Arial Unicode MS" w:hAnsiTheme="majorBidi" w:cstheme="majorBidi"/>
          <w:b/>
          <w:bCs/>
          <w:sz w:val="24"/>
          <w:szCs w:val="24"/>
          <w:cs/>
        </w:rPr>
        <w:t>/</w:t>
      </w:r>
      <w:r w:rsidR="00CE599E">
        <w:rPr>
          <w:rFonts w:asciiTheme="majorBidi" w:eastAsia="Arial Unicode MS" w:hAnsiTheme="majorBidi" w:cstheme="majorBidi" w:hint="cs"/>
          <w:b/>
          <w:bCs/>
          <w:sz w:val="24"/>
          <w:szCs w:val="24"/>
          <w:cs/>
        </w:rPr>
        <w:t>1</w:t>
      </w:r>
      <w:r w:rsidR="00CE599E">
        <w:rPr>
          <w:rFonts w:asciiTheme="majorBidi" w:eastAsia="Arial Unicode MS" w:hAnsiTheme="majorBidi" w:cstheme="majorBidi"/>
          <w:b/>
          <w:bCs/>
          <w:sz w:val="24"/>
          <w:szCs w:val="24"/>
        </w:rPr>
        <w:t>4</w:t>
      </w:r>
      <w:r>
        <w:rPr>
          <w:rFonts w:asciiTheme="majorBidi" w:eastAsia="Arial Unicode MS" w:hAnsiTheme="majorBidi" w:cstheme="majorBidi" w:hint="cs"/>
          <w:b/>
          <w:bCs/>
          <w:sz w:val="24"/>
          <w:szCs w:val="24"/>
          <w:cs/>
        </w:rPr>
        <w:t xml:space="preserve">, </w:t>
      </w:r>
      <w:r w:rsidR="00CE599E" w:rsidRPr="00CE599E">
        <w:rPr>
          <w:rFonts w:asciiTheme="majorBidi" w:eastAsia="Arial Unicode MS" w:hAnsiTheme="majorBidi" w:cstheme="majorBidi"/>
          <w:b/>
          <w:bCs/>
          <w:sz w:val="24"/>
          <w:szCs w:val="24"/>
          <w:cs/>
        </w:rPr>
        <w:t>फाल्गुन</w:t>
      </w:r>
      <w:r>
        <w:rPr>
          <w:rFonts w:asciiTheme="majorBidi" w:eastAsia="Arial Unicode MS" w:hAnsiTheme="majorBidi" w:cstheme="majorBidi"/>
          <w:b/>
          <w:bCs/>
          <w:sz w:val="24"/>
          <w:szCs w:val="24"/>
          <w:cs/>
        </w:rPr>
        <w:t>,1941 (शक) को उत्तर के लिए</w:t>
      </w:r>
    </w:p>
    <w:p w:rsidR="0044079C" w:rsidRDefault="0044079C" w:rsidP="0044079C">
      <w:pPr>
        <w:spacing w:after="0" w:line="360" w:lineRule="auto"/>
        <w:jc w:val="both"/>
        <w:rPr>
          <w:rFonts w:asciiTheme="majorBidi" w:eastAsia="Arial Unicode MS" w:hAnsiTheme="majorBidi" w:cstheme="majorBidi"/>
          <w:b/>
          <w:bCs/>
          <w:sz w:val="2"/>
          <w:szCs w:val="2"/>
        </w:rPr>
      </w:pPr>
    </w:p>
    <w:p w:rsidR="0044079C" w:rsidRDefault="0044079C" w:rsidP="0044079C">
      <w:pPr>
        <w:spacing w:after="0" w:line="240" w:lineRule="auto"/>
        <w:jc w:val="both"/>
        <w:rPr>
          <w:rFonts w:asciiTheme="majorBidi" w:eastAsia="Arial Unicode MS" w:hAnsiTheme="majorBidi" w:cstheme="majorBidi"/>
          <w:b/>
          <w:bCs/>
          <w:sz w:val="6"/>
          <w:szCs w:val="6"/>
        </w:rPr>
      </w:pPr>
    </w:p>
    <w:p w:rsidR="00CB4BDC" w:rsidRPr="00CB4BDC" w:rsidRDefault="009361BF" w:rsidP="002967E9">
      <w:pPr>
        <w:spacing w:after="0"/>
        <w:rPr>
          <w:rFonts w:cs="Mangal"/>
          <w:b/>
          <w:bCs/>
          <w:sz w:val="24"/>
          <w:szCs w:val="24"/>
        </w:rPr>
      </w:pPr>
      <w:r w:rsidRPr="009361BF">
        <w:rPr>
          <w:rFonts w:cs="Mangal"/>
          <w:b/>
          <w:bCs/>
          <w:sz w:val="24"/>
          <w:szCs w:val="24"/>
          <w:cs/>
        </w:rPr>
        <w:t xml:space="preserve">नागरिकता </w:t>
      </w:r>
      <w:r w:rsidR="00BB0CE2" w:rsidRPr="008C184D">
        <w:rPr>
          <w:rFonts w:cs="Mangal"/>
          <w:b/>
          <w:bCs/>
          <w:sz w:val="24"/>
          <w:szCs w:val="24"/>
          <w:cs/>
        </w:rPr>
        <w:t>संशोधन</w:t>
      </w:r>
      <w:r w:rsidRPr="009361BF">
        <w:rPr>
          <w:rFonts w:cs="Mangal"/>
          <w:b/>
          <w:bCs/>
          <w:sz w:val="24"/>
          <w:szCs w:val="24"/>
          <w:cs/>
        </w:rPr>
        <w:t xml:space="preserve"> </w:t>
      </w:r>
      <w:r w:rsidR="00BB0CE2" w:rsidRPr="008C184D">
        <w:rPr>
          <w:rFonts w:cs="Mangal"/>
          <w:b/>
          <w:bCs/>
          <w:sz w:val="24"/>
          <w:szCs w:val="24"/>
          <w:cs/>
        </w:rPr>
        <w:t>अधिनियम</w:t>
      </w:r>
      <w:r w:rsidRPr="009361BF">
        <w:rPr>
          <w:rFonts w:cs="Mangal"/>
          <w:b/>
          <w:bCs/>
          <w:sz w:val="24"/>
          <w:szCs w:val="24"/>
        </w:rPr>
        <w:t>, 2019</w:t>
      </w:r>
      <w:r w:rsidRPr="009361BF">
        <w:rPr>
          <w:rFonts w:cs="Mangal"/>
          <w:b/>
          <w:bCs/>
          <w:sz w:val="24"/>
          <w:szCs w:val="24"/>
          <w:cs/>
        </w:rPr>
        <w:t xml:space="preserve"> के</w:t>
      </w:r>
      <w:r>
        <w:rPr>
          <w:rFonts w:cs="Mangal"/>
          <w:b/>
          <w:bCs/>
          <w:sz w:val="24"/>
          <w:szCs w:val="24"/>
        </w:rPr>
        <w:t xml:space="preserve"> </w:t>
      </w:r>
      <w:r w:rsidR="00CB4BDC" w:rsidRPr="00CB4BDC">
        <w:rPr>
          <w:rFonts w:cs="Mangal"/>
          <w:b/>
          <w:bCs/>
          <w:sz w:val="24"/>
          <w:szCs w:val="24"/>
          <w:cs/>
        </w:rPr>
        <w:t>अंतर्गत नागरिकता</w:t>
      </w:r>
    </w:p>
    <w:p w:rsidR="00CB4BDC" w:rsidRDefault="00CB4BDC" w:rsidP="002967E9">
      <w:pPr>
        <w:spacing w:after="0"/>
        <w:rPr>
          <w:b/>
          <w:bCs/>
          <w:sz w:val="24"/>
          <w:szCs w:val="24"/>
        </w:rPr>
      </w:pPr>
      <w:r w:rsidRPr="00CB4BDC">
        <w:rPr>
          <w:b/>
          <w:bCs/>
          <w:sz w:val="24"/>
          <w:szCs w:val="24"/>
        </w:rPr>
        <w:t xml:space="preserve">1481. </w:t>
      </w:r>
      <w:r w:rsidRPr="00CB4BDC">
        <w:rPr>
          <w:b/>
          <w:bCs/>
          <w:sz w:val="24"/>
          <w:szCs w:val="24"/>
          <w:cs/>
        </w:rPr>
        <w:t xml:space="preserve">श्री रवि प्रकाश वर्माः </w:t>
      </w:r>
    </w:p>
    <w:p w:rsidR="008A73A4" w:rsidRPr="00FE3872" w:rsidRDefault="008A73A4" w:rsidP="002967E9">
      <w:pPr>
        <w:spacing w:after="0"/>
        <w:rPr>
          <w:b/>
          <w:bCs/>
          <w:sz w:val="24"/>
          <w:szCs w:val="24"/>
        </w:rPr>
      </w:pPr>
      <w:r w:rsidRPr="00FE3872">
        <w:rPr>
          <w:rFonts w:cs="Mangal"/>
          <w:b/>
          <w:bCs/>
          <w:sz w:val="24"/>
          <w:szCs w:val="24"/>
          <w:cs/>
        </w:rPr>
        <w:t>क्या गृह मंत्री यह</w:t>
      </w:r>
      <w:r w:rsidR="00FE3872" w:rsidRPr="00FE3872">
        <w:rPr>
          <w:rFonts w:hint="cs"/>
          <w:b/>
          <w:bCs/>
          <w:sz w:val="24"/>
          <w:szCs w:val="24"/>
          <w:cs/>
        </w:rPr>
        <w:t xml:space="preserve"> </w:t>
      </w:r>
      <w:r w:rsidRPr="00FE3872">
        <w:rPr>
          <w:rFonts w:cs="Mangal"/>
          <w:b/>
          <w:bCs/>
          <w:sz w:val="24"/>
          <w:szCs w:val="24"/>
          <w:cs/>
        </w:rPr>
        <w:t>बताने की कृपा करेंगे किः</w:t>
      </w:r>
    </w:p>
    <w:p w:rsidR="00CB4BDC" w:rsidRDefault="00CB4BDC" w:rsidP="002967E9">
      <w:pPr>
        <w:spacing w:after="0" w:line="240" w:lineRule="auto"/>
        <w:jc w:val="both"/>
        <w:rPr>
          <w:b/>
          <w:bCs/>
          <w:sz w:val="24"/>
          <w:szCs w:val="24"/>
        </w:rPr>
      </w:pPr>
      <w:r w:rsidRPr="00CB4BDC">
        <w:rPr>
          <w:b/>
          <w:bCs/>
          <w:sz w:val="24"/>
          <w:szCs w:val="24"/>
        </w:rPr>
        <w:t>(</w:t>
      </w:r>
      <w:r w:rsidRPr="00CB4BDC">
        <w:rPr>
          <w:b/>
          <w:bCs/>
          <w:sz w:val="24"/>
          <w:szCs w:val="24"/>
          <w:cs/>
        </w:rPr>
        <w:t xml:space="preserve">क) क्या नागरिकता </w:t>
      </w:r>
      <w:r w:rsidR="008C184D" w:rsidRPr="008C184D">
        <w:rPr>
          <w:rFonts w:cs="Mangal"/>
          <w:b/>
          <w:bCs/>
          <w:sz w:val="24"/>
          <w:szCs w:val="24"/>
          <w:cs/>
        </w:rPr>
        <w:t>संशोधन</w:t>
      </w:r>
      <w:r w:rsidRPr="00CB4BDC">
        <w:rPr>
          <w:b/>
          <w:bCs/>
          <w:sz w:val="24"/>
          <w:szCs w:val="24"/>
          <w:cs/>
        </w:rPr>
        <w:t xml:space="preserve"> </w:t>
      </w:r>
      <w:r w:rsidR="008C184D" w:rsidRPr="008C184D">
        <w:rPr>
          <w:rFonts w:cs="Mangal"/>
          <w:b/>
          <w:bCs/>
          <w:sz w:val="24"/>
          <w:szCs w:val="24"/>
          <w:cs/>
        </w:rPr>
        <w:t>अधिनियम</w:t>
      </w:r>
      <w:r w:rsidRPr="00CB4BDC">
        <w:rPr>
          <w:b/>
          <w:bCs/>
          <w:sz w:val="24"/>
          <w:szCs w:val="24"/>
        </w:rPr>
        <w:t>,</w:t>
      </w:r>
      <w:r>
        <w:rPr>
          <w:b/>
          <w:bCs/>
          <w:sz w:val="24"/>
          <w:szCs w:val="24"/>
        </w:rPr>
        <w:t xml:space="preserve"> </w:t>
      </w:r>
      <w:r w:rsidRPr="00CB4BDC">
        <w:rPr>
          <w:b/>
          <w:bCs/>
          <w:sz w:val="24"/>
          <w:szCs w:val="24"/>
        </w:rPr>
        <w:t>2019</w:t>
      </w:r>
      <w:r w:rsidRPr="00CB4BDC">
        <w:rPr>
          <w:b/>
          <w:bCs/>
          <w:sz w:val="24"/>
          <w:szCs w:val="24"/>
          <w:cs/>
        </w:rPr>
        <w:t xml:space="preserve"> के अंतर्गत पाकिस्तान</w:t>
      </w:r>
      <w:r w:rsidRPr="00CB4BDC">
        <w:rPr>
          <w:b/>
          <w:bCs/>
          <w:sz w:val="24"/>
          <w:szCs w:val="24"/>
        </w:rPr>
        <w:t xml:space="preserve">, </w:t>
      </w:r>
      <w:r w:rsidRPr="00CB4BDC">
        <w:rPr>
          <w:b/>
          <w:bCs/>
          <w:sz w:val="24"/>
          <w:szCs w:val="24"/>
          <w:cs/>
        </w:rPr>
        <w:t>अफगानिस्तान और</w:t>
      </w:r>
      <w:r>
        <w:rPr>
          <w:b/>
          <w:bCs/>
          <w:sz w:val="24"/>
          <w:szCs w:val="24"/>
        </w:rPr>
        <w:t xml:space="preserve"> </w:t>
      </w:r>
      <w:r w:rsidRPr="00CB4BDC">
        <w:rPr>
          <w:b/>
          <w:bCs/>
          <w:sz w:val="24"/>
          <w:szCs w:val="24"/>
          <w:cs/>
        </w:rPr>
        <w:t xml:space="preserve">बांग्लादेश के </w:t>
      </w:r>
      <w:r w:rsidR="002967E9" w:rsidRPr="002967E9">
        <w:rPr>
          <w:rFonts w:cs="Mangal"/>
          <w:b/>
          <w:bCs/>
          <w:sz w:val="24"/>
          <w:szCs w:val="24"/>
          <w:cs/>
        </w:rPr>
        <w:t>धार्मिक</w:t>
      </w:r>
      <w:r w:rsidRPr="00CB4BDC">
        <w:rPr>
          <w:b/>
          <w:bCs/>
          <w:sz w:val="24"/>
          <w:szCs w:val="24"/>
          <w:cs/>
        </w:rPr>
        <w:t xml:space="preserve"> अल्पसंख्यकों को नागरिकता</w:t>
      </w:r>
      <w:r>
        <w:rPr>
          <w:b/>
          <w:bCs/>
          <w:sz w:val="24"/>
          <w:szCs w:val="24"/>
        </w:rPr>
        <w:t xml:space="preserve"> </w:t>
      </w:r>
      <w:r w:rsidRPr="00CB4BDC">
        <w:rPr>
          <w:b/>
          <w:bCs/>
          <w:sz w:val="24"/>
          <w:szCs w:val="24"/>
          <w:cs/>
        </w:rPr>
        <w:t>प्रदान की जाएगी</w:t>
      </w:r>
      <w:r w:rsidRPr="00CB4BDC">
        <w:rPr>
          <w:b/>
          <w:bCs/>
          <w:sz w:val="24"/>
          <w:szCs w:val="24"/>
        </w:rPr>
        <w:t>;</w:t>
      </w:r>
    </w:p>
    <w:p w:rsidR="00CB4BDC" w:rsidRPr="00CB4BDC" w:rsidRDefault="00CB4BDC" w:rsidP="002967E9">
      <w:pPr>
        <w:spacing w:after="0" w:line="240" w:lineRule="auto"/>
        <w:jc w:val="both"/>
        <w:rPr>
          <w:b/>
          <w:bCs/>
          <w:sz w:val="24"/>
          <w:szCs w:val="24"/>
        </w:rPr>
      </w:pPr>
    </w:p>
    <w:p w:rsidR="00CB4BDC" w:rsidRDefault="00CB4BDC" w:rsidP="002967E9">
      <w:pPr>
        <w:spacing w:after="0" w:line="240" w:lineRule="auto"/>
        <w:jc w:val="both"/>
        <w:rPr>
          <w:b/>
          <w:bCs/>
          <w:sz w:val="24"/>
          <w:szCs w:val="24"/>
        </w:rPr>
      </w:pPr>
      <w:r w:rsidRPr="00CB4BDC">
        <w:rPr>
          <w:b/>
          <w:bCs/>
          <w:sz w:val="24"/>
          <w:szCs w:val="24"/>
        </w:rPr>
        <w:t>(</w:t>
      </w:r>
      <w:r w:rsidRPr="00CB4BDC">
        <w:rPr>
          <w:b/>
          <w:bCs/>
          <w:sz w:val="24"/>
          <w:szCs w:val="24"/>
          <w:cs/>
        </w:rPr>
        <w:t>ख) यदि हां</w:t>
      </w:r>
      <w:r w:rsidRPr="00CB4BDC">
        <w:rPr>
          <w:b/>
          <w:bCs/>
          <w:sz w:val="24"/>
          <w:szCs w:val="24"/>
        </w:rPr>
        <w:t xml:space="preserve">, </w:t>
      </w:r>
      <w:r w:rsidR="001B033D">
        <w:rPr>
          <w:b/>
          <w:bCs/>
          <w:sz w:val="24"/>
          <w:szCs w:val="24"/>
          <w:cs/>
        </w:rPr>
        <w:t>तो तत्संबंध</w:t>
      </w:r>
      <w:r w:rsidRPr="00CB4BDC">
        <w:rPr>
          <w:b/>
          <w:bCs/>
          <w:sz w:val="24"/>
          <w:szCs w:val="24"/>
          <w:cs/>
        </w:rPr>
        <w:t>ी ब्यौरा क्या है</w:t>
      </w:r>
      <w:r w:rsidRPr="00CB4BDC">
        <w:rPr>
          <w:b/>
          <w:bCs/>
          <w:sz w:val="24"/>
          <w:szCs w:val="24"/>
        </w:rPr>
        <w:t xml:space="preserve">; </w:t>
      </w:r>
      <w:r w:rsidRPr="00CB4BDC">
        <w:rPr>
          <w:b/>
          <w:bCs/>
          <w:sz w:val="24"/>
          <w:szCs w:val="24"/>
          <w:cs/>
        </w:rPr>
        <w:t>और</w:t>
      </w:r>
    </w:p>
    <w:p w:rsidR="00CB4BDC" w:rsidRPr="00CB4BDC" w:rsidRDefault="00CB4BDC" w:rsidP="002967E9">
      <w:pPr>
        <w:spacing w:after="0" w:line="240" w:lineRule="auto"/>
        <w:jc w:val="both"/>
        <w:rPr>
          <w:b/>
          <w:bCs/>
          <w:sz w:val="24"/>
          <w:szCs w:val="24"/>
        </w:rPr>
      </w:pPr>
    </w:p>
    <w:p w:rsidR="00CB4BDC" w:rsidRDefault="00CB4BDC" w:rsidP="002967E9">
      <w:pPr>
        <w:spacing w:after="0" w:line="240" w:lineRule="auto"/>
        <w:jc w:val="both"/>
        <w:rPr>
          <w:b/>
          <w:bCs/>
          <w:sz w:val="24"/>
          <w:szCs w:val="24"/>
        </w:rPr>
      </w:pPr>
      <w:r w:rsidRPr="00CB4BDC">
        <w:rPr>
          <w:b/>
          <w:bCs/>
          <w:sz w:val="24"/>
          <w:szCs w:val="24"/>
        </w:rPr>
        <w:t>(</w:t>
      </w:r>
      <w:r w:rsidRPr="00CB4BDC">
        <w:rPr>
          <w:b/>
          <w:bCs/>
          <w:sz w:val="24"/>
          <w:szCs w:val="24"/>
          <w:cs/>
        </w:rPr>
        <w:t>ग) उन विशिष्ट मानदंडों/दस्तावेजों का ब्यौरा</w:t>
      </w:r>
      <w:r>
        <w:rPr>
          <w:b/>
          <w:bCs/>
          <w:sz w:val="24"/>
          <w:szCs w:val="24"/>
        </w:rPr>
        <w:t xml:space="preserve"> </w:t>
      </w:r>
      <w:r w:rsidRPr="00CB4BDC">
        <w:rPr>
          <w:b/>
          <w:bCs/>
          <w:sz w:val="24"/>
          <w:szCs w:val="24"/>
          <w:cs/>
        </w:rPr>
        <w:t xml:space="preserve">क्या है जिनसे सरकार उपर्युक्त देशों के </w:t>
      </w:r>
      <w:r w:rsidR="002967E9" w:rsidRPr="002967E9">
        <w:rPr>
          <w:rFonts w:cs="Mangal"/>
          <w:b/>
          <w:bCs/>
          <w:sz w:val="24"/>
          <w:szCs w:val="24"/>
          <w:cs/>
        </w:rPr>
        <w:t>धार्मिक</w:t>
      </w:r>
      <w:r>
        <w:rPr>
          <w:b/>
          <w:bCs/>
          <w:sz w:val="24"/>
          <w:szCs w:val="24"/>
        </w:rPr>
        <w:t xml:space="preserve"> </w:t>
      </w:r>
      <w:r w:rsidRPr="00CB4BDC">
        <w:rPr>
          <w:b/>
          <w:bCs/>
          <w:sz w:val="24"/>
          <w:szCs w:val="24"/>
          <w:cs/>
        </w:rPr>
        <w:t>अल्पसंख्यकों को चिन्हित करेगी</w:t>
      </w:r>
      <w:r w:rsidRPr="00CB4BDC">
        <w:rPr>
          <w:b/>
          <w:bCs/>
          <w:sz w:val="24"/>
          <w:szCs w:val="24"/>
        </w:rPr>
        <w:t>?</w:t>
      </w:r>
    </w:p>
    <w:p w:rsidR="00CB4BDC" w:rsidRPr="00CB4BDC" w:rsidRDefault="00CB4BDC" w:rsidP="002967E9">
      <w:pPr>
        <w:spacing w:after="0" w:line="240" w:lineRule="auto"/>
        <w:jc w:val="both"/>
        <w:rPr>
          <w:b/>
          <w:bCs/>
          <w:sz w:val="24"/>
          <w:szCs w:val="24"/>
        </w:rPr>
      </w:pPr>
    </w:p>
    <w:p w:rsidR="0044079C" w:rsidRDefault="0044079C" w:rsidP="0044079C">
      <w:pPr>
        <w:spacing w:after="0" w:line="240" w:lineRule="auto"/>
        <w:jc w:val="both"/>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उत्तर</w:t>
      </w:r>
    </w:p>
    <w:p w:rsidR="00CE599E" w:rsidRDefault="00CE599E" w:rsidP="00CE599E">
      <w:pPr>
        <w:rPr>
          <w:rFonts w:asciiTheme="majorBidi" w:eastAsia="Arial Unicode MS" w:hAnsiTheme="majorBidi" w:cstheme="majorBidi"/>
          <w:b/>
          <w:bCs/>
          <w:sz w:val="24"/>
          <w:szCs w:val="24"/>
        </w:rPr>
      </w:pPr>
      <w:r>
        <w:rPr>
          <w:rFonts w:asciiTheme="majorBidi" w:eastAsia="Arial Unicode MS" w:hAnsiTheme="majorBidi" w:cstheme="majorBidi"/>
          <w:b/>
          <w:bCs/>
          <w:sz w:val="24"/>
          <w:szCs w:val="24"/>
          <w:cs/>
        </w:rPr>
        <w:t xml:space="preserve">गृह मंत्रालय में राज्य मंत्री (श्री </w:t>
      </w:r>
      <w:r>
        <w:rPr>
          <w:rFonts w:asciiTheme="majorBidi" w:eastAsia="Arial Unicode MS" w:hAnsiTheme="majorBidi" w:cstheme="majorBidi" w:hint="cs"/>
          <w:b/>
          <w:bCs/>
          <w:sz w:val="24"/>
          <w:szCs w:val="24"/>
          <w:cs/>
        </w:rPr>
        <w:t>नित्यानंद राय</w:t>
      </w:r>
      <w:r>
        <w:rPr>
          <w:rFonts w:asciiTheme="majorBidi" w:eastAsia="Arial Unicode MS" w:hAnsiTheme="majorBidi" w:cstheme="majorBidi"/>
          <w:b/>
          <w:bCs/>
          <w:sz w:val="24"/>
          <w:szCs w:val="24"/>
          <w:cs/>
        </w:rPr>
        <w:t>)</w:t>
      </w:r>
    </w:p>
    <w:p w:rsidR="00176C40" w:rsidRDefault="00176C40" w:rsidP="00176C40">
      <w:pPr>
        <w:spacing w:line="360" w:lineRule="auto"/>
        <w:jc w:val="both"/>
        <w:rPr>
          <w:rFonts w:ascii="Mangal" w:hAnsi="Mangal" w:cs="Mangal"/>
          <w:sz w:val="24"/>
          <w:szCs w:val="24"/>
        </w:rPr>
      </w:pPr>
      <w:r>
        <w:rPr>
          <w:sz w:val="24"/>
          <w:szCs w:val="24"/>
          <w:cs/>
        </w:rPr>
        <w:t xml:space="preserve">(क) </w:t>
      </w:r>
      <w:r>
        <w:rPr>
          <w:rFonts w:ascii="Mangal" w:hAnsi="Mangal" w:cs="Mangal"/>
          <w:sz w:val="24"/>
          <w:szCs w:val="24"/>
          <w:cs/>
        </w:rPr>
        <w:t xml:space="preserve">से </w:t>
      </w:r>
      <w:r>
        <w:rPr>
          <w:sz w:val="24"/>
          <w:szCs w:val="24"/>
          <w:cs/>
        </w:rPr>
        <w:t xml:space="preserve">(ग):  </w:t>
      </w:r>
      <w:r>
        <w:rPr>
          <w:rFonts w:cs="Mangal"/>
          <w:sz w:val="24"/>
          <w:szCs w:val="24"/>
          <w:cs/>
        </w:rPr>
        <w:t>नागरिकता (संशोधन) अधिनियम</w:t>
      </w:r>
      <w:r>
        <w:rPr>
          <w:rFonts w:cs="Mangal"/>
          <w:sz w:val="24"/>
          <w:szCs w:val="24"/>
        </w:rPr>
        <w:t xml:space="preserve">, </w:t>
      </w:r>
      <w:r w:rsidRPr="00C52BAD">
        <w:rPr>
          <w:rFonts w:asciiTheme="minorBidi" w:hAnsiTheme="minorBidi"/>
          <w:sz w:val="24"/>
          <w:szCs w:val="24"/>
        </w:rPr>
        <w:t>2019</w:t>
      </w:r>
      <w:r>
        <w:rPr>
          <w:rFonts w:cs="Mangal"/>
          <w:sz w:val="24"/>
          <w:szCs w:val="24"/>
        </w:rPr>
        <w:t xml:space="preserve"> </w:t>
      </w:r>
      <w:r>
        <w:rPr>
          <w:rFonts w:cs="Mangal"/>
          <w:sz w:val="24"/>
          <w:szCs w:val="24"/>
          <w:cs/>
        </w:rPr>
        <w:t>(सीएए) का उद्देश्‍य अफगानिस्तान, पाकिस्तान और बांग्लादेश के उन हिन्दू, सिख, बौद्ध, जैन, पारसी और ईसाई समुदायों के प्रवासियों को नागरिकता देने की सुविधा प्रदान करना है, जिन्होंने भारत में दिनांक 31.12.2014 को अथवा उससे पहले प्रवेश किया है और जिन्हें केंद्र सरकार द्वारा पासपोर्ट (भारत में प्रवेश) अधिनियम, 1920 की धारा 3 की उप-धारा (2) के खंड (ग) के द्वारा अथवा उसके अंतर्गत अथवा विदेशियों विषयक अधिनियम, 1946 अथवा इसके अंतर्गत बनाए गए किसी</w:t>
      </w:r>
      <w:r>
        <w:rPr>
          <w:rFonts w:cs="Mangal"/>
          <w:sz w:val="24"/>
          <w:szCs w:val="24"/>
        </w:rPr>
        <w:t xml:space="preserve"> </w:t>
      </w:r>
      <w:r>
        <w:rPr>
          <w:rFonts w:cs="Mangal"/>
          <w:sz w:val="24"/>
          <w:szCs w:val="24"/>
          <w:cs/>
        </w:rPr>
        <w:t xml:space="preserve">नियम/आदेश के प्रावधानों के प्रयोग से छूट प्रदान की गई है। नागरिकता संशोधन अधिनियम दिनांक 10.01.2020 को लागू हुआ है। इस संशोधन अधिनियम के अतंर्गत कवर किए गए प्रवासी केंद्र सरकार द्वारा उपयुक्‍त नियम अधिसूचित किए जाने के बाद नागरिकता हासिल करने के लिए आवेदन कर सकते है। </w:t>
      </w:r>
      <w:r>
        <w:rPr>
          <w:rFonts w:cs="Gautami"/>
          <w:sz w:val="24"/>
          <w:szCs w:val="24"/>
          <w:cs/>
          <w:lang w:bidi="te-IN"/>
        </w:rPr>
        <w:t xml:space="preserve"> </w:t>
      </w:r>
    </w:p>
    <w:p w:rsidR="00176C40" w:rsidRDefault="00176C40" w:rsidP="00176C40">
      <w:pPr>
        <w:jc w:val="center"/>
        <w:rPr>
          <w:sz w:val="24"/>
          <w:szCs w:val="24"/>
        </w:rPr>
      </w:pPr>
      <w:r>
        <w:rPr>
          <w:rFonts w:ascii="Mangal" w:hAnsi="Mangal" w:cs="Mangal"/>
          <w:sz w:val="24"/>
          <w:szCs w:val="24"/>
          <w:cs/>
        </w:rPr>
        <w:t>*****</w:t>
      </w:r>
    </w:p>
    <w:p w:rsidR="00176C40" w:rsidRDefault="00176C40" w:rsidP="00CE599E">
      <w:pPr>
        <w:rPr>
          <w:rFonts w:asciiTheme="majorBidi" w:eastAsia="Arial Unicode MS" w:hAnsiTheme="majorBidi" w:cstheme="majorBidi"/>
          <w:b/>
          <w:bCs/>
          <w:sz w:val="24"/>
          <w:szCs w:val="24"/>
        </w:rPr>
      </w:pPr>
    </w:p>
    <w:p w:rsidR="009D32B1" w:rsidRDefault="009D32B1"/>
    <w:sectPr w:rsidR="009D32B1" w:rsidSect="00307EFA">
      <w:pgSz w:w="12240" w:h="15840"/>
      <w:pgMar w:top="360" w:right="108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utami">
    <w:altName w:val="Mangal"/>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079C"/>
    <w:rsid w:val="000157CF"/>
    <w:rsid w:val="000361F6"/>
    <w:rsid w:val="00103AC8"/>
    <w:rsid w:val="001333E2"/>
    <w:rsid w:val="00176C40"/>
    <w:rsid w:val="001B033D"/>
    <w:rsid w:val="002442E2"/>
    <w:rsid w:val="002967E9"/>
    <w:rsid w:val="00307EFA"/>
    <w:rsid w:val="003A7D94"/>
    <w:rsid w:val="0044079C"/>
    <w:rsid w:val="004A67E4"/>
    <w:rsid w:val="005A23F6"/>
    <w:rsid w:val="006070FC"/>
    <w:rsid w:val="006830BC"/>
    <w:rsid w:val="006B1B5C"/>
    <w:rsid w:val="008A73A4"/>
    <w:rsid w:val="008C184D"/>
    <w:rsid w:val="008E6061"/>
    <w:rsid w:val="00905269"/>
    <w:rsid w:val="00905CE5"/>
    <w:rsid w:val="00930F3C"/>
    <w:rsid w:val="009361BF"/>
    <w:rsid w:val="009A55AB"/>
    <w:rsid w:val="009C7A00"/>
    <w:rsid w:val="009D32B1"/>
    <w:rsid w:val="009E53EC"/>
    <w:rsid w:val="00AB7A0D"/>
    <w:rsid w:val="00B87C88"/>
    <w:rsid w:val="00BA052B"/>
    <w:rsid w:val="00BB0CE2"/>
    <w:rsid w:val="00C716B8"/>
    <w:rsid w:val="00CB4BDC"/>
    <w:rsid w:val="00CD1476"/>
    <w:rsid w:val="00CE599E"/>
    <w:rsid w:val="00D83021"/>
    <w:rsid w:val="00DA42F0"/>
    <w:rsid w:val="00E04184"/>
    <w:rsid w:val="00EE1DFB"/>
    <w:rsid w:val="00F20ADE"/>
    <w:rsid w:val="00F96A38"/>
    <w:rsid w:val="00FE387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C716B8"/>
    <w:rPr>
      <w:szCs w:val="22"/>
      <w:lang w:bidi="ar-SA"/>
    </w:rPr>
  </w:style>
  <w:style w:type="paragraph" w:styleId="NoSpacing">
    <w:name w:val="No Spacing"/>
    <w:link w:val="NoSpacingChar"/>
    <w:uiPriority w:val="1"/>
    <w:qFormat/>
    <w:rsid w:val="00C716B8"/>
    <w:pPr>
      <w:spacing w:after="0" w:line="240" w:lineRule="auto"/>
    </w:pPr>
    <w:rPr>
      <w:szCs w:val="22"/>
      <w:lang w:bidi="ar-SA"/>
    </w:rPr>
  </w:style>
  <w:style w:type="paragraph" w:styleId="ListParagraph">
    <w:name w:val="List Paragraph"/>
    <w:basedOn w:val="Normal"/>
    <w:uiPriority w:val="34"/>
    <w:qFormat/>
    <w:rsid w:val="001333E2"/>
    <w:pPr>
      <w:ind w:left="720"/>
      <w:contextualSpacing/>
    </w:pPr>
  </w:style>
</w:styles>
</file>

<file path=word/webSettings.xml><?xml version="1.0" encoding="utf-8"?>
<w:webSettings xmlns:r="http://schemas.openxmlformats.org/officeDocument/2006/relationships" xmlns:w="http://schemas.openxmlformats.org/wordprocessingml/2006/main">
  <w:divs>
    <w:div w:id="220948814">
      <w:bodyDiv w:val="1"/>
      <w:marLeft w:val="0"/>
      <w:marRight w:val="0"/>
      <w:marTop w:val="0"/>
      <w:marBottom w:val="0"/>
      <w:divBdr>
        <w:top w:val="none" w:sz="0" w:space="0" w:color="auto"/>
        <w:left w:val="none" w:sz="0" w:space="0" w:color="auto"/>
        <w:bottom w:val="none" w:sz="0" w:space="0" w:color="auto"/>
        <w:right w:val="none" w:sz="0" w:space="0" w:color="auto"/>
      </w:divBdr>
    </w:div>
    <w:div w:id="6844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2020-02-04T21:52:00Z</cp:lastPrinted>
  <dcterms:created xsi:type="dcterms:W3CDTF">2020-03-02T07:41:00Z</dcterms:created>
  <dcterms:modified xsi:type="dcterms:W3CDTF">2020-03-03T07:04:00Z</dcterms:modified>
</cp:coreProperties>
</file>