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4D" w:rsidRDefault="00352A4D" w:rsidP="008A5C76">
      <w:pPr>
        <w:pStyle w:val="NoSpacing"/>
        <w:jc w:val="center"/>
        <w:rPr>
          <w:rFonts w:asciiTheme="minorBidi" w:hAnsiTheme="minorBidi"/>
          <w:b/>
          <w:bCs/>
          <w:sz w:val="24"/>
          <w:szCs w:val="24"/>
          <w:lang w:val="en-US"/>
        </w:rPr>
      </w:pPr>
    </w:p>
    <w:p w:rsidR="008A5C76" w:rsidRPr="009B3D88" w:rsidRDefault="008A5C76" w:rsidP="008A5C76">
      <w:pPr>
        <w:pStyle w:val="NoSpacing"/>
        <w:jc w:val="center"/>
        <w:rPr>
          <w:rFonts w:asciiTheme="minorBidi" w:hAnsiTheme="minorBidi"/>
          <w:b/>
          <w:bCs/>
          <w:sz w:val="24"/>
          <w:szCs w:val="24"/>
          <w:lang w:val="en-US"/>
        </w:rPr>
      </w:pPr>
      <w:r w:rsidRPr="009B3D88">
        <w:rPr>
          <w:rFonts w:asciiTheme="minorBidi" w:hAnsiTheme="minorBidi" w:cs="Mangal"/>
          <w:b/>
          <w:bCs/>
          <w:sz w:val="24"/>
          <w:szCs w:val="24"/>
          <w:cs/>
          <w:lang w:val="en-US"/>
        </w:rPr>
        <w:t>भारत सरकार</w:t>
      </w:r>
    </w:p>
    <w:p w:rsidR="008A5C76" w:rsidRPr="009B3D88" w:rsidRDefault="008A5C76" w:rsidP="008A5C76">
      <w:pPr>
        <w:pStyle w:val="NoSpacing"/>
        <w:jc w:val="center"/>
        <w:rPr>
          <w:rFonts w:asciiTheme="minorBidi" w:hAnsiTheme="minorBidi"/>
          <w:b/>
          <w:bCs/>
          <w:sz w:val="24"/>
          <w:szCs w:val="24"/>
          <w:lang w:val="en-US"/>
        </w:rPr>
      </w:pPr>
      <w:r w:rsidRPr="009B3D88">
        <w:rPr>
          <w:rFonts w:asciiTheme="minorBidi" w:hAnsiTheme="minorBidi" w:cs="Mangal"/>
          <w:b/>
          <w:bCs/>
          <w:sz w:val="24"/>
          <w:szCs w:val="24"/>
          <w:cs/>
          <w:lang w:val="en-US"/>
        </w:rPr>
        <w:t>गृह मंत्रालय</w:t>
      </w:r>
    </w:p>
    <w:p w:rsidR="008A5C76" w:rsidRPr="009B3D88" w:rsidRDefault="008A5C76" w:rsidP="008A5C76">
      <w:pPr>
        <w:pStyle w:val="NoSpacing"/>
        <w:jc w:val="center"/>
        <w:rPr>
          <w:rFonts w:asciiTheme="minorBidi" w:hAnsiTheme="minorBidi"/>
          <w:b/>
          <w:bCs/>
          <w:sz w:val="24"/>
          <w:szCs w:val="24"/>
          <w:lang w:val="en-US"/>
        </w:rPr>
      </w:pPr>
      <w:r w:rsidRPr="009B3D88">
        <w:rPr>
          <w:rFonts w:asciiTheme="minorBidi" w:hAnsiTheme="minorBidi" w:cs="Mangal"/>
          <w:b/>
          <w:bCs/>
          <w:sz w:val="24"/>
          <w:szCs w:val="24"/>
          <w:cs/>
          <w:lang w:val="en-US"/>
        </w:rPr>
        <w:t>राज्‍य सभा</w:t>
      </w:r>
    </w:p>
    <w:p w:rsidR="003C77A0" w:rsidRPr="009B3D88" w:rsidRDefault="00675BD6" w:rsidP="003C77A0">
      <w:pPr>
        <w:pStyle w:val="NoSpacing"/>
        <w:jc w:val="center"/>
        <w:rPr>
          <w:rFonts w:asciiTheme="minorBidi" w:hAnsiTheme="minorBidi"/>
          <w:b/>
          <w:bCs/>
          <w:sz w:val="24"/>
          <w:szCs w:val="24"/>
          <w:lang w:val="en-US"/>
        </w:rPr>
      </w:pPr>
      <w:r w:rsidRPr="009B3D88">
        <w:rPr>
          <w:rFonts w:asciiTheme="minorBidi" w:hAnsiTheme="minorBidi" w:cs="Mangal"/>
          <w:b/>
          <w:bCs/>
          <w:sz w:val="24"/>
          <w:szCs w:val="24"/>
          <w:cs/>
          <w:lang w:val="en-US"/>
        </w:rPr>
        <w:t>अ</w:t>
      </w:r>
      <w:r w:rsidR="003C77A0" w:rsidRPr="009B3D88">
        <w:rPr>
          <w:rFonts w:asciiTheme="minorBidi" w:hAnsiTheme="minorBidi" w:cs="Mangal"/>
          <w:b/>
          <w:bCs/>
          <w:sz w:val="24"/>
          <w:szCs w:val="24"/>
          <w:cs/>
          <w:lang w:val="en-US"/>
        </w:rPr>
        <w:t>तारांकित प्रश्‍न संख्‍या</w:t>
      </w:r>
      <w:r w:rsidR="003C77A0" w:rsidRPr="009B3D88">
        <w:rPr>
          <w:rFonts w:asciiTheme="minorBidi" w:hAnsiTheme="minorBidi"/>
          <w:b/>
          <w:bCs/>
          <w:sz w:val="24"/>
          <w:szCs w:val="24"/>
          <w:lang w:val="en-US"/>
        </w:rPr>
        <w:t xml:space="preserve"> </w:t>
      </w:r>
      <w:r w:rsidR="003C77A0" w:rsidRPr="009B3D88">
        <w:rPr>
          <w:rFonts w:asciiTheme="minorBidi" w:hAnsiTheme="minorBidi"/>
          <w:b/>
          <w:bCs/>
          <w:sz w:val="24"/>
          <w:szCs w:val="24"/>
          <w:cs/>
          <w:lang w:val="en-US"/>
        </w:rPr>
        <w:t xml:space="preserve"> </w:t>
      </w:r>
      <w:r w:rsidR="003C77A0" w:rsidRPr="009B3D88">
        <w:rPr>
          <w:rFonts w:asciiTheme="minorBidi" w:eastAsia="Calibri" w:hAnsiTheme="minorBidi"/>
          <w:b/>
          <w:bCs/>
          <w:sz w:val="24"/>
          <w:szCs w:val="24"/>
          <w:cs/>
        </w:rPr>
        <w:t>1</w:t>
      </w:r>
      <w:r w:rsidR="009B3D88" w:rsidRPr="009B3D88">
        <w:rPr>
          <w:rFonts w:asciiTheme="minorBidi" w:eastAsia="Calibri" w:hAnsiTheme="minorBidi"/>
          <w:b/>
          <w:bCs/>
          <w:sz w:val="24"/>
          <w:szCs w:val="24"/>
        </w:rPr>
        <w:t>477</w:t>
      </w:r>
    </w:p>
    <w:p w:rsidR="003C77A0" w:rsidRPr="009B3D88" w:rsidRDefault="008307D9" w:rsidP="003C77A0">
      <w:pPr>
        <w:pStyle w:val="NoSpacing"/>
        <w:jc w:val="center"/>
        <w:rPr>
          <w:rFonts w:asciiTheme="minorBidi" w:hAnsiTheme="minorBidi"/>
          <w:b/>
          <w:bCs/>
          <w:sz w:val="24"/>
          <w:szCs w:val="24"/>
          <w:lang w:val="en-US"/>
        </w:rPr>
      </w:pPr>
      <w:r w:rsidRPr="009B3D88">
        <w:rPr>
          <w:rFonts w:asciiTheme="minorBidi" w:hAnsiTheme="minorBidi" w:cs="Mangal"/>
          <w:b/>
          <w:bCs/>
          <w:sz w:val="24"/>
          <w:szCs w:val="24"/>
          <w:cs/>
          <w:lang w:val="en-US"/>
        </w:rPr>
        <w:t xml:space="preserve">दिनांक </w:t>
      </w:r>
      <w:r w:rsidRPr="009B3D88">
        <w:rPr>
          <w:rFonts w:asciiTheme="minorBidi" w:hAnsiTheme="minorBidi"/>
          <w:b/>
          <w:bCs/>
          <w:sz w:val="24"/>
          <w:szCs w:val="24"/>
          <w:cs/>
          <w:lang w:val="en-US"/>
        </w:rPr>
        <w:t>04.</w:t>
      </w:r>
      <w:r w:rsidRPr="009B3D88">
        <w:rPr>
          <w:rFonts w:asciiTheme="minorBidi" w:hAnsiTheme="minorBidi"/>
          <w:b/>
          <w:bCs/>
          <w:sz w:val="24"/>
          <w:szCs w:val="24"/>
          <w:lang w:val="en-US"/>
        </w:rPr>
        <w:t>03</w:t>
      </w:r>
      <w:r w:rsidRPr="009B3D88">
        <w:rPr>
          <w:rFonts w:asciiTheme="minorBidi" w:hAnsiTheme="minorBidi"/>
          <w:b/>
          <w:bCs/>
          <w:sz w:val="24"/>
          <w:szCs w:val="24"/>
          <w:cs/>
          <w:lang w:val="en-US"/>
        </w:rPr>
        <w:t>.20</w:t>
      </w:r>
      <w:r w:rsidRPr="009B3D88">
        <w:rPr>
          <w:rFonts w:asciiTheme="minorBidi" w:hAnsiTheme="minorBidi"/>
          <w:b/>
          <w:bCs/>
          <w:sz w:val="24"/>
          <w:szCs w:val="24"/>
          <w:lang w:val="en-US"/>
        </w:rPr>
        <w:t>20</w:t>
      </w:r>
      <w:r w:rsidRPr="009B3D88">
        <w:rPr>
          <w:rFonts w:asciiTheme="minorBidi" w:hAnsiTheme="minorBidi"/>
          <w:b/>
          <w:bCs/>
          <w:sz w:val="24"/>
          <w:szCs w:val="24"/>
          <w:cs/>
          <w:lang w:val="en-US"/>
        </w:rPr>
        <w:t>/</w:t>
      </w:r>
      <w:r w:rsidRPr="009B3D88">
        <w:rPr>
          <w:rFonts w:asciiTheme="minorBidi" w:hAnsiTheme="minorBidi"/>
          <w:b/>
          <w:bCs/>
          <w:sz w:val="24"/>
          <w:szCs w:val="24"/>
          <w:lang w:val="en-US"/>
        </w:rPr>
        <w:t>14</w:t>
      </w:r>
      <w:r w:rsidRPr="009B3D88">
        <w:rPr>
          <w:rFonts w:asciiTheme="minorBidi" w:hAnsiTheme="minorBidi" w:cs="Mangal"/>
          <w:b/>
          <w:bCs/>
          <w:sz w:val="24"/>
          <w:szCs w:val="24"/>
          <w:cs/>
          <w:lang w:val="en-US"/>
        </w:rPr>
        <w:t xml:space="preserve"> फाल्गुन</w:t>
      </w:r>
      <w:r w:rsidR="003C77A0" w:rsidRPr="009B3D88">
        <w:rPr>
          <w:rFonts w:asciiTheme="minorBidi" w:hAnsiTheme="minorBidi"/>
          <w:b/>
          <w:bCs/>
          <w:sz w:val="24"/>
          <w:szCs w:val="24"/>
          <w:lang w:val="en-US"/>
        </w:rPr>
        <w:t>, 1941 (</w:t>
      </w:r>
      <w:r w:rsidR="003C77A0" w:rsidRPr="009B3D88">
        <w:rPr>
          <w:rFonts w:asciiTheme="minorBidi" w:hAnsiTheme="minorBidi" w:cs="Mangal"/>
          <w:b/>
          <w:bCs/>
          <w:sz w:val="24"/>
          <w:szCs w:val="24"/>
          <w:cs/>
          <w:lang w:val="en-US"/>
        </w:rPr>
        <w:t>शक</w:t>
      </w:r>
      <w:r w:rsidR="003C77A0" w:rsidRPr="009B3D88">
        <w:rPr>
          <w:rFonts w:asciiTheme="minorBidi" w:hAnsiTheme="minorBidi"/>
          <w:b/>
          <w:bCs/>
          <w:sz w:val="24"/>
          <w:szCs w:val="24"/>
          <w:cs/>
          <w:lang w:val="en-US"/>
        </w:rPr>
        <w:t xml:space="preserve">) </w:t>
      </w:r>
      <w:r w:rsidR="003C77A0" w:rsidRPr="009B3D88">
        <w:rPr>
          <w:rFonts w:asciiTheme="minorBidi" w:hAnsiTheme="minorBidi" w:cs="Mangal"/>
          <w:b/>
          <w:bCs/>
          <w:sz w:val="24"/>
          <w:szCs w:val="24"/>
          <w:cs/>
          <w:lang w:val="en-US"/>
        </w:rPr>
        <w:t>को उत्‍तर के लिए</w:t>
      </w:r>
    </w:p>
    <w:p w:rsidR="008A5C76" w:rsidRPr="009B3D88" w:rsidRDefault="008A5C76" w:rsidP="008A5C76">
      <w:pPr>
        <w:pStyle w:val="NoSpacing"/>
        <w:jc w:val="both"/>
        <w:rPr>
          <w:rFonts w:asciiTheme="minorBidi" w:hAnsiTheme="minorBidi"/>
          <w:b/>
          <w:bCs/>
          <w:sz w:val="24"/>
          <w:szCs w:val="24"/>
          <w:lang w:val="en-US"/>
        </w:rPr>
      </w:pPr>
    </w:p>
    <w:p w:rsidR="009B3D88" w:rsidRDefault="00352A4D" w:rsidP="009B3D88">
      <w:pPr>
        <w:pStyle w:val="NoSpacing"/>
        <w:tabs>
          <w:tab w:val="left" w:pos="0"/>
        </w:tabs>
        <w:jc w:val="both"/>
        <w:rPr>
          <w:rFonts w:asciiTheme="minorBidi" w:hAnsiTheme="minorBidi"/>
          <w:b/>
          <w:bCs/>
          <w:sz w:val="24"/>
          <w:szCs w:val="24"/>
        </w:rPr>
      </w:pPr>
      <w:r>
        <w:rPr>
          <w:rFonts w:asciiTheme="minorBidi" w:hAnsiTheme="minorBidi" w:cs="Mangal"/>
          <w:b/>
          <w:bCs/>
          <w:sz w:val="24"/>
          <w:szCs w:val="24"/>
          <w:cs/>
        </w:rPr>
        <w:t>अवैध</w:t>
      </w:r>
      <w:r w:rsidR="009B3D88" w:rsidRPr="009B3D88">
        <w:rPr>
          <w:rFonts w:asciiTheme="minorBidi" w:hAnsiTheme="minorBidi" w:cs="Mangal"/>
          <w:b/>
          <w:bCs/>
          <w:sz w:val="24"/>
          <w:szCs w:val="24"/>
          <w:cs/>
        </w:rPr>
        <w:t xml:space="preserve"> प्रवासियों का निर्वासन</w:t>
      </w:r>
    </w:p>
    <w:p w:rsidR="009B3D88" w:rsidRPr="00352A4D" w:rsidRDefault="009B3D88" w:rsidP="009B3D88">
      <w:pPr>
        <w:pStyle w:val="NoSpacing"/>
        <w:tabs>
          <w:tab w:val="left" w:pos="0"/>
        </w:tabs>
        <w:jc w:val="both"/>
        <w:rPr>
          <w:rFonts w:asciiTheme="minorBidi" w:hAnsiTheme="minorBidi"/>
          <w:b/>
          <w:bCs/>
          <w:sz w:val="16"/>
          <w:szCs w:val="16"/>
          <w:lang w:val="en-US"/>
        </w:rPr>
      </w:pPr>
    </w:p>
    <w:p w:rsidR="00D17BEC" w:rsidRDefault="009B3D88" w:rsidP="009B3D88">
      <w:pPr>
        <w:pStyle w:val="NoSpacing"/>
        <w:tabs>
          <w:tab w:val="left" w:pos="0"/>
        </w:tabs>
        <w:jc w:val="both"/>
        <w:rPr>
          <w:rFonts w:asciiTheme="minorBidi" w:hAnsiTheme="minorBidi"/>
          <w:b/>
          <w:bCs/>
          <w:sz w:val="24"/>
          <w:szCs w:val="24"/>
          <w:lang w:val="en-US"/>
        </w:rPr>
      </w:pPr>
      <w:r w:rsidRPr="009B3D88">
        <w:rPr>
          <w:rFonts w:asciiTheme="minorBidi" w:hAnsiTheme="minorBidi"/>
          <w:b/>
          <w:bCs/>
          <w:sz w:val="24"/>
          <w:szCs w:val="24"/>
          <w:lang w:val="en-US"/>
        </w:rPr>
        <w:t xml:space="preserve">1477. </w:t>
      </w:r>
      <w:r w:rsidRPr="009B3D88">
        <w:rPr>
          <w:rFonts w:asciiTheme="minorBidi" w:hAnsiTheme="minorBidi" w:cs="Mangal"/>
          <w:b/>
          <w:bCs/>
          <w:sz w:val="24"/>
          <w:szCs w:val="24"/>
          <w:cs/>
          <w:lang w:val="en-US"/>
        </w:rPr>
        <w:t>श्री ए॰ विजयकुमारः</w:t>
      </w:r>
    </w:p>
    <w:p w:rsidR="009B3D88" w:rsidRPr="00352A4D" w:rsidRDefault="009B3D88" w:rsidP="009B3D88">
      <w:pPr>
        <w:pStyle w:val="NoSpacing"/>
        <w:tabs>
          <w:tab w:val="left" w:pos="0"/>
        </w:tabs>
        <w:jc w:val="both"/>
        <w:rPr>
          <w:rFonts w:asciiTheme="minorBidi" w:hAnsiTheme="minorBidi"/>
          <w:b/>
          <w:bCs/>
          <w:sz w:val="16"/>
          <w:szCs w:val="16"/>
          <w:lang w:val="en-US"/>
        </w:rPr>
      </w:pPr>
    </w:p>
    <w:p w:rsidR="00D17BEC" w:rsidRPr="009B3D88" w:rsidRDefault="00D17BEC" w:rsidP="00D17BEC">
      <w:pPr>
        <w:pStyle w:val="NoSpacing"/>
        <w:tabs>
          <w:tab w:val="left" w:pos="0"/>
        </w:tabs>
        <w:jc w:val="both"/>
        <w:rPr>
          <w:rFonts w:asciiTheme="minorBidi" w:hAnsiTheme="minorBidi"/>
          <w:b/>
          <w:bCs/>
          <w:sz w:val="24"/>
          <w:szCs w:val="24"/>
          <w:lang w:val="en-US"/>
        </w:rPr>
      </w:pPr>
      <w:r w:rsidRPr="009B3D88">
        <w:rPr>
          <w:rFonts w:asciiTheme="minorBidi" w:hAnsiTheme="minorBidi" w:cs="Mangal"/>
          <w:b/>
          <w:bCs/>
          <w:sz w:val="24"/>
          <w:szCs w:val="24"/>
          <w:cs/>
          <w:lang w:val="en-US"/>
        </w:rPr>
        <w:t>क्या गृह मंत्री यह बताने की कृपा करेंगे किः</w:t>
      </w:r>
    </w:p>
    <w:p w:rsidR="00D17BEC" w:rsidRPr="00352A4D" w:rsidRDefault="00D17BEC" w:rsidP="00D17BEC">
      <w:pPr>
        <w:pStyle w:val="NoSpacing"/>
        <w:tabs>
          <w:tab w:val="left" w:pos="0"/>
        </w:tabs>
        <w:jc w:val="both"/>
        <w:rPr>
          <w:rFonts w:asciiTheme="minorBidi" w:hAnsiTheme="minorBidi"/>
          <w:b/>
          <w:bCs/>
          <w:sz w:val="18"/>
          <w:szCs w:val="18"/>
          <w:lang w:val="en-US"/>
        </w:rPr>
      </w:pPr>
    </w:p>
    <w:p w:rsidR="009B3D88" w:rsidRDefault="009B3D88" w:rsidP="009B3D88">
      <w:pPr>
        <w:pStyle w:val="NoSpacing"/>
        <w:tabs>
          <w:tab w:val="left" w:pos="0"/>
        </w:tabs>
        <w:jc w:val="both"/>
        <w:rPr>
          <w:rFonts w:asciiTheme="minorBidi" w:hAnsiTheme="minorBidi"/>
          <w:b/>
          <w:bCs/>
          <w:sz w:val="24"/>
          <w:szCs w:val="24"/>
          <w:lang w:val="en-US"/>
        </w:rPr>
      </w:pPr>
      <w:r w:rsidRPr="009B3D88">
        <w:rPr>
          <w:rFonts w:asciiTheme="minorBidi" w:hAnsiTheme="minorBidi"/>
          <w:b/>
          <w:bCs/>
          <w:sz w:val="24"/>
          <w:szCs w:val="24"/>
          <w:lang w:val="en-US"/>
        </w:rPr>
        <w:t>(</w:t>
      </w:r>
      <w:r w:rsidR="00352A4D">
        <w:rPr>
          <w:rFonts w:asciiTheme="minorBidi" w:hAnsiTheme="minorBidi" w:cs="Mangal"/>
          <w:b/>
          <w:bCs/>
          <w:sz w:val="24"/>
          <w:szCs w:val="24"/>
          <w:cs/>
        </w:rPr>
        <w:t>क</w:t>
      </w:r>
      <w:r w:rsidR="00352A4D">
        <w:rPr>
          <w:rFonts w:asciiTheme="minorBidi" w:hAnsiTheme="minorBidi"/>
          <w:b/>
          <w:bCs/>
          <w:sz w:val="24"/>
          <w:szCs w:val="24"/>
          <w:cs/>
        </w:rPr>
        <w:t xml:space="preserve">) </w:t>
      </w:r>
      <w:r w:rsidR="00352A4D">
        <w:rPr>
          <w:rFonts w:asciiTheme="minorBidi" w:hAnsiTheme="minorBidi" w:cs="Mangal"/>
          <w:b/>
          <w:bCs/>
          <w:sz w:val="24"/>
          <w:szCs w:val="24"/>
          <w:cs/>
        </w:rPr>
        <w:t>क्या अवैध</w:t>
      </w:r>
      <w:r w:rsidRPr="009B3D88">
        <w:rPr>
          <w:rFonts w:asciiTheme="minorBidi" w:hAnsiTheme="minorBidi" w:cs="Mangal"/>
          <w:b/>
          <w:bCs/>
          <w:sz w:val="24"/>
          <w:szCs w:val="24"/>
          <w:cs/>
        </w:rPr>
        <w:t xml:space="preserve"> प्रवासियों को पड़ोसी देशों</w:t>
      </w:r>
      <w:r w:rsidRPr="009B3D88">
        <w:rPr>
          <w:rFonts w:asciiTheme="minorBidi" w:hAnsiTheme="minorBidi"/>
          <w:b/>
          <w:bCs/>
          <w:sz w:val="24"/>
          <w:szCs w:val="24"/>
        </w:rPr>
        <w:t xml:space="preserve"> </w:t>
      </w:r>
      <w:r w:rsidRPr="009B3D88">
        <w:rPr>
          <w:rFonts w:asciiTheme="minorBidi" w:hAnsiTheme="minorBidi" w:cs="Mangal"/>
          <w:b/>
          <w:bCs/>
          <w:sz w:val="24"/>
          <w:szCs w:val="24"/>
          <w:cs/>
        </w:rPr>
        <w:t>अर्थात् पाकिस्तान</w:t>
      </w:r>
      <w:r w:rsidRPr="009B3D88">
        <w:rPr>
          <w:rFonts w:asciiTheme="minorBidi" w:hAnsiTheme="minorBidi"/>
          <w:b/>
          <w:bCs/>
          <w:sz w:val="24"/>
          <w:szCs w:val="24"/>
          <w:lang w:val="en-US"/>
        </w:rPr>
        <w:t xml:space="preserve">, </w:t>
      </w:r>
      <w:r w:rsidRPr="009B3D88">
        <w:rPr>
          <w:rFonts w:asciiTheme="minorBidi" w:hAnsiTheme="minorBidi" w:cs="Mangal"/>
          <w:b/>
          <w:bCs/>
          <w:sz w:val="24"/>
          <w:szCs w:val="24"/>
          <w:cs/>
        </w:rPr>
        <w:t>बांग्लादेश</w:t>
      </w:r>
      <w:r w:rsidRPr="009B3D88">
        <w:rPr>
          <w:rFonts w:asciiTheme="minorBidi" w:hAnsiTheme="minorBidi"/>
          <w:b/>
          <w:bCs/>
          <w:sz w:val="24"/>
          <w:szCs w:val="24"/>
          <w:lang w:val="en-US"/>
        </w:rPr>
        <w:t xml:space="preserve">, </w:t>
      </w:r>
      <w:r w:rsidRPr="009B3D88">
        <w:rPr>
          <w:rFonts w:asciiTheme="minorBidi" w:hAnsiTheme="minorBidi" w:cs="Mangal"/>
          <w:b/>
          <w:bCs/>
          <w:sz w:val="24"/>
          <w:szCs w:val="24"/>
          <w:cs/>
        </w:rPr>
        <w:t>म्यांमार</w:t>
      </w:r>
      <w:r w:rsidRPr="009B3D88">
        <w:rPr>
          <w:rFonts w:asciiTheme="minorBidi" w:hAnsiTheme="minorBidi"/>
          <w:b/>
          <w:bCs/>
          <w:sz w:val="24"/>
          <w:szCs w:val="24"/>
          <w:lang w:val="en-US"/>
        </w:rPr>
        <w:t xml:space="preserve">, </w:t>
      </w:r>
      <w:r w:rsidRPr="009B3D88">
        <w:rPr>
          <w:rFonts w:asciiTheme="minorBidi" w:hAnsiTheme="minorBidi" w:cs="Mangal"/>
          <w:b/>
          <w:bCs/>
          <w:sz w:val="24"/>
          <w:szCs w:val="24"/>
          <w:cs/>
        </w:rPr>
        <w:t>अफगानिस्तान आदि में निर्वासित करने की कोई</w:t>
      </w:r>
      <w:r w:rsidRPr="009B3D88">
        <w:rPr>
          <w:rFonts w:asciiTheme="minorBidi" w:hAnsiTheme="minorBidi"/>
          <w:b/>
          <w:bCs/>
          <w:sz w:val="24"/>
          <w:szCs w:val="24"/>
        </w:rPr>
        <w:t xml:space="preserve"> </w:t>
      </w:r>
      <w:r w:rsidRPr="009B3D88">
        <w:rPr>
          <w:rFonts w:asciiTheme="minorBidi" w:hAnsiTheme="minorBidi" w:cs="Mangal"/>
          <w:b/>
          <w:bCs/>
          <w:sz w:val="24"/>
          <w:szCs w:val="24"/>
          <w:cs/>
        </w:rPr>
        <w:t>नीति है</w:t>
      </w:r>
      <w:r w:rsidRPr="009B3D88">
        <w:rPr>
          <w:rFonts w:asciiTheme="minorBidi" w:hAnsiTheme="minorBidi"/>
          <w:b/>
          <w:bCs/>
          <w:sz w:val="24"/>
          <w:szCs w:val="24"/>
          <w:lang w:val="en-US"/>
        </w:rPr>
        <w:t>;</w:t>
      </w:r>
    </w:p>
    <w:p w:rsidR="009B3D88" w:rsidRPr="00352A4D" w:rsidRDefault="009B3D88" w:rsidP="009B3D88">
      <w:pPr>
        <w:pStyle w:val="NoSpacing"/>
        <w:tabs>
          <w:tab w:val="left" w:pos="0"/>
        </w:tabs>
        <w:jc w:val="both"/>
        <w:rPr>
          <w:rFonts w:asciiTheme="minorBidi" w:hAnsiTheme="minorBidi"/>
          <w:b/>
          <w:bCs/>
          <w:sz w:val="20"/>
          <w:lang w:val="en-US"/>
        </w:rPr>
      </w:pPr>
    </w:p>
    <w:p w:rsidR="009B3D88" w:rsidRDefault="009B3D88" w:rsidP="009B3D88">
      <w:pPr>
        <w:pStyle w:val="NoSpacing"/>
        <w:tabs>
          <w:tab w:val="left" w:pos="0"/>
        </w:tabs>
        <w:jc w:val="both"/>
        <w:rPr>
          <w:rFonts w:asciiTheme="minorBidi" w:hAnsiTheme="minorBidi"/>
          <w:b/>
          <w:bCs/>
          <w:sz w:val="24"/>
          <w:szCs w:val="24"/>
        </w:rPr>
      </w:pPr>
      <w:r w:rsidRPr="009B3D88">
        <w:rPr>
          <w:rFonts w:asciiTheme="minorBidi" w:hAnsiTheme="minorBidi"/>
          <w:b/>
          <w:bCs/>
          <w:sz w:val="24"/>
          <w:szCs w:val="24"/>
          <w:lang w:val="en-US"/>
        </w:rPr>
        <w:t>(</w:t>
      </w:r>
      <w:r w:rsidRPr="009B3D88">
        <w:rPr>
          <w:rFonts w:asciiTheme="minorBidi" w:hAnsiTheme="minorBidi" w:cs="Mangal"/>
          <w:b/>
          <w:bCs/>
          <w:sz w:val="24"/>
          <w:szCs w:val="24"/>
          <w:cs/>
        </w:rPr>
        <w:t>ख</w:t>
      </w:r>
      <w:r w:rsidRPr="009B3D88">
        <w:rPr>
          <w:rFonts w:asciiTheme="minorBidi" w:hAnsiTheme="minorBidi"/>
          <w:b/>
          <w:bCs/>
          <w:sz w:val="24"/>
          <w:szCs w:val="24"/>
          <w:cs/>
        </w:rPr>
        <w:t xml:space="preserve">) </w:t>
      </w:r>
      <w:r w:rsidRPr="009B3D88">
        <w:rPr>
          <w:rFonts w:asciiTheme="minorBidi" w:hAnsiTheme="minorBidi" w:cs="Mangal"/>
          <w:b/>
          <w:bCs/>
          <w:sz w:val="24"/>
          <w:szCs w:val="24"/>
          <w:cs/>
        </w:rPr>
        <w:t>यदि हां</w:t>
      </w:r>
      <w:r w:rsidRPr="009B3D88">
        <w:rPr>
          <w:rFonts w:asciiTheme="minorBidi" w:hAnsiTheme="minorBidi"/>
          <w:b/>
          <w:bCs/>
          <w:sz w:val="24"/>
          <w:szCs w:val="24"/>
          <w:lang w:val="en-US"/>
        </w:rPr>
        <w:t xml:space="preserve">, </w:t>
      </w:r>
      <w:r w:rsidR="00352A4D">
        <w:rPr>
          <w:rFonts w:asciiTheme="minorBidi" w:hAnsiTheme="minorBidi" w:cs="Mangal"/>
          <w:b/>
          <w:bCs/>
          <w:sz w:val="24"/>
          <w:szCs w:val="24"/>
          <w:cs/>
        </w:rPr>
        <w:t>तो तत्संबंध</w:t>
      </w:r>
      <w:r w:rsidR="00352A4D">
        <w:rPr>
          <w:rFonts w:asciiTheme="minorBidi" w:hAnsiTheme="minorBidi" w:cs="Mangal" w:hint="cs"/>
          <w:b/>
          <w:bCs/>
          <w:sz w:val="24"/>
          <w:szCs w:val="24"/>
          <w:cs/>
        </w:rPr>
        <w:t>ी</w:t>
      </w:r>
      <w:r w:rsidRPr="009B3D88">
        <w:rPr>
          <w:rFonts w:asciiTheme="minorBidi" w:hAnsiTheme="minorBidi" w:cs="Mangal"/>
          <w:b/>
          <w:bCs/>
          <w:sz w:val="24"/>
          <w:szCs w:val="24"/>
          <w:cs/>
        </w:rPr>
        <w:t xml:space="preserve"> ब्यौरा क्या है</w:t>
      </w:r>
      <w:r w:rsidRPr="009B3D88">
        <w:rPr>
          <w:rFonts w:asciiTheme="minorBidi" w:hAnsiTheme="minorBidi"/>
          <w:b/>
          <w:bCs/>
          <w:sz w:val="24"/>
          <w:szCs w:val="24"/>
          <w:lang w:val="en-US"/>
        </w:rPr>
        <w:t xml:space="preserve">; </w:t>
      </w:r>
      <w:r w:rsidRPr="009B3D88">
        <w:rPr>
          <w:rFonts w:asciiTheme="minorBidi" w:hAnsiTheme="minorBidi" w:cs="Mangal"/>
          <w:b/>
          <w:bCs/>
          <w:sz w:val="24"/>
          <w:szCs w:val="24"/>
          <w:cs/>
        </w:rPr>
        <w:t>और</w:t>
      </w:r>
    </w:p>
    <w:p w:rsidR="009B3D88" w:rsidRPr="00352A4D" w:rsidRDefault="009B3D88" w:rsidP="009B3D88">
      <w:pPr>
        <w:pStyle w:val="NoSpacing"/>
        <w:tabs>
          <w:tab w:val="left" w:pos="0"/>
        </w:tabs>
        <w:jc w:val="both"/>
        <w:rPr>
          <w:rFonts w:asciiTheme="minorBidi" w:hAnsiTheme="minorBidi"/>
          <w:b/>
          <w:bCs/>
          <w:sz w:val="20"/>
          <w:lang w:val="en-US"/>
        </w:rPr>
      </w:pPr>
    </w:p>
    <w:p w:rsidR="009B3D88" w:rsidRPr="009B3D88" w:rsidRDefault="009B3D88" w:rsidP="009B3D88">
      <w:pPr>
        <w:pStyle w:val="NoSpacing"/>
        <w:tabs>
          <w:tab w:val="left" w:pos="0"/>
        </w:tabs>
        <w:jc w:val="both"/>
        <w:rPr>
          <w:rFonts w:asciiTheme="minorBidi" w:hAnsiTheme="minorBidi"/>
          <w:b/>
          <w:bCs/>
          <w:sz w:val="24"/>
          <w:szCs w:val="24"/>
          <w:lang w:val="en-US"/>
        </w:rPr>
      </w:pPr>
      <w:r w:rsidRPr="009B3D88">
        <w:rPr>
          <w:rFonts w:asciiTheme="minorBidi" w:hAnsiTheme="minorBidi"/>
          <w:b/>
          <w:bCs/>
          <w:sz w:val="24"/>
          <w:szCs w:val="24"/>
          <w:lang w:val="en-US"/>
        </w:rPr>
        <w:t>(</w:t>
      </w:r>
      <w:r w:rsidRPr="009B3D88">
        <w:rPr>
          <w:rFonts w:asciiTheme="minorBidi" w:hAnsiTheme="minorBidi" w:cs="Mangal"/>
          <w:b/>
          <w:bCs/>
          <w:sz w:val="24"/>
          <w:szCs w:val="24"/>
          <w:cs/>
        </w:rPr>
        <w:t>ग</w:t>
      </w:r>
      <w:r w:rsidRPr="009B3D88">
        <w:rPr>
          <w:rFonts w:asciiTheme="minorBidi" w:hAnsiTheme="minorBidi"/>
          <w:b/>
          <w:bCs/>
          <w:sz w:val="24"/>
          <w:szCs w:val="24"/>
          <w:cs/>
        </w:rPr>
        <w:t xml:space="preserve">) </w:t>
      </w:r>
      <w:r w:rsidRPr="009B3D88">
        <w:rPr>
          <w:rFonts w:asciiTheme="minorBidi" w:hAnsiTheme="minorBidi" w:cs="Mangal"/>
          <w:b/>
          <w:bCs/>
          <w:sz w:val="24"/>
          <w:szCs w:val="24"/>
          <w:cs/>
        </w:rPr>
        <w:t>विगत तीन वर्षों और वर्तमान वर्ष के</w:t>
      </w:r>
      <w:r w:rsidRPr="009B3D88">
        <w:rPr>
          <w:rFonts w:asciiTheme="minorBidi" w:hAnsiTheme="minorBidi"/>
          <w:b/>
          <w:bCs/>
          <w:sz w:val="24"/>
          <w:szCs w:val="24"/>
        </w:rPr>
        <w:t xml:space="preserve"> </w:t>
      </w:r>
      <w:r w:rsidR="00352A4D">
        <w:rPr>
          <w:rFonts w:asciiTheme="minorBidi" w:hAnsiTheme="minorBidi" w:cs="Mangal"/>
          <w:b/>
          <w:bCs/>
          <w:sz w:val="24"/>
          <w:szCs w:val="24"/>
          <w:cs/>
        </w:rPr>
        <w:t>दौरान ऐसे देशों में</w:t>
      </w:r>
      <w:r w:rsidR="00302A32">
        <w:rPr>
          <w:rFonts w:asciiTheme="minorBidi" w:hAnsiTheme="minorBidi" w:cs="Mangal" w:hint="cs"/>
          <w:b/>
          <w:bCs/>
          <w:sz w:val="24"/>
          <w:szCs w:val="24"/>
          <w:cs/>
        </w:rPr>
        <w:t xml:space="preserve"> अब </w:t>
      </w:r>
      <w:r w:rsidR="00CD3B7F">
        <w:rPr>
          <w:rFonts w:asciiTheme="minorBidi" w:hAnsiTheme="minorBidi" w:cs="Mangal" w:hint="cs"/>
          <w:b/>
          <w:bCs/>
          <w:sz w:val="24"/>
          <w:szCs w:val="24"/>
          <w:cs/>
        </w:rPr>
        <w:t xml:space="preserve">तक </w:t>
      </w:r>
      <w:r w:rsidR="00352A4D">
        <w:rPr>
          <w:rFonts w:asciiTheme="minorBidi" w:hAnsiTheme="minorBidi" w:cs="Mangal"/>
          <w:b/>
          <w:bCs/>
          <w:sz w:val="24"/>
          <w:szCs w:val="24"/>
          <w:cs/>
        </w:rPr>
        <w:t>कितने अवैध</w:t>
      </w:r>
      <w:r w:rsidRPr="009B3D88">
        <w:rPr>
          <w:rFonts w:asciiTheme="minorBidi" w:hAnsiTheme="minorBidi" w:cs="Mangal"/>
          <w:b/>
          <w:bCs/>
          <w:sz w:val="24"/>
          <w:szCs w:val="24"/>
          <w:cs/>
        </w:rPr>
        <w:t xml:space="preserve"> प्रवासियों को</w:t>
      </w:r>
      <w:r w:rsidRPr="009B3D88">
        <w:rPr>
          <w:rFonts w:asciiTheme="minorBidi" w:hAnsiTheme="minorBidi"/>
          <w:b/>
          <w:bCs/>
          <w:sz w:val="24"/>
          <w:szCs w:val="24"/>
        </w:rPr>
        <w:t xml:space="preserve"> </w:t>
      </w:r>
      <w:r w:rsidRPr="009B3D88">
        <w:rPr>
          <w:rFonts w:asciiTheme="minorBidi" w:hAnsiTheme="minorBidi" w:cs="Mangal"/>
          <w:b/>
          <w:bCs/>
          <w:sz w:val="24"/>
          <w:szCs w:val="24"/>
          <w:cs/>
        </w:rPr>
        <w:t>निर्वासित किया जा चुका है</w:t>
      </w:r>
      <w:r w:rsidRPr="009B3D88">
        <w:rPr>
          <w:rFonts w:asciiTheme="minorBidi" w:hAnsiTheme="minorBidi"/>
          <w:b/>
          <w:bCs/>
          <w:sz w:val="24"/>
          <w:szCs w:val="24"/>
          <w:lang w:val="en-US"/>
        </w:rPr>
        <w:t>?</w:t>
      </w:r>
    </w:p>
    <w:p w:rsidR="00D17BEC" w:rsidRPr="00352A4D" w:rsidRDefault="00D17BEC" w:rsidP="00693BF5">
      <w:pPr>
        <w:pStyle w:val="NoSpacing"/>
        <w:tabs>
          <w:tab w:val="left" w:pos="0"/>
        </w:tabs>
        <w:jc w:val="both"/>
        <w:rPr>
          <w:rFonts w:asciiTheme="minorBidi" w:hAnsiTheme="minorBidi"/>
          <w:b/>
          <w:bCs/>
          <w:sz w:val="20"/>
          <w:lang w:val="en-US"/>
        </w:rPr>
      </w:pPr>
    </w:p>
    <w:p w:rsidR="008A5C76" w:rsidRPr="009B3D88" w:rsidRDefault="008A5C76" w:rsidP="00693BF5">
      <w:pPr>
        <w:pStyle w:val="NoSpacing"/>
        <w:tabs>
          <w:tab w:val="left" w:pos="0"/>
        </w:tabs>
        <w:jc w:val="both"/>
        <w:rPr>
          <w:rFonts w:asciiTheme="minorBidi" w:hAnsiTheme="minorBidi"/>
          <w:b/>
          <w:bCs/>
          <w:sz w:val="24"/>
          <w:szCs w:val="24"/>
          <w:lang w:val="en-US"/>
        </w:rPr>
      </w:pPr>
      <w:r w:rsidRPr="009B3D88">
        <w:rPr>
          <w:rFonts w:asciiTheme="minorBidi" w:hAnsiTheme="minorBidi" w:cs="Mangal"/>
          <w:b/>
          <w:bCs/>
          <w:sz w:val="24"/>
          <w:szCs w:val="24"/>
          <w:cs/>
          <w:lang w:val="en-US"/>
        </w:rPr>
        <w:t xml:space="preserve">उत्‍तर </w:t>
      </w:r>
    </w:p>
    <w:p w:rsidR="008A5C76" w:rsidRPr="00352A4D" w:rsidRDefault="008A5C76" w:rsidP="008A5C76">
      <w:pPr>
        <w:pStyle w:val="NoSpacing"/>
        <w:tabs>
          <w:tab w:val="left" w:pos="0"/>
        </w:tabs>
        <w:jc w:val="both"/>
        <w:rPr>
          <w:rFonts w:asciiTheme="minorBidi" w:hAnsiTheme="minorBidi"/>
          <w:b/>
          <w:bCs/>
          <w:sz w:val="20"/>
          <w:lang w:val="en-US"/>
        </w:rPr>
      </w:pPr>
    </w:p>
    <w:p w:rsidR="008A5C76" w:rsidRPr="009B3D88" w:rsidRDefault="008A5C76" w:rsidP="00A95AC7">
      <w:pPr>
        <w:rPr>
          <w:rFonts w:asciiTheme="minorBidi" w:hAnsiTheme="minorBidi" w:cstheme="minorBidi"/>
          <w:b/>
          <w:bCs/>
        </w:rPr>
      </w:pPr>
      <w:r w:rsidRPr="009B3D88">
        <w:rPr>
          <w:rFonts w:asciiTheme="minorBidi" w:hAnsiTheme="minorBidi"/>
          <w:b/>
          <w:bCs/>
          <w:cs/>
        </w:rPr>
        <w:t xml:space="preserve">गृह मंत्रालय में राज्‍य मंत्री </w:t>
      </w:r>
      <w:r w:rsidRPr="009B3D88">
        <w:rPr>
          <w:rFonts w:asciiTheme="minorBidi" w:hAnsiTheme="minorBidi" w:cstheme="minorBidi"/>
          <w:b/>
          <w:bCs/>
          <w:cs/>
        </w:rPr>
        <w:t>(</w:t>
      </w:r>
      <w:r w:rsidR="009B3D88" w:rsidRPr="001B68D1">
        <w:rPr>
          <w:rFonts w:ascii="Kruti Dev 010" w:hAnsi="Kruti Dev 010"/>
          <w:b/>
          <w:bCs/>
          <w:cs/>
        </w:rPr>
        <w:t>श्री</w:t>
      </w:r>
      <w:r w:rsidR="009B3D88" w:rsidRPr="001B68D1">
        <w:rPr>
          <w:rFonts w:ascii="Kruti Dev 010" w:hAnsi="Kruti Dev 010" w:cs="Times New Roman"/>
          <w:b/>
          <w:bCs/>
          <w:cs/>
        </w:rPr>
        <w:t xml:space="preserve"> </w:t>
      </w:r>
      <w:r w:rsidR="009B3D88" w:rsidRPr="001B68D1">
        <w:rPr>
          <w:rFonts w:ascii="Kruti Dev 010" w:hAnsi="Kruti Dev 010"/>
          <w:b/>
          <w:bCs/>
          <w:cs/>
        </w:rPr>
        <w:t>नित्यानंद</w:t>
      </w:r>
      <w:r w:rsidR="009B3D88" w:rsidRPr="001B68D1">
        <w:rPr>
          <w:rFonts w:ascii="Kruti Dev 010" w:hAnsi="Kruti Dev 010" w:cs="Times New Roman"/>
          <w:b/>
          <w:bCs/>
          <w:cs/>
        </w:rPr>
        <w:t xml:space="preserve"> </w:t>
      </w:r>
      <w:r w:rsidR="009B3D88" w:rsidRPr="001B68D1">
        <w:rPr>
          <w:rFonts w:ascii="Kruti Dev 010" w:hAnsi="Kruti Dev 010"/>
          <w:b/>
          <w:bCs/>
          <w:cs/>
        </w:rPr>
        <w:t>राय</w:t>
      </w:r>
      <w:r w:rsidR="009B3D88">
        <w:rPr>
          <w:rFonts w:ascii="Kruti Dev 010" w:hAnsi="Kruti Dev 010"/>
          <w:b/>
          <w:bCs/>
        </w:rPr>
        <w:t xml:space="preserve"> </w:t>
      </w:r>
      <w:r w:rsidR="007C0FCB" w:rsidRPr="009B3D88">
        <w:rPr>
          <w:rFonts w:asciiTheme="minorBidi" w:hAnsiTheme="minorBidi" w:cstheme="minorBidi"/>
          <w:b/>
          <w:bCs/>
          <w:cs/>
        </w:rPr>
        <w:t>)</w:t>
      </w:r>
    </w:p>
    <w:p w:rsidR="00352A4D" w:rsidRDefault="00352A4D" w:rsidP="00352A4D">
      <w:pPr>
        <w:jc w:val="both"/>
        <w:rPr>
          <w:b/>
          <w:bCs/>
        </w:rPr>
      </w:pPr>
    </w:p>
    <w:p w:rsidR="00352A4D" w:rsidRPr="00053F0B" w:rsidRDefault="00352A4D" w:rsidP="00352A4D">
      <w:pPr>
        <w:spacing w:line="360" w:lineRule="auto"/>
        <w:contextualSpacing/>
        <w:jc w:val="both"/>
        <w:rPr>
          <w:rFonts w:asciiTheme="minorBidi" w:hAnsiTheme="minorBidi"/>
          <w:sz w:val="8"/>
          <w:szCs w:val="8"/>
        </w:rPr>
      </w:pPr>
    </w:p>
    <w:p w:rsidR="00352A4D" w:rsidRDefault="00352A4D" w:rsidP="00352A4D">
      <w:pPr>
        <w:spacing w:line="360" w:lineRule="auto"/>
        <w:contextualSpacing/>
        <w:jc w:val="both"/>
        <w:rPr>
          <w:rFonts w:ascii="Mangal" w:eastAsia="Arial Unicode MS" w:hAnsi="Mangal"/>
        </w:rPr>
      </w:pPr>
      <w:r w:rsidRPr="00D62A00">
        <w:rPr>
          <w:rFonts w:asciiTheme="minorBidi" w:hAnsiTheme="minorBidi"/>
          <w:cs/>
        </w:rPr>
        <w:t>(क)</w:t>
      </w:r>
      <w:r>
        <w:rPr>
          <w:rFonts w:asciiTheme="minorBidi" w:hAnsiTheme="minorBidi"/>
          <w:cs/>
        </w:rPr>
        <w:t xml:space="preserve"> </w:t>
      </w:r>
      <w:r>
        <w:rPr>
          <w:rFonts w:asciiTheme="minorBidi" w:hAnsiTheme="minorBidi" w:hint="cs"/>
          <w:cs/>
        </w:rPr>
        <w:t>और</w:t>
      </w:r>
      <w:r>
        <w:rPr>
          <w:rFonts w:asciiTheme="minorBidi" w:hAnsiTheme="minorBidi"/>
          <w:cs/>
        </w:rPr>
        <w:t xml:space="preserve"> (ख)</w:t>
      </w:r>
      <w:r w:rsidRPr="00D62A00">
        <w:rPr>
          <w:rFonts w:asciiTheme="minorBidi" w:hAnsiTheme="minorBidi"/>
          <w:cs/>
        </w:rPr>
        <w:t xml:space="preserve">: </w:t>
      </w:r>
      <w:r>
        <w:rPr>
          <w:rFonts w:asciiTheme="minorBidi" w:hAnsiTheme="minorBidi" w:hint="cs"/>
          <w:cs/>
        </w:rPr>
        <w:t xml:space="preserve">विदेशियों विषयक अधिनियम, 1946 की धारा 3(2)(ङ) और 3(2)(ग) के अंतर्गत केंद्र सरकार को देश में अवैध रूप से रहने वाले विदेशी राष्ट्रिकों को निरुद्ध (डिटेन) करने और उनके प्रत्यावर्तन की शक्तियां प्रदान की गई हैं। पासपोर्ट (भारत में प्रवेश) अधिनियम, 1920 की धारा 5 के अंतर्गत केंद्र सरकार एक आदेश के द्वारा ऐसे किसी विदेशी नागरिक को भारत से बाहर  निकालने का निर्देश भी दे सकती है जिसने बिना पासपोर्ट और वीजा के भारत में प्रवेश किया है। केंद्र सरकार की ये शक्तियां भारत के संविधान के अनुच्छेद 258(1) के तहत वर्ष 1958 से सभी राज्य सरकारों को भी सौंपी गई हैं। </w:t>
      </w:r>
      <w:r>
        <w:rPr>
          <w:rFonts w:asciiTheme="minorBidi" w:hAnsiTheme="minorBidi"/>
          <w:cs/>
        </w:rPr>
        <w:t>इसके अतिरिक्‍त</w:t>
      </w:r>
      <w:r>
        <w:rPr>
          <w:rFonts w:asciiTheme="minorBidi" w:hAnsiTheme="minorBidi" w:hint="cs"/>
          <w:cs/>
        </w:rPr>
        <w:t>, भारत के संविधान के अनुच्छेद 239(1) के अंतर्गत, संघ राज्य क्षेत्रों के प्रशासकों को भी उपर्युक्त शक्तियों से संबंधित केंद्र सरकार के कार्यों का निर्वहन करने का निदेश दिया गया है।</w:t>
      </w:r>
    </w:p>
    <w:p w:rsidR="00352A4D" w:rsidRDefault="00352A4D" w:rsidP="00352A4D">
      <w:pPr>
        <w:spacing w:line="360" w:lineRule="auto"/>
        <w:contextualSpacing/>
        <w:jc w:val="both"/>
      </w:pPr>
    </w:p>
    <w:p w:rsidR="00352A4D" w:rsidRDefault="00352A4D" w:rsidP="00352A4D">
      <w:pPr>
        <w:spacing w:line="360" w:lineRule="auto"/>
        <w:jc w:val="both"/>
      </w:pPr>
      <w:r>
        <w:rPr>
          <w:rFonts w:hint="cs"/>
          <w:cs/>
        </w:rPr>
        <w:tab/>
      </w:r>
    </w:p>
    <w:p w:rsidR="00352A4D" w:rsidRDefault="00352A4D" w:rsidP="00352A4D">
      <w:pPr>
        <w:spacing w:line="360" w:lineRule="auto"/>
        <w:jc w:val="center"/>
        <w:rPr>
          <w:b/>
          <w:bCs/>
        </w:rPr>
      </w:pPr>
    </w:p>
    <w:p w:rsidR="00A01111" w:rsidRDefault="00A01111">
      <w:pPr>
        <w:spacing w:after="200" w:line="276" w:lineRule="auto"/>
        <w:rPr>
          <w:b/>
          <w:bCs/>
        </w:rPr>
      </w:pPr>
      <w:r>
        <w:rPr>
          <w:b/>
          <w:bCs/>
        </w:rPr>
        <w:br w:type="page"/>
      </w:r>
    </w:p>
    <w:p w:rsidR="00352A4D" w:rsidRDefault="00352A4D" w:rsidP="00352A4D">
      <w:pPr>
        <w:spacing w:line="360" w:lineRule="auto"/>
        <w:jc w:val="center"/>
        <w:rPr>
          <w:b/>
          <w:bCs/>
        </w:rPr>
      </w:pPr>
      <w:r w:rsidRPr="00352A4D">
        <w:rPr>
          <w:b/>
          <w:bCs/>
        </w:rPr>
        <w:lastRenderedPageBreak/>
        <w:t>-2-</w:t>
      </w:r>
    </w:p>
    <w:p w:rsidR="00352A4D" w:rsidRDefault="00352A4D" w:rsidP="00352A4D">
      <w:pPr>
        <w:pStyle w:val="NoSpacing"/>
        <w:jc w:val="right"/>
        <w:rPr>
          <w:rFonts w:ascii="Mangal" w:hAnsi="Mangal"/>
          <w:b/>
          <w:bCs/>
          <w:sz w:val="24"/>
          <w:szCs w:val="24"/>
          <w:u w:val="single"/>
          <w:cs/>
        </w:rPr>
      </w:pPr>
      <w:r>
        <w:rPr>
          <w:rFonts w:ascii="Mangal" w:hAnsi="Mangal" w:cs="Mangal"/>
          <w:b/>
          <w:bCs/>
          <w:sz w:val="24"/>
          <w:szCs w:val="24"/>
          <w:u w:val="single"/>
          <w:cs/>
        </w:rPr>
        <w:t>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cs="Mangal" w:hint="cs"/>
          <w:b/>
          <w:bCs/>
          <w:sz w:val="24"/>
          <w:szCs w:val="24"/>
          <w:u w:val="single"/>
          <w:cs/>
        </w:rPr>
        <w:t>अ</w:t>
      </w:r>
      <w:r>
        <w:rPr>
          <w:rFonts w:ascii="Mangal" w:hAnsi="Mangal" w:cs="Mangal"/>
          <w:b/>
          <w:bCs/>
          <w:sz w:val="24"/>
          <w:szCs w:val="24"/>
          <w:u w:val="single"/>
          <w:cs/>
        </w:rPr>
        <w:t>ता</w:t>
      </w:r>
      <w:r>
        <w:rPr>
          <w:rFonts w:ascii="Mangal" w:hAnsi="Mangal"/>
          <w:b/>
          <w:bCs/>
          <w:sz w:val="24"/>
          <w:szCs w:val="24"/>
          <w:u w:val="single"/>
          <w:cs/>
        </w:rPr>
        <w:t>.</w:t>
      </w:r>
      <w:r>
        <w:rPr>
          <w:rFonts w:ascii="Mangal" w:hAnsi="Mangal" w:cs="Mangal"/>
          <w:b/>
          <w:bCs/>
          <w:sz w:val="24"/>
          <w:szCs w:val="24"/>
          <w:u w:val="single"/>
          <w:cs/>
        </w:rPr>
        <w:t>प्र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b/>
          <w:bCs/>
          <w:sz w:val="24"/>
          <w:szCs w:val="24"/>
          <w:u w:val="single"/>
        </w:rPr>
        <w:t>1477</w:t>
      </w:r>
      <w:r>
        <w:rPr>
          <w:rFonts w:ascii="Mangal" w:hAnsi="Mangal" w:cs="Mangal"/>
          <w:b/>
          <w:bCs/>
          <w:sz w:val="24"/>
          <w:szCs w:val="24"/>
          <w:u w:val="single"/>
          <w:cs/>
        </w:rPr>
        <w:t xml:space="preserve"> दिनांक </w:t>
      </w:r>
      <w:r>
        <w:rPr>
          <w:rFonts w:ascii="Mangal" w:hAnsi="Mangal"/>
          <w:b/>
          <w:bCs/>
          <w:sz w:val="24"/>
          <w:szCs w:val="24"/>
          <w:u w:val="single"/>
          <w:cs/>
        </w:rPr>
        <w:t>0</w:t>
      </w:r>
      <w:r>
        <w:rPr>
          <w:rFonts w:ascii="Mangal" w:hAnsi="Mangal"/>
          <w:b/>
          <w:bCs/>
          <w:sz w:val="24"/>
          <w:szCs w:val="24"/>
          <w:u w:val="single"/>
        </w:rPr>
        <w:t>4</w:t>
      </w:r>
      <w:r>
        <w:rPr>
          <w:rFonts w:ascii="Mangal" w:hAnsi="Mangal"/>
          <w:b/>
          <w:bCs/>
          <w:sz w:val="24"/>
          <w:szCs w:val="24"/>
          <w:u w:val="single"/>
          <w:cs/>
        </w:rPr>
        <w:t>.0</w:t>
      </w:r>
      <w:r>
        <w:rPr>
          <w:rFonts w:ascii="Mangal" w:hAnsi="Mangal"/>
          <w:b/>
          <w:bCs/>
          <w:sz w:val="24"/>
          <w:szCs w:val="24"/>
          <w:u w:val="single"/>
        </w:rPr>
        <w:t>3</w:t>
      </w:r>
      <w:r>
        <w:rPr>
          <w:rFonts w:ascii="Mangal" w:hAnsi="Mangal"/>
          <w:b/>
          <w:bCs/>
          <w:sz w:val="24"/>
          <w:szCs w:val="24"/>
          <w:u w:val="single"/>
          <w:cs/>
        </w:rPr>
        <w:t>.2020</w:t>
      </w:r>
    </w:p>
    <w:p w:rsidR="00352A4D" w:rsidRPr="00352A4D" w:rsidRDefault="00352A4D" w:rsidP="00352A4D">
      <w:pPr>
        <w:spacing w:line="360" w:lineRule="auto"/>
        <w:jc w:val="center"/>
        <w:rPr>
          <w:b/>
          <w:bCs/>
        </w:rPr>
      </w:pPr>
    </w:p>
    <w:p w:rsidR="00352A4D" w:rsidRDefault="00352A4D" w:rsidP="00352A4D">
      <w:pPr>
        <w:spacing w:line="360" w:lineRule="auto"/>
        <w:ind w:firstLine="720"/>
        <w:jc w:val="both"/>
        <w:rPr>
          <w:rFonts w:ascii="Mangal" w:hAnsi="Mangal"/>
        </w:rPr>
      </w:pPr>
      <w:r>
        <w:rPr>
          <w:rFonts w:ascii="Mangal" w:hAnsi="Mangal" w:hint="cs"/>
          <w:cs/>
        </w:rPr>
        <w:t>इसलिए</w:t>
      </w:r>
      <w:r>
        <w:rPr>
          <w:rFonts w:ascii="Mangal" w:hAnsi="Mangal" w:hint="cs"/>
        </w:rPr>
        <w:t>,</w:t>
      </w:r>
      <w:r>
        <w:rPr>
          <w:rFonts w:ascii="Mangal" w:hAnsi="Mangal" w:hint="cs"/>
          <w:cs/>
        </w:rPr>
        <w:t xml:space="preserve"> अवैध विदेशी राष्ट्रिकों/प्रवासियों का पता लगाना और उन्‍हें निर्वासित करना विदेशी विषयक अधिनियम</w:t>
      </w:r>
      <w:r>
        <w:rPr>
          <w:rFonts w:ascii="Mangal" w:hAnsi="Mangal" w:hint="cs"/>
        </w:rPr>
        <w:t xml:space="preserve">, 1946 </w:t>
      </w:r>
      <w:r>
        <w:rPr>
          <w:rFonts w:ascii="Mangal" w:hAnsi="Mangal" w:hint="cs"/>
          <w:cs/>
        </w:rPr>
        <w:t>और पासपोर्ट (भारत में प्रवेश) अधिनियम</w:t>
      </w:r>
      <w:r>
        <w:rPr>
          <w:rFonts w:ascii="Mangal" w:hAnsi="Mangal" w:hint="cs"/>
        </w:rPr>
        <w:t xml:space="preserve">, 1920 </w:t>
      </w:r>
      <w:r>
        <w:rPr>
          <w:rFonts w:ascii="Mangal" w:hAnsi="Mangal" w:hint="cs"/>
          <w:cs/>
        </w:rPr>
        <w:t>के अंतर्गत एक सतत और चलते रहने वाली साविधिक प्रक्रिया है</w:t>
      </w:r>
      <w:r w:rsidRPr="00BA0061">
        <w:rPr>
          <w:rFonts w:ascii="Mangal" w:hAnsi="Mangal"/>
          <w:cs/>
        </w:rPr>
        <w:t>।</w:t>
      </w:r>
      <w:r>
        <w:rPr>
          <w:rFonts w:ascii="Mangal" w:hAnsi="Mangal"/>
          <w:cs/>
        </w:rPr>
        <w:t xml:space="preserve"> विदेशी राष्ट्रिकों</w:t>
      </w:r>
      <w:r>
        <w:rPr>
          <w:rFonts w:ascii="Mangal" w:hAnsi="Mangal"/>
        </w:rPr>
        <w:t xml:space="preserve">, </w:t>
      </w:r>
      <w:r>
        <w:rPr>
          <w:rFonts w:ascii="Mangal" w:hAnsi="Mangal"/>
          <w:cs/>
        </w:rPr>
        <w:t>जिनकी नागरिकता का सत्‍यापन किया जाना है</w:t>
      </w:r>
      <w:r>
        <w:rPr>
          <w:rFonts w:ascii="Mangal" w:hAnsi="Mangal"/>
        </w:rPr>
        <w:t xml:space="preserve">, </w:t>
      </w:r>
      <w:r>
        <w:rPr>
          <w:rFonts w:ascii="Mangal" w:hAnsi="Mangal"/>
          <w:cs/>
        </w:rPr>
        <w:t>को निर्वासन के‍ लिए प्रतीक्षा करनी होती है। उनकी नागरिकता सत्‍यापित होने तथा उन्‍हें यात्रा दस्‍तावेज जारी होने तक</w:t>
      </w:r>
      <w:r>
        <w:rPr>
          <w:rFonts w:ascii="Mangal" w:hAnsi="Mangal"/>
        </w:rPr>
        <w:t xml:space="preserve">, </w:t>
      </w:r>
      <w:r>
        <w:rPr>
          <w:rFonts w:ascii="Mangal" w:hAnsi="Mangal"/>
          <w:cs/>
        </w:rPr>
        <w:t xml:space="preserve">ऐसे विदेशी राष्ट्रिकों को राज्‍य सरकार/संघ राज्‍य क्षेत्र के प्रशासनों के सक्षम प्राधिकारी द्वारा होल्डिंग/डिटेंशन सेन्‍टरों में रखा जाना होता है। </w:t>
      </w:r>
    </w:p>
    <w:p w:rsidR="00EE2354" w:rsidRPr="00EE2354" w:rsidRDefault="00352A4D" w:rsidP="00352A4D">
      <w:pPr>
        <w:spacing w:line="360" w:lineRule="auto"/>
        <w:jc w:val="both"/>
        <w:rPr>
          <w:rFonts w:asciiTheme="minorBidi" w:hAnsiTheme="minorBidi"/>
          <w:sz w:val="16"/>
          <w:szCs w:val="16"/>
        </w:rPr>
      </w:pPr>
      <w:r>
        <w:rPr>
          <w:rFonts w:asciiTheme="minorBidi" w:hAnsiTheme="minorBidi" w:hint="cs"/>
          <w:cs/>
        </w:rPr>
        <w:tab/>
      </w:r>
    </w:p>
    <w:p w:rsidR="00352A4D" w:rsidRDefault="00352A4D" w:rsidP="00EE2354">
      <w:pPr>
        <w:spacing w:line="360" w:lineRule="auto"/>
        <w:ind w:firstLine="720"/>
        <w:jc w:val="both"/>
        <w:rPr>
          <w:rFonts w:asciiTheme="minorBidi" w:hAnsiTheme="minorBidi"/>
        </w:rPr>
      </w:pPr>
      <w:r>
        <w:rPr>
          <w:rFonts w:asciiTheme="minorBidi" w:hAnsiTheme="minorBidi" w:hint="cs"/>
          <w:cs/>
        </w:rPr>
        <w:t xml:space="preserve">गृह मंत्रालय ने दिनांक 24.04.2014 और 01.07.2019 के पत्रों के माध्‍यम से सभी राज्‍यों/संघ राज्‍य क्षेत्रों को विदेशी राष्ट्रिकों के निर्वासन/प्रत्‍यावर्तन के संबंध में समेकित निर्देश जारी किए हैं। </w:t>
      </w:r>
    </w:p>
    <w:p w:rsidR="00EE2354" w:rsidRPr="00EE2354" w:rsidRDefault="00EE2354" w:rsidP="00352A4D">
      <w:pPr>
        <w:spacing w:line="360" w:lineRule="auto"/>
        <w:jc w:val="both"/>
        <w:rPr>
          <w:rFonts w:asciiTheme="minorBidi" w:hAnsiTheme="minorBidi"/>
          <w:sz w:val="16"/>
          <w:szCs w:val="16"/>
        </w:rPr>
      </w:pPr>
    </w:p>
    <w:p w:rsidR="00352A4D" w:rsidRDefault="00352A4D" w:rsidP="00352A4D">
      <w:pPr>
        <w:spacing w:line="360" w:lineRule="auto"/>
        <w:jc w:val="both"/>
        <w:rPr>
          <w:rFonts w:ascii="Mangal" w:hAnsi="Mangal"/>
        </w:rPr>
      </w:pPr>
      <w:r>
        <w:rPr>
          <w:rFonts w:asciiTheme="minorBidi" w:hAnsiTheme="minorBidi" w:hint="cs"/>
        </w:rPr>
        <w:t>(</w:t>
      </w:r>
      <w:r>
        <w:rPr>
          <w:rFonts w:asciiTheme="minorBidi" w:hAnsiTheme="minorBidi" w:hint="cs"/>
          <w:cs/>
        </w:rPr>
        <w:t>ग):</w:t>
      </w:r>
      <w:r>
        <w:rPr>
          <w:rFonts w:asciiTheme="minorBidi" w:hAnsiTheme="minorBidi" w:hint="cs"/>
          <w:cs/>
        </w:rPr>
        <w:tab/>
        <w:t>पिछले तीन वर्षों के दौरान 31 दिसम्‍बर</w:t>
      </w:r>
      <w:r>
        <w:rPr>
          <w:rFonts w:asciiTheme="minorBidi" w:hAnsiTheme="minorBidi" w:hint="cs"/>
        </w:rPr>
        <w:t xml:space="preserve">, 2019 </w:t>
      </w:r>
      <w:r>
        <w:rPr>
          <w:rFonts w:asciiTheme="minorBidi" w:hAnsiTheme="minorBidi" w:hint="cs"/>
          <w:cs/>
        </w:rPr>
        <w:t xml:space="preserve">तक आप्रवासन ब्‍यूरो के अधिकारियों द्वारा इन देशों में निर्वासित किये गये विदेशी राष्ट्रिकों की संख्‍या से संबंधित एक विवरण संलग्‍न है।  </w:t>
      </w:r>
    </w:p>
    <w:p w:rsidR="00352A4D" w:rsidRDefault="00352A4D" w:rsidP="00352A4D">
      <w:pPr>
        <w:spacing w:line="360" w:lineRule="auto"/>
        <w:jc w:val="center"/>
        <w:rPr>
          <w:rFonts w:asciiTheme="minorBidi" w:hAnsiTheme="minorBidi"/>
          <w:cs/>
        </w:rPr>
      </w:pPr>
      <w:r>
        <w:rPr>
          <w:rFonts w:asciiTheme="minorBidi" w:hAnsiTheme="minorBidi" w:hint="cs"/>
          <w:cs/>
        </w:rPr>
        <w:t>**********</w:t>
      </w:r>
    </w:p>
    <w:p w:rsidR="00352A4D" w:rsidRDefault="00352A4D" w:rsidP="00352A4D">
      <w:pPr>
        <w:rPr>
          <w:rFonts w:asciiTheme="minorBidi" w:hAnsiTheme="minorBidi"/>
          <w:cs/>
        </w:rPr>
      </w:pPr>
      <w:r>
        <w:rPr>
          <w:rFonts w:asciiTheme="minorBidi" w:hAnsiTheme="minorBidi"/>
          <w:cs/>
        </w:rPr>
        <w:br w:type="page"/>
      </w:r>
    </w:p>
    <w:p w:rsidR="00EE2354" w:rsidRDefault="00EE2354" w:rsidP="00053F0B">
      <w:pPr>
        <w:pStyle w:val="NoSpacing"/>
        <w:jc w:val="center"/>
        <w:rPr>
          <w:rFonts w:ascii="Mangal" w:hAnsi="Mangal" w:cs="Mangal"/>
          <w:b/>
          <w:sz w:val="24"/>
          <w:szCs w:val="24"/>
        </w:rPr>
      </w:pPr>
    </w:p>
    <w:p w:rsidR="00053F0B" w:rsidRPr="00053F0B" w:rsidRDefault="00053F0B" w:rsidP="00053F0B">
      <w:pPr>
        <w:pStyle w:val="NoSpacing"/>
        <w:jc w:val="center"/>
        <w:rPr>
          <w:rFonts w:ascii="Mangal" w:hAnsi="Mangal" w:cs="Mangal"/>
          <w:b/>
          <w:sz w:val="24"/>
          <w:szCs w:val="24"/>
        </w:rPr>
      </w:pPr>
      <w:r w:rsidRPr="00053F0B">
        <w:rPr>
          <w:rFonts w:ascii="Mangal" w:hAnsi="Mangal" w:cs="Mangal"/>
          <w:b/>
          <w:sz w:val="24"/>
          <w:szCs w:val="24"/>
        </w:rPr>
        <w:t>-3-</w:t>
      </w:r>
    </w:p>
    <w:p w:rsidR="00053F0B" w:rsidRPr="00053F0B" w:rsidRDefault="00053F0B" w:rsidP="00352A4D">
      <w:pPr>
        <w:pStyle w:val="NoSpacing"/>
        <w:jc w:val="right"/>
        <w:rPr>
          <w:rFonts w:ascii="Mangal" w:hAnsi="Mangal" w:cs="Mangal"/>
          <w:bCs/>
          <w:sz w:val="18"/>
          <w:szCs w:val="18"/>
        </w:rPr>
      </w:pPr>
    </w:p>
    <w:p w:rsidR="00CB7A57" w:rsidRDefault="00CB7A57" w:rsidP="00CB7A57">
      <w:pPr>
        <w:pStyle w:val="NoSpacing"/>
        <w:jc w:val="right"/>
        <w:rPr>
          <w:rFonts w:ascii="Mangal" w:hAnsi="Mangal"/>
          <w:b/>
          <w:bCs/>
          <w:sz w:val="24"/>
          <w:szCs w:val="24"/>
          <w:u w:val="single"/>
          <w:cs/>
        </w:rPr>
      </w:pPr>
      <w:r>
        <w:rPr>
          <w:rFonts w:ascii="Mangal" w:hAnsi="Mangal" w:cs="Mangal"/>
          <w:b/>
          <w:bCs/>
          <w:sz w:val="24"/>
          <w:szCs w:val="24"/>
          <w:u w:val="single"/>
          <w:cs/>
        </w:rPr>
        <w:t>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cs="Mangal" w:hint="cs"/>
          <w:b/>
          <w:bCs/>
          <w:sz w:val="24"/>
          <w:szCs w:val="24"/>
          <w:u w:val="single"/>
          <w:cs/>
        </w:rPr>
        <w:t>अ</w:t>
      </w:r>
      <w:r>
        <w:rPr>
          <w:rFonts w:ascii="Mangal" w:hAnsi="Mangal" w:cs="Mangal"/>
          <w:b/>
          <w:bCs/>
          <w:sz w:val="24"/>
          <w:szCs w:val="24"/>
          <w:u w:val="single"/>
          <w:cs/>
        </w:rPr>
        <w:t>ता</w:t>
      </w:r>
      <w:r>
        <w:rPr>
          <w:rFonts w:ascii="Mangal" w:hAnsi="Mangal"/>
          <w:b/>
          <w:bCs/>
          <w:sz w:val="24"/>
          <w:szCs w:val="24"/>
          <w:u w:val="single"/>
          <w:cs/>
        </w:rPr>
        <w:t>.</w:t>
      </w:r>
      <w:r>
        <w:rPr>
          <w:rFonts w:ascii="Mangal" w:hAnsi="Mangal" w:cs="Mangal"/>
          <w:b/>
          <w:bCs/>
          <w:sz w:val="24"/>
          <w:szCs w:val="24"/>
          <w:u w:val="single"/>
          <w:cs/>
        </w:rPr>
        <w:t>प्र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b/>
          <w:bCs/>
          <w:sz w:val="24"/>
          <w:szCs w:val="24"/>
          <w:u w:val="single"/>
        </w:rPr>
        <w:t>1477</w:t>
      </w:r>
      <w:r>
        <w:rPr>
          <w:rFonts w:ascii="Mangal" w:hAnsi="Mangal" w:cs="Mangal"/>
          <w:b/>
          <w:bCs/>
          <w:sz w:val="24"/>
          <w:szCs w:val="24"/>
          <w:u w:val="single"/>
          <w:cs/>
        </w:rPr>
        <w:t xml:space="preserve"> दिनांक </w:t>
      </w:r>
      <w:r>
        <w:rPr>
          <w:rFonts w:ascii="Mangal" w:hAnsi="Mangal"/>
          <w:b/>
          <w:bCs/>
          <w:sz w:val="24"/>
          <w:szCs w:val="24"/>
          <w:u w:val="single"/>
          <w:cs/>
        </w:rPr>
        <w:t>0</w:t>
      </w:r>
      <w:r>
        <w:rPr>
          <w:rFonts w:ascii="Mangal" w:hAnsi="Mangal"/>
          <w:b/>
          <w:bCs/>
          <w:sz w:val="24"/>
          <w:szCs w:val="24"/>
          <w:u w:val="single"/>
        </w:rPr>
        <w:t>4</w:t>
      </w:r>
      <w:r>
        <w:rPr>
          <w:rFonts w:ascii="Mangal" w:hAnsi="Mangal"/>
          <w:b/>
          <w:bCs/>
          <w:sz w:val="24"/>
          <w:szCs w:val="24"/>
          <w:u w:val="single"/>
          <w:cs/>
        </w:rPr>
        <w:t>.0</w:t>
      </w:r>
      <w:r>
        <w:rPr>
          <w:rFonts w:ascii="Mangal" w:hAnsi="Mangal"/>
          <w:b/>
          <w:bCs/>
          <w:sz w:val="24"/>
          <w:szCs w:val="24"/>
          <w:u w:val="single"/>
        </w:rPr>
        <w:t>3</w:t>
      </w:r>
      <w:r>
        <w:rPr>
          <w:rFonts w:ascii="Mangal" w:hAnsi="Mangal"/>
          <w:b/>
          <w:bCs/>
          <w:sz w:val="24"/>
          <w:szCs w:val="24"/>
          <w:u w:val="single"/>
          <w:cs/>
        </w:rPr>
        <w:t>.2020</w:t>
      </w:r>
    </w:p>
    <w:p w:rsidR="00352A4D" w:rsidRPr="00927026" w:rsidRDefault="00352A4D" w:rsidP="00352A4D">
      <w:pPr>
        <w:pStyle w:val="NoSpacing"/>
        <w:jc w:val="right"/>
        <w:rPr>
          <w:rFonts w:ascii="Arial" w:hAnsi="Arial" w:cs="Arial"/>
          <w:bCs/>
          <w:sz w:val="24"/>
          <w:szCs w:val="24"/>
        </w:rPr>
      </w:pPr>
      <w:r w:rsidRPr="00927026">
        <w:rPr>
          <w:rFonts w:ascii="Mangal" w:hAnsi="Mangal" w:cs="Mangal"/>
          <w:bCs/>
          <w:sz w:val="24"/>
          <w:szCs w:val="24"/>
          <w:cs/>
        </w:rPr>
        <w:t>अनुलग्‍नक</w:t>
      </w:r>
    </w:p>
    <w:p w:rsidR="00352A4D" w:rsidRPr="00927026" w:rsidRDefault="00352A4D" w:rsidP="00352A4D">
      <w:pPr>
        <w:pStyle w:val="NoSpacing"/>
        <w:rPr>
          <w:rFonts w:ascii="Arial" w:hAnsi="Arial" w:cs="Arial"/>
          <w:b/>
          <w:sz w:val="24"/>
          <w:szCs w:val="24"/>
        </w:rPr>
      </w:pPr>
    </w:p>
    <w:p w:rsidR="00352A4D" w:rsidRPr="00684459" w:rsidRDefault="00352A4D" w:rsidP="00EE2354">
      <w:pPr>
        <w:pStyle w:val="NoSpacing"/>
        <w:spacing w:line="276" w:lineRule="auto"/>
        <w:jc w:val="both"/>
        <w:rPr>
          <w:rFonts w:ascii="Arial" w:hAnsi="Arial"/>
          <w:bCs/>
          <w:sz w:val="24"/>
          <w:szCs w:val="24"/>
          <w:cs/>
        </w:rPr>
      </w:pPr>
      <w:r w:rsidRPr="00684459">
        <w:rPr>
          <w:rFonts w:ascii="Arial" w:hAnsi="Arial" w:cs="Mangal" w:hint="cs"/>
          <w:bCs/>
          <w:sz w:val="24"/>
          <w:szCs w:val="24"/>
          <w:cs/>
        </w:rPr>
        <w:t xml:space="preserve">वर्ष </w:t>
      </w:r>
      <w:r w:rsidRPr="00684459">
        <w:rPr>
          <w:rFonts w:ascii="Arial" w:hAnsi="Arial" w:hint="cs"/>
          <w:bCs/>
          <w:sz w:val="24"/>
          <w:szCs w:val="24"/>
          <w:cs/>
        </w:rPr>
        <w:t xml:space="preserve">2017-19 </w:t>
      </w:r>
      <w:r w:rsidRPr="00684459">
        <w:rPr>
          <w:rFonts w:ascii="Arial" w:hAnsi="Arial" w:cs="Mangal" w:hint="cs"/>
          <w:bCs/>
          <w:sz w:val="24"/>
          <w:szCs w:val="24"/>
          <w:cs/>
        </w:rPr>
        <w:t xml:space="preserve">की अवधि के दौरान विदेशी विषयक क्षेत्रीय पंजीकरण कार्यालयों </w:t>
      </w:r>
      <w:r w:rsidRPr="00684459">
        <w:rPr>
          <w:rFonts w:ascii="Arial" w:hAnsi="Arial" w:hint="cs"/>
          <w:bCs/>
          <w:sz w:val="24"/>
          <w:szCs w:val="24"/>
          <w:cs/>
        </w:rPr>
        <w:t>(</w:t>
      </w:r>
      <w:r w:rsidRPr="00684459">
        <w:rPr>
          <w:rFonts w:ascii="Arial" w:hAnsi="Arial" w:cs="Mangal" w:hint="cs"/>
          <w:bCs/>
          <w:sz w:val="24"/>
          <w:szCs w:val="24"/>
          <w:cs/>
        </w:rPr>
        <w:t>एफआरआरओ</w:t>
      </w:r>
      <w:r w:rsidRPr="00684459">
        <w:rPr>
          <w:rFonts w:ascii="Arial" w:hAnsi="Arial" w:hint="cs"/>
          <w:bCs/>
          <w:sz w:val="24"/>
          <w:szCs w:val="24"/>
          <w:cs/>
        </w:rPr>
        <w:t xml:space="preserve">) </w:t>
      </w:r>
      <w:r w:rsidRPr="00684459">
        <w:rPr>
          <w:rFonts w:ascii="Arial" w:hAnsi="Arial" w:cs="Mangal" w:hint="cs"/>
          <w:bCs/>
          <w:sz w:val="24"/>
          <w:szCs w:val="24"/>
          <w:cs/>
        </w:rPr>
        <w:t>द्वारा विदेशी राष्ट्रिकों का देश</w:t>
      </w:r>
      <w:r w:rsidRPr="00684459">
        <w:rPr>
          <w:rFonts w:ascii="Arial" w:hAnsi="Arial" w:hint="cs"/>
          <w:bCs/>
          <w:sz w:val="24"/>
          <w:szCs w:val="24"/>
          <w:cs/>
        </w:rPr>
        <w:t>-</w:t>
      </w:r>
      <w:r w:rsidRPr="00684459">
        <w:rPr>
          <w:rFonts w:ascii="Arial" w:hAnsi="Arial" w:cs="Mangal" w:hint="cs"/>
          <w:bCs/>
          <w:sz w:val="24"/>
          <w:szCs w:val="24"/>
          <w:cs/>
        </w:rPr>
        <w:t>वार निर्वासन</w:t>
      </w:r>
    </w:p>
    <w:p w:rsidR="00352A4D" w:rsidRPr="00EE2354" w:rsidRDefault="00352A4D" w:rsidP="00EE2354">
      <w:pPr>
        <w:pStyle w:val="NoSpacing"/>
        <w:spacing w:line="276" w:lineRule="auto"/>
        <w:jc w:val="both"/>
        <w:rPr>
          <w:rFonts w:ascii="Arial" w:hAnsi="Arial" w:cs="Arial"/>
          <w:b/>
          <w:sz w:val="16"/>
          <w:szCs w:val="16"/>
        </w:rPr>
      </w:pPr>
      <w:bookmarkStart w:id="0" w:name="_GoBack"/>
      <w:bookmarkEnd w:id="0"/>
    </w:p>
    <w:p w:rsidR="00352A4D" w:rsidRPr="00927026" w:rsidRDefault="00352A4D" w:rsidP="00352A4D">
      <w:pPr>
        <w:pStyle w:val="NoSpacing"/>
        <w:jc w:val="both"/>
        <w:rPr>
          <w:rFonts w:ascii="Arial" w:hAnsi="Arial" w:cs="Arial"/>
          <w:b/>
          <w:sz w:val="24"/>
          <w:szCs w:val="24"/>
        </w:rPr>
      </w:pPr>
    </w:p>
    <w:tbl>
      <w:tblPr>
        <w:tblStyle w:val="TableGrid"/>
        <w:tblW w:w="0" w:type="auto"/>
        <w:tblInd w:w="108" w:type="dxa"/>
        <w:tblLook w:val="04A0"/>
      </w:tblPr>
      <w:tblGrid>
        <w:gridCol w:w="2277"/>
        <w:gridCol w:w="11"/>
        <w:gridCol w:w="1936"/>
        <w:gridCol w:w="2220"/>
        <w:gridCol w:w="3024"/>
      </w:tblGrid>
      <w:tr w:rsidR="00352A4D" w:rsidRPr="00927026" w:rsidTr="00E45ABE">
        <w:tc>
          <w:tcPr>
            <w:tcW w:w="2277" w:type="dxa"/>
          </w:tcPr>
          <w:p w:rsidR="00352A4D" w:rsidRPr="006A6D22" w:rsidRDefault="00352A4D" w:rsidP="00E45ABE">
            <w:pPr>
              <w:pStyle w:val="NoSpacing"/>
              <w:jc w:val="center"/>
              <w:rPr>
                <w:rFonts w:ascii="Arial" w:hAnsi="Arial" w:cs="Arial"/>
                <w:bCs/>
                <w:sz w:val="24"/>
                <w:szCs w:val="24"/>
              </w:rPr>
            </w:pPr>
            <w:r w:rsidRPr="006A6D22">
              <w:rPr>
                <w:rFonts w:ascii="Mangal" w:hAnsi="Mangal" w:cs="Mangal"/>
                <w:bCs/>
                <w:sz w:val="24"/>
                <w:szCs w:val="24"/>
                <w:cs/>
              </w:rPr>
              <w:t>देश</w:t>
            </w:r>
          </w:p>
        </w:tc>
        <w:tc>
          <w:tcPr>
            <w:tcW w:w="7191" w:type="dxa"/>
            <w:gridSpan w:val="4"/>
            <w:tcBorders>
              <w:right w:val="single" w:sz="4" w:space="0" w:color="auto"/>
            </w:tcBorders>
          </w:tcPr>
          <w:p w:rsidR="00352A4D" w:rsidRDefault="00352A4D" w:rsidP="00E45ABE">
            <w:pPr>
              <w:pStyle w:val="NoSpacing"/>
              <w:jc w:val="center"/>
              <w:rPr>
                <w:rFonts w:ascii="Mangal" w:hAnsi="Mangal" w:cs="Mangal"/>
                <w:bCs/>
                <w:sz w:val="24"/>
                <w:szCs w:val="24"/>
              </w:rPr>
            </w:pPr>
            <w:r w:rsidRPr="00684459">
              <w:rPr>
                <w:rFonts w:ascii="Mangal" w:hAnsi="Mangal" w:cs="Mangal"/>
                <w:bCs/>
                <w:sz w:val="24"/>
                <w:szCs w:val="24"/>
                <w:cs/>
              </w:rPr>
              <w:t>निर्वासित किए गए विदेशी राष्ट्रिकों की संख्‍या</w:t>
            </w:r>
          </w:p>
          <w:p w:rsidR="00352A4D" w:rsidRPr="00684459" w:rsidRDefault="00352A4D" w:rsidP="00E45ABE">
            <w:pPr>
              <w:pStyle w:val="NoSpacing"/>
              <w:jc w:val="center"/>
              <w:rPr>
                <w:rFonts w:ascii="Arial" w:hAnsi="Arial" w:cs="Arial"/>
                <w:bCs/>
                <w:sz w:val="24"/>
                <w:szCs w:val="24"/>
              </w:rPr>
            </w:pPr>
          </w:p>
        </w:tc>
      </w:tr>
      <w:tr w:rsidR="00352A4D" w:rsidRPr="00927026" w:rsidTr="00E45ABE">
        <w:tc>
          <w:tcPr>
            <w:tcW w:w="2288" w:type="dxa"/>
            <w:gridSpan w:val="2"/>
          </w:tcPr>
          <w:p w:rsidR="00352A4D" w:rsidRPr="00927026" w:rsidRDefault="00352A4D" w:rsidP="00E45ABE">
            <w:pPr>
              <w:pStyle w:val="NoSpacing"/>
              <w:jc w:val="center"/>
              <w:rPr>
                <w:rFonts w:ascii="Arial" w:hAnsi="Arial" w:cs="Arial"/>
                <w:b/>
                <w:sz w:val="24"/>
                <w:szCs w:val="24"/>
              </w:rPr>
            </w:pPr>
          </w:p>
        </w:tc>
        <w:tc>
          <w:tcPr>
            <w:tcW w:w="1936" w:type="dxa"/>
          </w:tcPr>
          <w:p w:rsidR="00352A4D" w:rsidRPr="00927026" w:rsidRDefault="00352A4D" w:rsidP="00E45ABE">
            <w:pPr>
              <w:pStyle w:val="NoSpacing"/>
              <w:jc w:val="center"/>
              <w:rPr>
                <w:rFonts w:ascii="Arial" w:hAnsi="Arial" w:cs="Arial"/>
                <w:b/>
                <w:sz w:val="24"/>
                <w:szCs w:val="24"/>
              </w:rPr>
            </w:pPr>
            <w:r w:rsidRPr="00927026">
              <w:rPr>
                <w:rFonts w:ascii="Arial" w:hAnsi="Arial" w:cs="Arial"/>
                <w:b/>
                <w:sz w:val="24"/>
                <w:szCs w:val="24"/>
              </w:rPr>
              <w:t>2017</w:t>
            </w:r>
          </w:p>
        </w:tc>
        <w:tc>
          <w:tcPr>
            <w:tcW w:w="2220" w:type="dxa"/>
          </w:tcPr>
          <w:p w:rsidR="00352A4D" w:rsidRPr="00927026" w:rsidRDefault="00352A4D" w:rsidP="00E45ABE">
            <w:pPr>
              <w:pStyle w:val="NoSpacing"/>
              <w:jc w:val="center"/>
              <w:rPr>
                <w:rFonts w:ascii="Arial" w:hAnsi="Arial" w:cs="Arial"/>
                <w:b/>
                <w:sz w:val="24"/>
                <w:szCs w:val="24"/>
              </w:rPr>
            </w:pPr>
            <w:r w:rsidRPr="00927026">
              <w:rPr>
                <w:rFonts w:ascii="Arial" w:hAnsi="Arial" w:cs="Arial"/>
                <w:b/>
                <w:sz w:val="24"/>
                <w:szCs w:val="24"/>
              </w:rPr>
              <w:t>2018</w:t>
            </w:r>
          </w:p>
        </w:tc>
        <w:tc>
          <w:tcPr>
            <w:tcW w:w="3024" w:type="dxa"/>
          </w:tcPr>
          <w:p w:rsidR="00352A4D" w:rsidRPr="00927026" w:rsidRDefault="00352A4D" w:rsidP="00E45ABE">
            <w:pPr>
              <w:pStyle w:val="NoSpacing"/>
              <w:jc w:val="center"/>
              <w:rPr>
                <w:rFonts w:ascii="Arial" w:hAnsi="Arial" w:cs="Arial"/>
                <w:b/>
                <w:sz w:val="24"/>
                <w:szCs w:val="24"/>
              </w:rPr>
            </w:pPr>
            <w:r w:rsidRPr="00927026">
              <w:rPr>
                <w:rFonts w:ascii="Arial" w:hAnsi="Arial" w:cs="Arial"/>
                <w:b/>
                <w:sz w:val="24"/>
                <w:szCs w:val="24"/>
              </w:rPr>
              <w:t>2019</w:t>
            </w:r>
          </w:p>
        </w:tc>
      </w:tr>
      <w:tr w:rsidR="00352A4D" w:rsidRPr="00927026" w:rsidTr="00E45ABE">
        <w:tc>
          <w:tcPr>
            <w:tcW w:w="2288" w:type="dxa"/>
            <w:gridSpan w:val="2"/>
          </w:tcPr>
          <w:p w:rsidR="00352A4D" w:rsidRPr="00C02EA7" w:rsidRDefault="00352A4D" w:rsidP="00E45ABE">
            <w:r>
              <w:rPr>
                <w:cs/>
              </w:rPr>
              <w:t>अफगा</w:t>
            </w:r>
            <w:r w:rsidRPr="00C02EA7">
              <w:rPr>
                <w:cs/>
              </w:rPr>
              <w:t>निस्तान</w:t>
            </w:r>
          </w:p>
        </w:tc>
        <w:tc>
          <w:tcPr>
            <w:tcW w:w="1936"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72</w:t>
            </w:r>
          </w:p>
        </w:tc>
        <w:tc>
          <w:tcPr>
            <w:tcW w:w="2220"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33</w:t>
            </w:r>
          </w:p>
        </w:tc>
        <w:tc>
          <w:tcPr>
            <w:tcW w:w="3024"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142</w:t>
            </w:r>
          </w:p>
        </w:tc>
      </w:tr>
      <w:tr w:rsidR="00352A4D" w:rsidRPr="00927026" w:rsidTr="00E45ABE">
        <w:tc>
          <w:tcPr>
            <w:tcW w:w="2288" w:type="dxa"/>
            <w:gridSpan w:val="2"/>
          </w:tcPr>
          <w:p w:rsidR="00352A4D" w:rsidRPr="00C02EA7" w:rsidRDefault="00352A4D" w:rsidP="00E45ABE">
            <w:r w:rsidRPr="00C02EA7">
              <w:rPr>
                <w:cs/>
              </w:rPr>
              <w:t>बांग्लादेश</w:t>
            </w:r>
          </w:p>
        </w:tc>
        <w:tc>
          <w:tcPr>
            <w:tcW w:w="1936"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51</w:t>
            </w:r>
          </w:p>
        </w:tc>
        <w:tc>
          <w:tcPr>
            <w:tcW w:w="2220"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445</w:t>
            </w:r>
          </w:p>
        </w:tc>
        <w:tc>
          <w:tcPr>
            <w:tcW w:w="3024"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299</w:t>
            </w:r>
          </w:p>
        </w:tc>
      </w:tr>
      <w:tr w:rsidR="00352A4D" w:rsidRPr="00927026" w:rsidTr="00E45ABE">
        <w:tc>
          <w:tcPr>
            <w:tcW w:w="2288" w:type="dxa"/>
            <w:gridSpan w:val="2"/>
          </w:tcPr>
          <w:p w:rsidR="00352A4D" w:rsidRPr="00C02EA7" w:rsidRDefault="00352A4D" w:rsidP="00E45ABE">
            <w:r w:rsidRPr="00C02EA7">
              <w:rPr>
                <w:cs/>
              </w:rPr>
              <w:t>म्यांमार</w:t>
            </w:r>
          </w:p>
        </w:tc>
        <w:tc>
          <w:tcPr>
            <w:tcW w:w="1936"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7</w:t>
            </w:r>
          </w:p>
        </w:tc>
        <w:tc>
          <w:tcPr>
            <w:tcW w:w="2220"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38</w:t>
            </w:r>
          </w:p>
        </w:tc>
        <w:tc>
          <w:tcPr>
            <w:tcW w:w="3024"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16</w:t>
            </w:r>
          </w:p>
        </w:tc>
      </w:tr>
      <w:tr w:rsidR="00352A4D" w:rsidRPr="00927026" w:rsidTr="00E45ABE">
        <w:tc>
          <w:tcPr>
            <w:tcW w:w="2288" w:type="dxa"/>
            <w:gridSpan w:val="2"/>
          </w:tcPr>
          <w:p w:rsidR="00352A4D" w:rsidRPr="00C02EA7" w:rsidRDefault="00352A4D" w:rsidP="00E45ABE">
            <w:r w:rsidRPr="00C02EA7">
              <w:rPr>
                <w:cs/>
              </w:rPr>
              <w:t>पाकिस्तान</w:t>
            </w:r>
          </w:p>
        </w:tc>
        <w:tc>
          <w:tcPr>
            <w:tcW w:w="1936"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1</w:t>
            </w:r>
          </w:p>
        </w:tc>
        <w:tc>
          <w:tcPr>
            <w:tcW w:w="2220"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0</w:t>
            </w:r>
          </w:p>
        </w:tc>
        <w:tc>
          <w:tcPr>
            <w:tcW w:w="3024" w:type="dxa"/>
          </w:tcPr>
          <w:p w:rsidR="00352A4D" w:rsidRPr="00927026" w:rsidRDefault="00352A4D" w:rsidP="00E45ABE">
            <w:pPr>
              <w:pStyle w:val="NoSpacing"/>
              <w:jc w:val="center"/>
              <w:rPr>
                <w:rFonts w:ascii="Arial" w:hAnsi="Arial" w:cs="Arial"/>
                <w:sz w:val="24"/>
                <w:szCs w:val="24"/>
              </w:rPr>
            </w:pPr>
            <w:r w:rsidRPr="00927026">
              <w:rPr>
                <w:rFonts w:ascii="Arial" w:hAnsi="Arial" w:cs="Arial"/>
                <w:sz w:val="24"/>
                <w:szCs w:val="24"/>
              </w:rPr>
              <w:t>5</w:t>
            </w:r>
          </w:p>
        </w:tc>
      </w:tr>
      <w:tr w:rsidR="00352A4D" w:rsidRPr="00927026" w:rsidTr="00E45ABE">
        <w:tc>
          <w:tcPr>
            <w:tcW w:w="2288" w:type="dxa"/>
            <w:gridSpan w:val="2"/>
          </w:tcPr>
          <w:p w:rsidR="00352A4D" w:rsidRPr="00616822" w:rsidRDefault="00352A4D" w:rsidP="00E45ABE">
            <w:pPr>
              <w:rPr>
                <w:b/>
                <w:bCs/>
              </w:rPr>
            </w:pPr>
            <w:r w:rsidRPr="00616822">
              <w:rPr>
                <w:b/>
                <w:bCs/>
                <w:cs/>
              </w:rPr>
              <w:t>कुल</w:t>
            </w:r>
          </w:p>
        </w:tc>
        <w:tc>
          <w:tcPr>
            <w:tcW w:w="1936" w:type="dxa"/>
          </w:tcPr>
          <w:p w:rsidR="00352A4D" w:rsidRPr="00927026" w:rsidRDefault="00352A4D" w:rsidP="00E45ABE">
            <w:pPr>
              <w:pStyle w:val="NoSpacing"/>
              <w:jc w:val="center"/>
              <w:rPr>
                <w:rFonts w:ascii="Arial" w:hAnsi="Arial" w:cs="Arial"/>
                <w:b/>
                <w:bCs/>
                <w:sz w:val="24"/>
                <w:szCs w:val="24"/>
              </w:rPr>
            </w:pPr>
            <w:r w:rsidRPr="00927026">
              <w:rPr>
                <w:rFonts w:ascii="Arial" w:hAnsi="Arial" w:cs="Arial"/>
                <w:b/>
                <w:bCs/>
                <w:sz w:val="24"/>
                <w:szCs w:val="24"/>
              </w:rPr>
              <w:t>131</w:t>
            </w:r>
          </w:p>
        </w:tc>
        <w:tc>
          <w:tcPr>
            <w:tcW w:w="2220" w:type="dxa"/>
          </w:tcPr>
          <w:p w:rsidR="00352A4D" w:rsidRPr="00927026" w:rsidRDefault="00352A4D" w:rsidP="00E45ABE">
            <w:pPr>
              <w:pStyle w:val="NoSpacing"/>
              <w:jc w:val="center"/>
              <w:rPr>
                <w:rFonts w:ascii="Arial" w:hAnsi="Arial" w:cs="Arial"/>
                <w:b/>
                <w:bCs/>
                <w:sz w:val="24"/>
                <w:szCs w:val="24"/>
              </w:rPr>
            </w:pPr>
            <w:r w:rsidRPr="00927026">
              <w:rPr>
                <w:rFonts w:ascii="Arial" w:hAnsi="Arial" w:cs="Arial"/>
                <w:b/>
                <w:bCs/>
                <w:sz w:val="24"/>
                <w:szCs w:val="24"/>
              </w:rPr>
              <w:t>516</w:t>
            </w:r>
          </w:p>
        </w:tc>
        <w:tc>
          <w:tcPr>
            <w:tcW w:w="3024" w:type="dxa"/>
          </w:tcPr>
          <w:p w:rsidR="00352A4D" w:rsidRPr="00927026" w:rsidRDefault="00352A4D" w:rsidP="00E45ABE">
            <w:pPr>
              <w:pStyle w:val="NoSpacing"/>
              <w:jc w:val="center"/>
              <w:rPr>
                <w:rFonts w:ascii="Arial" w:hAnsi="Arial" w:cs="Arial"/>
                <w:b/>
                <w:bCs/>
                <w:sz w:val="24"/>
                <w:szCs w:val="24"/>
              </w:rPr>
            </w:pPr>
            <w:r w:rsidRPr="00927026">
              <w:rPr>
                <w:rFonts w:ascii="Arial" w:hAnsi="Arial" w:cs="Arial"/>
                <w:b/>
                <w:bCs/>
                <w:sz w:val="24"/>
                <w:szCs w:val="24"/>
              </w:rPr>
              <w:t>462</w:t>
            </w:r>
          </w:p>
        </w:tc>
      </w:tr>
    </w:tbl>
    <w:p w:rsidR="00352A4D" w:rsidRPr="00D62A00" w:rsidRDefault="00352A4D" w:rsidP="00352A4D">
      <w:pPr>
        <w:jc w:val="center"/>
        <w:rPr>
          <w:rFonts w:asciiTheme="minorBidi" w:hAnsiTheme="minorBidi"/>
          <w:cs/>
        </w:rPr>
      </w:pPr>
      <w:r>
        <w:rPr>
          <w:rFonts w:asciiTheme="minorBidi" w:hAnsiTheme="minorBidi"/>
        </w:rPr>
        <w:t>******</w:t>
      </w:r>
    </w:p>
    <w:p w:rsidR="008A5C76" w:rsidRDefault="008A5C76" w:rsidP="008A5C76">
      <w:pPr>
        <w:pStyle w:val="NoSpacing"/>
        <w:jc w:val="both"/>
        <w:rPr>
          <w:rFonts w:ascii="Times New Roman" w:eastAsia="Times New Roman" w:hAnsi="Times New Roman" w:cs="Mangal"/>
          <w:b/>
          <w:bCs/>
          <w:sz w:val="24"/>
          <w:szCs w:val="24"/>
          <w:lang w:val="en-US"/>
        </w:rPr>
      </w:pPr>
    </w:p>
    <w:sectPr w:rsidR="008A5C76" w:rsidSect="00352A4D">
      <w:pgSz w:w="11906" w:h="16838"/>
      <w:pgMar w:top="709" w:right="709"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3F0B"/>
    <w:rsid w:val="0005620D"/>
    <w:rsid w:val="00147CAD"/>
    <w:rsid w:val="0017171C"/>
    <w:rsid w:val="00197A7F"/>
    <w:rsid w:val="00220AF1"/>
    <w:rsid w:val="002843DB"/>
    <w:rsid w:val="002D3032"/>
    <w:rsid w:val="00302A32"/>
    <w:rsid w:val="00312A25"/>
    <w:rsid w:val="00344D89"/>
    <w:rsid w:val="00352A4D"/>
    <w:rsid w:val="003C77A0"/>
    <w:rsid w:val="003F2728"/>
    <w:rsid w:val="00441D6D"/>
    <w:rsid w:val="00443110"/>
    <w:rsid w:val="00477328"/>
    <w:rsid w:val="00497254"/>
    <w:rsid w:val="004A43EA"/>
    <w:rsid w:val="004D5682"/>
    <w:rsid w:val="004E2068"/>
    <w:rsid w:val="0055419D"/>
    <w:rsid w:val="005A79AD"/>
    <w:rsid w:val="005D160A"/>
    <w:rsid w:val="00675BD6"/>
    <w:rsid w:val="00693BF5"/>
    <w:rsid w:val="00700053"/>
    <w:rsid w:val="00705007"/>
    <w:rsid w:val="00713A2A"/>
    <w:rsid w:val="00766CCC"/>
    <w:rsid w:val="00787165"/>
    <w:rsid w:val="007C0FCB"/>
    <w:rsid w:val="007E1605"/>
    <w:rsid w:val="008307D9"/>
    <w:rsid w:val="00865DB5"/>
    <w:rsid w:val="008911D0"/>
    <w:rsid w:val="008925A5"/>
    <w:rsid w:val="008A5C76"/>
    <w:rsid w:val="008B3A13"/>
    <w:rsid w:val="008E3CEA"/>
    <w:rsid w:val="0093717D"/>
    <w:rsid w:val="0095497D"/>
    <w:rsid w:val="00976572"/>
    <w:rsid w:val="00981D44"/>
    <w:rsid w:val="009B3D88"/>
    <w:rsid w:val="00A01111"/>
    <w:rsid w:val="00A130F1"/>
    <w:rsid w:val="00A5491F"/>
    <w:rsid w:val="00A71688"/>
    <w:rsid w:val="00A808C0"/>
    <w:rsid w:val="00A872CC"/>
    <w:rsid w:val="00A95AC7"/>
    <w:rsid w:val="00AA23F1"/>
    <w:rsid w:val="00AD14A5"/>
    <w:rsid w:val="00B46592"/>
    <w:rsid w:val="00C01039"/>
    <w:rsid w:val="00C653C9"/>
    <w:rsid w:val="00C9394E"/>
    <w:rsid w:val="00CB1C29"/>
    <w:rsid w:val="00CB7A57"/>
    <w:rsid w:val="00CC2647"/>
    <w:rsid w:val="00CD3B7F"/>
    <w:rsid w:val="00CF432D"/>
    <w:rsid w:val="00D17BEC"/>
    <w:rsid w:val="00D37501"/>
    <w:rsid w:val="00DB59AF"/>
    <w:rsid w:val="00E831C2"/>
    <w:rsid w:val="00E914E8"/>
    <w:rsid w:val="00ED4DCF"/>
    <w:rsid w:val="00EE2354"/>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352A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2020-03-03T07:19:00Z</cp:lastPrinted>
  <dcterms:created xsi:type="dcterms:W3CDTF">2020-03-02T16:59:00Z</dcterms:created>
  <dcterms:modified xsi:type="dcterms:W3CDTF">2020-03-04T18:23:00Z</dcterms:modified>
</cp:coreProperties>
</file>