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AA" w:rsidRDefault="009D55AA" w:rsidP="008A5C76">
      <w:pPr>
        <w:pStyle w:val="NoSpacing"/>
        <w:jc w:val="center"/>
        <w:rPr>
          <w:rFonts w:asciiTheme="minorBidi" w:hAnsiTheme="minorBidi"/>
          <w:b/>
          <w:bCs/>
          <w:sz w:val="24"/>
          <w:szCs w:val="24"/>
          <w:lang w:val="en-US"/>
        </w:rPr>
      </w:pPr>
    </w:p>
    <w:p w:rsidR="009D55AA" w:rsidRDefault="009D55AA" w:rsidP="008A5C76">
      <w:pPr>
        <w:pStyle w:val="NoSpacing"/>
        <w:jc w:val="center"/>
        <w:rPr>
          <w:rFonts w:asciiTheme="minorBidi" w:hAnsiTheme="minorBidi"/>
          <w:b/>
          <w:bCs/>
          <w:sz w:val="24"/>
          <w:szCs w:val="24"/>
          <w:lang w:val="en-US"/>
        </w:rPr>
      </w:pPr>
    </w:p>
    <w:p w:rsidR="008A5C76" w:rsidRPr="009D55AA" w:rsidRDefault="008A5C76" w:rsidP="008A5C76">
      <w:pPr>
        <w:pStyle w:val="NoSpacing"/>
        <w:jc w:val="center"/>
        <w:rPr>
          <w:rFonts w:asciiTheme="minorBidi" w:hAnsiTheme="minorBidi"/>
          <w:b/>
          <w:bCs/>
          <w:sz w:val="24"/>
          <w:szCs w:val="24"/>
          <w:lang w:val="en-US"/>
        </w:rPr>
      </w:pPr>
      <w:r w:rsidRPr="009D55AA">
        <w:rPr>
          <w:rFonts w:asciiTheme="minorBidi" w:hAnsiTheme="minorBidi" w:cs="Mangal"/>
          <w:b/>
          <w:bCs/>
          <w:sz w:val="24"/>
          <w:szCs w:val="24"/>
          <w:cs/>
          <w:lang w:val="en-US"/>
        </w:rPr>
        <w:t>भारत सरकार</w:t>
      </w:r>
    </w:p>
    <w:p w:rsidR="008A5C76" w:rsidRPr="009D55AA" w:rsidRDefault="008A5C76" w:rsidP="008A5C76">
      <w:pPr>
        <w:pStyle w:val="NoSpacing"/>
        <w:jc w:val="center"/>
        <w:rPr>
          <w:rFonts w:asciiTheme="minorBidi" w:hAnsiTheme="minorBidi"/>
          <w:b/>
          <w:bCs/>
          <w:sz w:val="24"/>
          <w:szCs w:val="24"/>
          <w:lang w:val="en-US"/>
        </w:rPr>
      </w:pPr>
      <w:r w:rsidRPr="009D55AA">
        <w:rPr>
          <w:rFonts w:asciiTheme="minorBidi" w:hAnsiTheme="minorBidi" w:cs="Mangal"/>
          <w:b/>
          <w:bCs/>
          <w:sz w:val="24"/>
          <w:szCs w:val="24"/>
          <w:cs/>
          <w:lang w:val="en-US"/>
        </w:rPr>
        <w:t>गृह मंत्रालय</w:t>
      </w:r>
    </w:p>
    <w:p w:rsidR="008A5C76" w:rsidRPr="009D55AA" w:rsidRDefault="008A5C76" w:rsidP="008A5C76">
      <w:pPr>
        <w:pStyle w:val="NoSpacing"/>
        <w:jc w:val="center"/>
        <w:rPr>
          <w:rFonts w:asciiTheme="minorBidi" w:hAnsiTheme="minorBidi"/>
          <w:b/>
          <w:bCs/>
          <w:sz w:val="24"/>
          <w:szCs w:val="24"/>
          <w:lang w:val="en-US"/>
        </w:rPr>
      </w:pPr>
      <w:r w:rsidRPr="009D55AA">
        <w:rPr>
          <w:rFonts w:asciiTheme="minorBidi" w:hAnsiTheme="minorBidi" w:cs="Mangal"/>
          <w:b/>
          <w:bCs/>
          <w:sz w:val="24"/>
          <w:szCs w:val="24"/>
          <w:cs/>
          <w:lang w:val="en-US"/>
        </w:rPr>
        <w:t>राज्‍य सभा</w:t>
      </w:r>
    </w:p>
    <w:p w:rsidR="003C77A0" w:rsidRPr="009D55AA" w:rsidRDefault="00675BD6" w:rsidP="003C77A0">
      <w:pPr>
        <w:pStyle w:val="NoSpacing"/>
        <w:jc w:val="center"/>
        <w:rPr>
          <w:rFonts w:asciiTheme="minorBidi" w:hAnsiTheme="minorBidi"/>
          <w:b/>
          <w:bCs/>
          <w:sz w:val="24"/>
          <w:szCs w:val="24"/>
          <w:lang w:val="en-US"/>
        </w:rPr>
      </w:pPr>
      <w:r w:rsidRPr="009D55AA">
        <w:rPr>
          <w:rFonts w:asciiTheme="minorBidi" w:hAnsiTheme="minorBidi" w:cs="Mangal"/>
          <w:b/>
          <w:bCs/>
          <w:sz w:val="24"/>
          <w:szCs w:val="24"/>
          <w:cs/>
          <w:lang w:val="en-US"/>
        </w:rPr>
        <w:t>अ</w:t>
      </w:r>
      <w:r w:rsidR="003C77A0" w:rsidRPr="009D55AA">
        <w:rPr>
          <w:rFonts w:asciiTheme="minorBidi" w:hAnsiTheme="minorBidi" w:cs="Mangal"/>
          <w:b/>
          <w:bCs/>
          <w:sz w:val="24"/>
          <w:szCs w:val="24"/>
          <w:cs/>
          <w:lang w:val="en-US"/>
        </w:rPr>
        <w:t>तारांकित प्रश्‍न संख्‍या</w:t>
      </w:r>
      <w:r w:rsidR="003C77A0" w:rsidRPr="009D55AA">
        <w:rPr>
          <w:rFonts w:asciiTheme="minorBidi" w:hAnsiTheme="minorBidi"/>
          <w:b/>
          <w:bCs/>
          <w:sz w:val="24"/>
          <w:szCs w:val="24"/>
          <w:lang w:val="en-US"/>
        </w:rPr>
        <w:t xml:space="preserve"> </w:t>
      </w:r>
      <w:r w:rsidR="003C77A0" w:rsidRPr="009D55AA">
        <w:rPr>
          <w:rFonts w:asciiTheme="minorBidi" w:hAnsiTheme="minorBidi"/>
          <w:b/>
          <w:bCs/>
          <w:sz w:val="24"/>
          <w:szCs w:val="24"/>
          <w:cs/>
          <w:lang w:val="en-US"/>
        </w:rPr>
        <w:t xml:space="preserve"> </w:t>
      </w:r>
      <w:r w:rsidR="003C77A0" w:rsidRPr="009D55AA">
        <w:rPr>
          <w:rFonts w:asciiTheme="minorBidi" w:eastAsia="Calibri" w:hAnsiTheme="minorBidi"/>
          <w:b/>
          <w:bCs/>
          <w:sz w:val="24"/>
          <w:szCs w:val="24"/>
          <w:cs/>
        </w:rPr>
        <w:t>1</w:t>
      </w:r>
      <w:r w:rsidR="009D55AA" w:rsidRPr="009D55AA">
        <w:rPr>
          <w:rFonts w:asciiTheme="minorBidi" w:eastAsia="Calibri" w:hAnsiTheme="minorBidi"/>
          <w:b/>
          <w:bCs/>
          <w:sz w:val="24"/>
          <w:szCs w:val="24"/>
        </w:rPr>
        <w:t>472</w:t>
      </w:r>
    </w:p>
    <w:p w:rsidR="003C77A0" w:rsidRPr="009D55AA" w:rsidRDefault="008307D9" w:rsidP="003C77A0">
      <w:pPr>
        <w:pStyle w:val="NoSpacing"/>
        <w:jc w:val="center"/>
        <w:rPr>
          <w:rFonts w:asciiTheme="minorBidi" w:hAnsiTheme="minorBidi"/>
          <w:b/>
          <w:bCs/>
          <w:sz w:val="24"/>
          <w:szCs w:val="24"/>
          <w:lang w:val="en-US"/>
        </w:rPr>
      </w:pPr>
      <w:r w:rsidRPr="009D55AA">
        <w:rPr>
          <w:rFonts w:asciiTheme="minorBidi" w:hAnsiTheme="minorBidi" w:cs="Mangal"/>
          <w:b/>
          <w:bCs/>
          <w:sz w:val="24"/>
          <w:szCs w:val="24"/>
          <w:cs/>
          <w:lang w:val="en-US"/>
        </w:rPr>
        <w:t xml:space="preserve">दिनांक </w:t>
      </w:r>
      <w:r w:rsidRPr="009D55AA">
        <w:rPr>
          <w:rFonts w:asciiTheme="minorBidi" w:hAnsiTheme="minorBidi"/>
          <w:b/>
          <w:bCs/>
          <w:sz w:val="24"/>
          <w:szCs w:val="24"/>
          <w:cs/>
          <w:lang w:val="en-US"/>
        </w:rPr>
        <w:t>04.</w:t>
      </w:r>
      <w:r w:rsidRPr="009D55AA">
        <w:rPr>
          <w:rFonts w:asciiTheme="minorBidi" w:hAnsiTheme="minorBidi"/>
          <w:b/>
          <w:bCs/>
          <w:sz w:val="24"/>
          <w:szCs w:val="24"/>
          <w:lang w:val="en-US"/>
        </w:rPr>
        <w:t>03</w:t>
      </w:r>
      <w:r w:rsidRPr="009D55AA">
        <w:rPr>
          <w:rFonts w:asciiTheme="minorBidi" w:hAnsiTheme="minorBidi"/>
          <w:b/>
          <w:bCs/>
          <w:sz w:val="24"/>
          <w:szCs w:val="24"/>
          <w:cs/>
          <w:lang w:val="en-US"/>
        </w:rPr>
        <w:t>.20</w:t>
      </w:r>
      <w:r w:rsidRPr="009D55AA">
        <w:rPr>
          <w:rFonts w:asciiTheme="minorBidi" w:hAnsiTheme="minorBidi"/>
          <w:b/>
          <w:bCs/>
          <w:sz w:val="24"/>
          <w:szCs w:val="24"/>
          <w:lang w:val="en-US"/>
        </w:rPr>
        <w:t>20</w:t>
      </w:r>
      <w:r w:rsidRPr="009D55AA">
        <w:rPr>
          <w:rFonts w:asciiTheme="minorBidi" w:hAnsiTheme="minorBidi"/>
          <w:b/>
          <w:bCs/>
          <w:sz w:val="24"/>
          <w:szCs w:val="24"/>
          <w:cs/>
          <w:lang w:val="en-US"/>
        </w:rPr>
        <w:t>/</w:t>
      </w:r>
      <w:r w:rsidRPr="009D55AA">
        <w:rPr>
          <w:rFonts w:asciiTheme="minorBidi" w:hAnsiTheme="minorBidi"/>
          <w:b/>
          <w:bCs/>
          <w:sz w:val="24"/>
          <w:szCs w:val="24"/>
          <w:lang w:val="en-US"/>
        </w:rPr>
        <w:t>14</w:t>
      </w:r>
      <w:r w:rsidRPr="009D55AA">
        <w:rPr>
          <w:rFonts w:asciiTheme="minorBidi" w:hAnsiTheme="minorBidi" w:cs="Mangal"/>
          <w:b/>
          <w:bCs/>
          <w:sz w:val="24"/>
          <w:szCs w:val="24"/>
          <w:cs/>
          <w:lang w:val="en-US"/>
        </w:rPr>
        <w:t xml:space="preserve"> फाल्गुन</w:t>
      </w:r>
      <w:r w:rsidR="003C77A0" w:rsidRPr="009D55AA">
        <w:rPr>
          <w:rFonts w:asciiTheme="minorBidi" w:hAnsiTheme="minorBidi"/>
          <w:b/>
          <w:bCs/>
          <w:sz w:val="24"/>
          <w:szCs w:val="24"/>
          <w:lang w:val="en-US"/>
        </w:rPr>
        <w:t>, 1941 (</w:t>
      </w:r>
      <w:r w:rsidR="003C77A0" w:rsidRPr="009D55AA">
        <w:rPr>
          <w:rFonts w:asciiTheme="minorBidi" w:hAnsiTheme="minorBidi" w:cs="Mangal"/>
          <w:b/>
          <w:bCs/>
          <w:sz w:val="24"/>
          <w:szCs w:val="24"/>
          <w:cs/>
          <w:lang w:val="en-US"/>
        </w:rPr>
        <w:t>शक</w:t>
      </w:r>
      <w:r w:rsidR="003C77A0" w:rsidRPr="009D55AA">
        <w:rPr>
          <w:rFonts w:asciiTheme="minorBidi" w:hAnsiTheme="minorBidi"/>
          <w:b/>
          <w:bCs/>
          <w:sz w:val="24"/>
          <w:szCs w:val="24"/>
          <w:cs/>
          <w:lang w:val="en-US"/>
        </w:rPr>
        <w:t xml:space="preserve">) </w:t>
      </w:r>
      <w:r w:rsidR="003C77A0" w:rsidRPr="009D55AA">
        <w:rPr>
          <w:rFonts w:asciiTheme="minorBidi" w:hAnsiTheme="minorBidi" w:cs="Mangal"/>
          <w:b/>
          <w:bCs/>
          <w:sz w:val="24"/>
          <w:szCs w:val="24"/>
          <w:cs/>
          <w:lang w:val="en-US"/>
        </w:rPr>
        <w:t>को उत्‍तर के लिए</w:t>
      </w:r>
    </w:p>
    <w:p w:rsidR="008A5C76" w:rsidRPr="009D55AA" w:rsidRDefault="008A5C76" w:rsidP="008A5C76">
      <w:pPr>
        <w:pStyle w:val="NoSpacing"/>
        <w:jc w:val="both"/>
        <w:rPr>
          <w:rFonts w:asciiTheme="minorBidi" w:hAnsiTheme="minorBidi"/>
          <w:b/>
          <w:bCs/>
          <w:sz w:val="24"/>
          <w:szCs w:val="24"/>
          <w:lang w:val="en-US"/>
        </w:rPr>
      </w:pPr>
    </w:p>
    <w:p w:rsidR="009D55AA" w:rsidRPr="009D55AA" w:rsidRDefault="00534613" w:rsidP="009D55AA">
      <w:pPr>
        <w:pStyle w:val="NoSpacing"/>
        <w:tabs>
          <w:tab w:val="left" w:pos="0"/>
        </w:tabs>
        <w:jc w:val="both"/>
        <w:rPr>
          <w:rFonts w:asciiTheme="minorBidi" w:hAnsiTheme="minorBidi"/>
          <w:b/>
          <w:bCs/>
          <w:sz w:val="24"/>
          <w:szCs w:val="24"/>
          <w:lang w:val="en-US"/>
        </w:rPr>
      </w:pPr>
      <w:r>
        <w:rPr>
          <w:rFonts w:asciiTheme="minorBidi" w:hAnsiTheme="minorBidi" w:cs="Mangal"/>
          <w:b/>
          <w:bCs/>
          <w:sz w:val="24"/>
          <w:szCs w:val="24"/>
          <w:cs/>
        </w:rPr>
        <w:t>आंध्र प्रदेश पुनर्गठन अध्नि</w:t>
      </w:r>
      <w:r w:rsidR="009D55AA" w:rsidRPr="009D55AA">
        <w:rPr>
          <w:rFonts w:asciiTheme="minorBidi" w:hAnsiTheme="minorBidi" w:cs="Mangal"/>
          <w:b/>
          <w:bCs/>
          <w:sz w:val="24"/>
          <w:szCs w:val="24"/>
          <w:cs/>
        </w:rPr>
        <w:t>यम के कार्यान्वयन</w:t>
      </w:r>
    </w:p>
    <w:p w:rsidR="009D55AA" w:rsidRDefault="009D55AA" w:rsidP="009D55AA">
      <w:pPr>
        <w:pStyle w:val="NoSpacing"/>
        <w:tabs>
          <w:tab w:val="left" w:pos="0"/>
        </w:tabs>
        <w:jc w:val="both"/>
        <w:rPr>
          <w:rFonts w:asciiTheme="minorBidi" w:hAnsiTheme="minorBidi"/>
          <w:b/>
          <w:bCs/>
          <w:sz w:val="24"/>
          <w:szCs w:val="24"/>
        </w:rPr>
      </w:pPr>
      <w:r w:rsidRPr="009D55AA">
        <w:rPr>
          <w:rFonts w:asciiTheme="minorBidi" w:hAnsiTheme="minorBidi" w:cs="Mangal"/>
          <w:b/>
          <w:bCs/>
          <w:sz w:val="24"/>
          <w:szCs w:val="24"/>
          <w:cs/>
        </w:rPr>
        <w:t>की स्थिति</w:t>
      </w:r>
    </w:p>
    <w:p w:rsidR="009D55AA" w:rsidRPr="00534613" w:rsidRDefault="009D55AA" w:rsidP="009D55AA">
      <w:pPr>
        <w:pStyle w:val="NoSpacing"/>
        <w:tabs>
          <w:tab w:val="left" w:pos="0"/>
        </w:tabs>
        <w:jc w:val="both"/>
        <w:rPr>
          <w:rFonts w:asciiTheme="minorBidi" w:hAnsiTheme="minorBidi"/>
          <w:b/>
          <w:bCs/>
          <w:sz w:val="4"/>
          <w:szCs w:val="4"/>
          <w:lang w:val="en-US"/>
        </w:rPr>
      </w:pPr>
    </w:p>
    <w:p w:rsidR="00D17BEC" w:rsidRDefault="009D55AA" w:rsidP="009D55AA">
      <w:pPr>
        <w:pStyle w:val="NoSpacing"/>
        <w:tabs>
          <w:tab w:val="left" w:pos="0"/>
        </w:tabs>
        <w:jc w:val="both"/>
        <w:rPr>
          <w:rFonts w:asciiTheme="minorBidi" w:hAnsiTheme="minorBidi"/>
          <w:b/>
          <w:bCs/>
          <w:sz w:val="24"/>
          <w:szCs w:val="24"/>
          <w:lang w:val="en-US"/>
        </w:rPr>
      </w:pPr>
      <w:r w:rsidRPr="009D55AA">
        <w:rPr>
          <w:rFonts w:asciiTheme="minorBidi" w:hAnsiTheme="minorBidi"/>
          <w:b/>
          <w:bCs/>
          <w:sz w:val="24"/>
          <w:szCs w:val="24"/>
          <w:lang w:val="en-US"/>
        </w:rPr>
        <w:t xml:space="preserve">1472. </w:t>
      </w:r>
      <w:r w:rsidRPr="009D55AA">
        <w:rPr>
          <w:rFonts w:asciiTheme="minorBidi" w:hAnsiTheme="minorBidi" w:cs="Mangal"/>
          <w:b/>
          <w:bCs/>
          <w:sz w:val="24"/>
          <w:szCs w:val="24"/>
          <w:cs/>
          <w:lang w:val="en-US"/>
        </w:rPr>
        <w:t>डा॰ के॰वी॰पी॰ रामचन्द्र रावः</w:t>
      </w:r>
    </w:p>
    <w:p w:rsidR="009D55AA" w:rsidRPr="00534613" w:rsidRDefault="009D55AA" w:rsidP="009D55AA">
      <w:pPr>
        <w:pStyle w:val="NoSpacing"/>
        <w:tabs>
          <w:tab w:val="left" w:pos="0"/>
        </w:tabs>
        <w:jc w:val="both"/>
        <w:rPr>
          <w:rFonts w:asciiTheme="minorBidi" w:hAnsiTheme="minorBidi"/>
          <w:b/>
          <w:bCs/>
          <w:sz w:val="10"/>
          <w:szCs w:val="10"/>
          <w:lang w:val="en-US"/>
        </w:rPr>
      </w:pPr>
    </w:p>
    <w:p w:rsidR="00D17BEC" w:rsidRPr="009D55AA" w:rsidRDefault="00D17BEC" w:rsidP="00D17BEC">
      <w:pPr>
        <w:pStyle w:val="NoSpacing"/>
        <w:tabs>
          <w:tab w:val="left" w:pos="0"/>
        </w:tabs>
        <w:jc w:val="both"/>
        <w:rPr>
          <w:rFonts w:asciiTheme="minorBidi" w:hAnsiTheme="minorBidi"/>
          <w:b/>
          <w:bCs/>
          <w:sz w:val="24"/>
          <w:szCs w:val="24"/>
          <w:lang w:val="en-US"/>
        </w:rPr>
      </w:pPr>
      <w:r w:rsidRPr="009D55AA">
        <w:rPr>
          <w:rFonts w:asciiTheme="minorBidi" w:hAnsiTheme="minorBidi" w:cs="Mangal"/>
          <w:b/>
          <w:bCs/>
          <w:sz w:val="24"/>
          <w:szCs w:val="24"/>
          <w:cs/>
          <w:lang w:val="en-US"/>
        </w:rPr>
        <w:t>क्या गृह मंत्री यह बताने की कृपा करेंगे किः</w:t>
      </w:r>
    </w:p>
    <w:p w:rsidR="00D17BEC" w:rsidRPr="00534613" w:rsidRDefault="00D17BEC" w:rsidP="00D17BEC">
      <w:pPr>
        <w:pStyle w:val="NoSpacing"/>
        <w:tabs>
          <w:tab w:val="left" w:pos="0"/>
        </w:tabs>
        <w:jc w:val="both"/>
        <w:rPr>
          <w:rFonts w:asciiTheme="minorBidi" w:hAnsiTheme="minorBidi"/>
          <w:b/>
          <w:bCs/>
          <w:sz w:val="16"/>
          <w:szCs w:val="16"/>
          <w:lang w:val="en-US"/>
        </w:rPr>
      </w:pPr>
    </w:p>
    <w:p w:rsidR="009D55AA" w:rsidRDefault="009D55AA" w:rsidP="009D55AA">
      <w:pPr>
        <w:pStyle w:val="NoSpacing"/>
        <w:tabs>
          <w:tab w:val="left" w:pos="0"/>
        </w:tabs>
        <w:jc w:val="both"/>
        <w:rPr>
          <w:rFonts w:asciiTheme="minorBidi" w:hAnsiTheme="minorBidi"/>
          <w:b/>
          <w:bCs/>
          <w:sz w:val="24"/>
          <w:szCs w:val="24"/>
          <w:lang w:val="en-US"/>
        </w:rPr>
      </w:pPr>
      <w:r w:rsidRPr="009D55AA">
        <w:rPr>
          <w:rFonts w:asciiTheme="minorBidi" w:hAnsiTheme="minorBidi"/>
          <w:b/>
          <w:bCs/>
          <w:sz w:val="24"/>
          <w:szCs w:val="24"/>
          <w:lang w:val="en-US"/>
        </w:rPr>
        <w:t>(</w:t>
      </w:r>
      <w:r w:rsidR="00F5108D">
        <w:rPr>
          <w:rFonts w:asciiTheme="minorBidi" w:hAnsiTheme="minorBidi" w:cs="Mangal"/>
          <w:b/>
          <w:bCs/>
          <w:sz w:val="24"/>
          <w:szCs w:val="24"/>
          <w:cs/>
        </w:rPr>
        <w:t>क</w:t>
      </w:r>
      <w:r w:rsidR="00F5108D">
        <w:rPr>
          <w:rFonts w:asciiTheme="minorBidi" w:hAnsiTheme="minorBidi"/>
          <w:b/>
          <w:bCs/>
          <w:sz w:val="24"/>
          <w:szCs w:val="24"/>
          <w:cs/>
        </w:rPr>
        <w:t xml:space="preserve">) </w:t>
      </w:r>
      <w:r w:rsidR="00F5108D">
        <w:rPr>
          <w:rFonts w:asciiTheme="minorBidi" w:hAnsiTheme="minorBidi" w:cs="Mangal"/>
          <w:b/>
          <w:bCs/>
          <w:sz w:val="24"/>
          <w:szCs w:val="24"/>
          <w:cs/>
        </w:rPr>
        <w:t>आंध्</w:t>
      </w:r>
      <w:r w:rsidR="00534613">
        <w:rPr>
          <w:rFonts w:asciiTheme="minorBidi" w:hAnsiTheme="minorBidi" w:cs="Mangal"/>
          <w:b/>
          <w:bCs/>
          <w:sz w:val="24"/>
          <w:szCs w:val="24"/>
          <w:cs/>
        </w:rPr>
        <w:t>र प्रदेश पुनर्गठन अध</w:t>
      </w:r>
      <w:r w:rsidR="00534613">
        <w:rPr>
          <w:rFonts w:asciiTheme="minorBidi" w:hAnsiTheme="minorBidi" w:cs="Mangal" w:hint="cs"/>
          <w:b/>
          <w:bCs/>
          <w:sz w:val="24"/>
          <w:szCs w:val="24"/>
          <w:cs/>
        </w:rPr>
        <w:t>िनि</w:t>
      </w:r>
      <w:r w:rsidRPr="009D55AA">
        <w:rPr>
          <w:rFonts w:asciiTheme="minorBidi" w:hAnsiTheme="minorBidi" w:cs="Mangal"/>
          <w:b/>
          <w:bCs/>
          <w:sz w:val="24"/>
          <w:szCs w:val="24"/>
          <w:cs/>
        </w:rPr>
        <w:t>यम</w:t>
      </w:r>
      <w:r w:rsidRPr="009D55AA">
        <w:rPr>
          <w:rFonts w:asciiTheme="minorBidi" w:hAnsiTheme="minorBidi"/>
          <w:b/>
          <w:bCs/>
          <w:sz w:val="24"/>
          <w:szCs w:val="24"/>
          <w:lang w:val="en-US"/>
        </w:rPr>
        <w:t xml:space="preserve">, 2014 </w:t>
      </w:r>
      <w:r w:rsidRPr="009D55AA">
        <w:rPr>
          <w:rFonts w:asciiTheme="minorBidi" w:hAnsiTheme="minorBidi" w:cs="Mangal"/>
          <w:b/>
          <w:bCs/>
          <w:sz w:val="24"/>
          <w:szCs w:val="24"/>
          <w:cs/>
        </w:rPr>
        <w:t xml:space="preserve">के कार्यान्वयन और </w:t>
      </w:r>
      <w:r w:rsidRPr="009D55AA">
        <w:rPr>
          <w:rFonts w:asciiTheme="minorBidi" w:hAnsiTheme="minorBidi"/>
          <w:b/>
          <w:bCs/>
          <w:sz w:val="24"/>
          <w:szCs w:val="24"/>
          <w:lang w:val="en-US"/>
        </w:rPr>
        <w:t>20.02.2014</w:t>
      </w:r>
      <w:r w:rsidRPr="009D55AA">
        <w:rPr>
          <w:rFonts w:asciiTheme="minorBidi" w:hAnsiTheme="minorBidi" w:cs="Mangal"/>
          <w:b/>
          <w:bCs/>
          <w:sz w:val="24"/>
          <w:szCs w:val="24"/>
          <w:cs/>
        </w:rPr>
        <w:t xml:space="preserve"> को राज्य सभा</w:t>
      </w:r>
      <w:r w:rsidRPr="009D55AA">
        <w:rPr>
          <w:rFonts w:asciiTheme="minorBidi" w:hAnsiTheme="minorBidi"/>
          <w:b/>
          <w:bCs/>
          <w:sz w:val="24"/>
          <w:szCs w:val="24"/>
        </w:rPr>
        <w:t xml:space="preserve"> </w:t>
      </w:r>
      <w:r w:rsidRPr="009D55AA">
        <w:rPr>
          <w:rFonts w:asciiTheme="minorBidi" w:hAnsiTheme="minorBidi" w:cs="Mangal"/>
          <w:b/>
          <w:bCs/>
          <w:sz w:val="24"/>
          <w:szCs w:val="24"/>
          <w:cs/>
        </w:rPr>
        <w:t>में प्रधन मंत्री द्वारा दिए गए आश्वासनों की वर्तमान</w:t>
      </w:r>
      <w:r w:rsidRPr="009D55AA">
        <w:rPr>
          <w:rFonts w:asciiTheme="minorBidi" w:hAnsiTheme="minorBidi"/>
          <w:b/>
          <w:bCs/>
          <w:sz w:val="24"/>
          <w:szCs w:val="24"/>
        </w:rPr>
        <w:t xml:space="preserve"> </w:t>
      </w:r>
      <w:r w:rsidRPr="009D55AA">
        <w:rPr>
          <w:rFonts w:asciiTheme="minorBidi" w:hAnsiTheme="minorBidi" w:cs="Mangal"/>
          <w:b/>
          <w:bCs/>
          <w:sz w:val="24"/>
          <w:szCs w:val="24"/>
          <w:cs/>
        </w:rPr>
        <w:t>स्थिति क्या है</w:t>
      </w:r>
      <w:r w:rsidRPr="009D55AA">
        <w:rPr>
          <w:rFonts w:asciiTheme="minorBidi" w:hAnsiTheme="minorBidi"/>
          <w:b/>
          <w:bCs/>
          <w:sz w:val="24"/>
          <w:szCs w:val="24"/>
          <w:lang w:val="en-US"/>
        </w:rPr>
        <w:t>;</w:t>
      </w:r>
    </w:p>
    <w:p w:rsidR="009D55AA" w:rsidRPr="00534613" w:rsidRDefault="009D55AA" w:rsidP="009D55AA">
      <w:pPr>
        <w:pStyle w:val="NoSpacing"/>
        <w:tabs>
          <w:tab w:val="left" w:pos="0"/>
        </w:tabs>
        <w:jc w:val="both"/>
        <w:rPr>
          <w:rFonts w:asciiTheme="minorBidi" w:hAnsiTheme="minorBidi"/>
          <w:b/>
          <w:bCs/>
          <w:sz w:val="12"/>
          <w:szCs w:val="12"/>
          <w:lang w:val="en-US"/>
        </w:rPr>
      </w:pPr>
    </w:p>
    <w:p w:rsidR="009D55AA" w:rsidRDefault="009D55AA" w:rsidP="009D55AA">
      <w:pPr>
        <w:pStyle w:val="NoSpacing"/>
        <w:tabs>
          <w:tab w:val="left" w:pos="0"/>
        </w:tabs>
        <w:jc w:val="both"/>
        <w:rPr>
          <w:rFonts w:asciiTheme="minorBidi" w:hAnsiTheme="minorBidi"/>
          <w:b/>
          <w:bCs/>
          <w:sz w:val="24"/>
          <w:szCs w:val="24"/>
          <w:lang w:val="en-US"/>
        </w:rPr>
      </w:pPr>
      <w:r w:rsidRPr="009D55AA">
        <w:rPr>
          <w:rFonts w:asciiTheme="minorBidi" w:hAnsiTheme="minorBidi"/>
          <w:b/>
          <w:bCs/>
          <w:sz w:val="24"/>
          <w:szCs w:val="24"/>
          <w:lang w:val="en-US"/>
        </w:rPr>
        <w:t>(</w:t>
      </w:r>
      <w:r w:rsidRPr="009D55AA">
        <w:rPr>
          <w:rFonts w:asciiTheme="minorBidi" w:hAnsiTheme="minorBidi" w:cs="Mangal"/>
          <w:b/>
          <w:bCs/>
          <w:sz w:val="24"/>
          <w:szCs w:val="24"/>
          <w:cs/>
        </w:rPr>
        <w:t>ख</w:t>
      </w:r>
      <w:r w:rsidRPr="009D55AA">
        <w:rPr>
          <w:rFonts w:asciiTheme="minorBidi" w:hAnsiTheme="minorBidi"/>
          <w:b/>
          <w:bCs/>
          <w:sz w:val="24"/>
          <w:szCs w:val="24"/>
          <w:cs/>
        </w:rPr>
        <w:t xml:space="preserve">) </w:t>
      </w:r>
      <w:r w:rsidRPr="009D55AA">
        <w:rPr>
          <w:rFonts w:asciiTheme="minorBidi" w:hAnsiTheme="minorBidi" w:cs="Mangal"/>
          <w:b/>
          <w:bCs/>
          <w:sz w:val="24"/>
          <w:szCs w:val="24"/>
          <w:cs/>
        </w:rPr>
        <w:t>पहले ही पूर्ण रूप से कार्यान्वित किए</w:t>
      </w:r>
      <w:r w:rsidRPr="009D55AA">
        <w:rPr>
          <w:rFonts w:asciiTheme="minorBidi" w:hAnsiTheme="minorBidi"/>
          <w:b/>
          <w:bCs/>
          <w:sz w:val="24"/>
          <w:szCs w:val="24"/>
        </w:rPr>
        <w:t xml:space="preserve"> </w:t>
      </w:r>
      <w:r w:rsidRPr="009D55AA">
        <w:rPr>
          <w:rFonts w:asciiTheme="minorBidi" w:hAnsiTheme="minorBidi" w:cs="Mangal"/>
          <w:b/>
          <w:bCs/>
          <w:sz w:val="24"/>
          <w:szCs w:val="24"/>
          <w:cs/>
        </w:rPr>
        <w:t>जा चुके प्रावध</w:t>
      </w:r>
      <w:r w:rsidR="00534613">
        <w:rPr>
          <w:rFonts w:asciiTheme="minorBidi" w:hAnsiTheme="minorBidi" w:cs="Mangal" w:hint="cs"/>
          <w:b/>
          <w:bCs/>
          <w:sz w:val="24"/>
          <w:szCs w:val="24"/>
          <w:cs/>
        </w:rPr>
        <w:t>ा</w:t>
      </w:r>
      <w:r w:rsidRPr="009D55AA">
        <w:rPr>
          <w:rFonts w:asciiTheme="minorBidi" w:hAnsiTheme="minorBidi" w:cs="Mangal"/>
          <w:b/>
          <w:bCs/>
          <w:sz w:val="24"/>
          <w:szCs w:val="24"/>
          <w:cs/>
        </w:rPr>
        <w:t>नों का ब्यौरा क्या है</w:t>
      </w:r>
      <w:r w:rsidRPr="009D55AA">
        <w:rPr>
          <w:rFonts w:asciiTheme="minorBidi" w:hAnsiTheme="minorBidi"/>
          <w:b/>
          <w:bCs/>
          <w:sz w:val="24"/>
          <w:szCs w:val="24"/>
          <w:lang w:val="en-US"/>
        </w:rPr>
        <w:t>;</w:t>
      </w:r>
    </w:p>
    <w:p w:rsidR="009D55AA" w:rsidRPr="00534613" w:rsidRDefault="009D55AA" w:rsidP="009D55AA">
      <w:pPr>
        <w:pStyle w:val="NoSpacing"/>
        <w:tabs>
          <w:tab w:val="left" w:pos="0"/>
        </w:tabs>
        <w:jc w:val="both"/>
        <w:rPr>
          <w:rFonts w:asciiTheme="minorBidi" w:hAnsiTheme="minorBidi"/>
          <w:b/>
          <w:bCs/>
          <w:sz w:val="8"/>
          <w:szCs w:val="8"/>
          <w:lang w:val="en-US"/>
        </w:rPr>
      </w:pPr>
    </w:p>
    <w:p w:rsidR="009D55AA" w:rsidRDefault="009D55AA" w:rsidP="009D55AA">
      <w:pPr>
        <w:pStyle w:val="NoSpacing"/>
        <w:tabs>
          <w:tab w:val="left" w:pos="0"/>
        </w:tabs>
        <w:jc w:val="both"/>
        <w:rPr>
          <w:rFonts w:asciiTheme="minorBidi" w:hAnsiTheme="minorBidi"/>
          <w:b/>
          <w:bCs/>
          <w:sz w:val="24"/>
          <w:szCs w:val="24"/>
          <w:lang w:val="en-US"/>
        </w:rPr>
      </w:pPr>
      <w:r w:rsidRPr="009D55AA">
        <w:rPr>
          <w:rFonts w:asciiTheme="minorBidi" w:hAnsiTheme="minorBidi"/>
          <w:b/>
          <w:bCs/>
          <w:sz w:val="24"/>
          <w:szCs w:val="24"/>
          <w:lang w:val="en-US"/>
        </w:rPr>
        <w:t>(</w:t>
      </w:r>
      <w:r w:rsidRPr="009D55AA">
        <w:rPr>
          <w:rFonts w:asciiTheme="minorBidi" w:hAnsiTheme="minorBidi" w:cs="Mangal"/>
          <w:b/>
          <w:bCs/>
          <w:sz w:val="24"/>
          <w:szCs w:val="24"/>
          <w:cs/>
        </w:rPr>
        <w:t>ग</w:t>
      </w:r>
      <w:r w:rsidRPr="009D55AA">
        <w:rPr>
          <w:rFonts w:asciiTheme="minorBidi" w:hAnsiTheme="minorBidi"/>
          <w:b/>
          <w:bCs/>
          <w:sz w:val="24"/>
          <w:szCs w:val="24"/>
          <w:cs/>
        </w:rPr>
        <w:t xml:space="preserve">) </w:t>
      </w:r>
      <w:r w:rsidRPr="009D55AA">
        <w:rPr>
          <w:rFonts w:asciiTheme="minorBidi" w:hAnsiTheme="minorBidi" w:cs="Mangal"/>
          <w:b/>
          <w:bCs/>
          <w:sz w:val="24"/>
          <w:szCs w:val="24"/>
          <w:cs/>
        </w:rPr>
        <w:t>कार्यान्वित किए जा रहे प्रावधनों और</w:t>
      </w:r>
      <w:r w:rsidRPr="009D55AA">
        <w:rPr>
          <w:rFonts w:asciiTheme="minorBidi" w:hAnsiTheme="minorBidi"/>
          <w:b/>
          <w:bCs/>
          <w:sz w:val="24"/>
          <w:szCs w:val="24"/>
        </w:rPr>
        <w:t xml:space="preserve"> </w:t>
      </w:r>
      <w:r w:rsidRPr="009D55AA">
        <w:rPr>
          <w:rFonts w:asciiTheme="minorBidi" w:hAnsiTheme="minorBidi" w:cs="Mangal"/>
          <w:b/>
          <w:bCs/>
          <w:sz w:val="24"/>
          <w:szCs w:val="24"/>
          <w:cs/>
        </w:rPr>
        <w:t>कार्यान्वित किए जाने वाले प्रावधनों का ब्यौरा</w:t>
      </w:r>
      <w:r w:rsidRPr="009D55AA">
        <w:rPr>
          <w:rFonts w:asciiTheme="minorBidi" w:hAnsiTheme="minorBidi"/>
          <w:b/>
          <w:bCs/>
          <w:sz w:val="24"/>
          <w:szCs w:val="24"/>
        </w:rPr>
        <w:t xml:space="preserve"> </w:t>
      </w:r>
      <w:r w:rsidRPr="009D55AA">
        <w:rPr>
          <w:rFonts w:asciiTheme="minorBidi" w:hAnsiTheme="minorBidi" w:cs="Mangal"/>
          <w:b/>
          <w:bCs/>
          <w:sz w:val="24"/>
          <w:szCs w:val="24"/>
          <w:cs/>
        </w:rPr>
        <w:t>क्या है तथा इनके विलम्ब के क्या कारण हैं</w:t>
      </w:r>
      <w:r w:rsidRPr="009D55AA">
        <w:rPr>
          <w:rFonts w:asciiTheme="minorBidi" w:hAnsiTheme="minorBidi"/>
          <w:b/>
          <w:bCs/>
          <w:sz w:val="24"/>
          <w:szCs w:val="24"/>
          <w:lang w:val="en-US"/>
        </w:rPr>
        <w:t>;</w:t>
      </w:r>
    </w:p>
    <w:p w:rsidR="009D55AA" w:rsidRPr="00534613" w:rsidRDefault="009D55AA" w:rsidP="009D55AA">
      <w:pPr>
        <w:pStyle w:val="NoSpacing"/>
        <w:tabs>
          <w:tab w:val="left" w:pos="0"/>
        </w:tabs>
        <w:jc w:val="both"/>
        <w:rPr>
          <w:rFonts w:asciiTheme="minorBidi" w:hAnsiTheme="minorBidi"/>
          <w:b/>
          <w:bCs/>
          <w:sz w:val="8"/>
          <w:szCs w:val="8"/>
          <w:lang w:val="en-US"/>
        </w:rPr>
      </w:pPr>
    </w:p>
    <w:p w:rsidR="009D55AA" w:rsidRDefault="009D55AA" w:rsidP="009D55AA">
      <w:pPr>
        <w:pStyle w:val="NoSpacing"/>
        <w:tabs>
          <w:tab w:val="left" w:pos="0"/>
        </w:tabs>
        <w:jc w:val="both"/>
        <w:rPr>
          <w:rFonts w:asciiTheme="minorBidi" w:hAnsiTheme="minorBidi"/>
          <w:b/>
          <w:bCs/>
          <w:sz w:val="24"/>
          <w:szCs w:val="24"/>
        </w:rPr>
      </w:pPr>
      <w:r w:rsidRPr="009D55AA">
        <w:rPr>
          <w:rFonts w:asciiTheme="minorBidi" w:hAnsiTheme="minorBidi"/>
          <w:b/>
          <w:bCs/>
          <w:sz w:val="24"/>
          <w:szCs w:val="24"/>
          <w:lang w:val="en-US"/>
        </w:rPr>
        <w:t>(</w:t>
      </w:r>
      <w:r w:rsidRPr="009D55AA">
        <w:rPr>
          <w:rFonts w:asciiTheme="minorBidi" w:hAnsiTheme="minorBidi" w:cs="Mangal"/>
          <w:b/>
          <w:bCs/>
          <w:sz w:val="24"/>
          <w:szCs w:val="24"/>
          <w:cs/>
        </w:rPr>
        <w:t>घ</w:t>
      </w:r>
      <w:r w:rsidRPr="009D55AA">
        <w:rPr>
          <w:rFonts w:asciiTheme="minorBidi" w:hAnsiTheme="minorBidi"/>
          <w:b/>
          <w:bCs/>
          <w:sz w:val="24"/>
          <w:szCs w:val="24"/>
          <w:cs/>
        </w:rPr>
        <w:t xml:space="preserve">) </w:t>
      </w:r>
      <w:r w:rsidRPr="009D55AA">
        <w:rPr>
          <w:rFonts w:asciiTheme="minorBidi" w:hAnsiTheme="minorBidi" w:cs="Mangal"/>
          <w:b/>
          <w:bCs/>
          <w:sz w:val="24"/>
          <w:szCs w:val="24"/>
          <w:cs/>
        </w:rPr>
        <w:t>अभी तक लागू नहीं किए गए प्रावधनों</w:t>
      </w:r>
      <w:r w:rsidRPr="009D55AA">
        <w:rPr>
          <w:rFonts w:asciiTheme="minorBidi" w:hAnsiTheme="minorBidi"/>
          <w:b/>
          <w:bCs/>
          <w:sz w:val="24"/>
          <w:szCs w:val="24"/>
        </w:rPr>
        <w:t xml:space="preserve"> </w:t>
      </w:r>
      <w:r w:rsidRPr="009D55AA">
        <w:rPr>
          <w:rFonts w:asciiTheme="minorBidi" w:hAnsiTheme="minorBidi" w:cs="Mangal"/>
          <w:b/>
          <w:bCs/>
          <w:sz w:val="24"/>
          <w:szCs w:val="24"/>
          <w:cs/>
        </w:rPr>
        <w:t>का ब्यौरा क्या है और उन्हें अब तक लागू नहीं</w:t>
      </w:r>
      <w:r w:rsidRPr="009D55AA">
        <w:rPr>
          <w:rFonts w:asciiTheme="minorBidi" w:hAnsiTheme="minorBidi"/>
          <w:b/>
          <w:bCs/>
          <w:sz w:val="24"/>
          <w:szCs w:val="24"/>
        </w:rPr>
        <w:t xml:space="preserve"> </w:t>
      </w:r>
      <w:r w:rsidRPr="009D55AA">
        <w:rPr>
          <w:rFonts w:asciiTheme="minorBidi" w:hAnsiTheme="minorBidi" w:cs="Mangal"/>
          <w:b/>
          <w:bCs/>
          <w:sz w:val="24"/>
          <w:szCs w:val="24"/>
          <w:cs/>
        </w:rPr>
        <w:t>किए जाने के क्या कारण हैं</w:t>
      </w:r>
      <w:r w:rsidRPr="009D55AA">
        <w:rPr>
          <w:rFonts w:asciiTheme="minorBidi" w:hAnsiTheme="minorBidi"/>
          <w:b/>
          <w:bCs/>
          <w:sz w:val="24"/>
          <w:szCs w:val="24"/>
          <w:lang w:val="en-US"/>
        </w:rPr>
        <w:t xml:space="preserve">; </w:t>
      </w:r>
      <w:r w:rsidRPr="009D55AA">
        <w:rPr>
          <w:rFonts w:asciiTheme="minorBidi" w:hAnsiTheme="minorBidi" w:cs="Mangal"/>
          <w:b/>
          <w:bCs/>
          <w:sz w:val="24"/>
          <w:szCs w:val="24"/>
          <w:cs/>
        </w:rPr>
        <w:t>और</w:t>
      </w:r>
    </w:p>
    <w:p w:rsidR="009D55AA" w:rsidRPr="00534613" w:rsidRDefault="009D55AA" w:rsidP="009D55AA">
      <w:pPr>
        <w:pStyle w:val="NoSpacing"/>
        <w:tabs>
          <w:tab w:val="left" w:pos="0"/>
        </w:tabs>
        <w:jc w:val="both"/>
        <w:rPr>
          <w:rFonts w:asciiTheme="minorBidi" w:hAnsiTheme="minorBidi"/>
          <w:b/>
          <w:bCs/>
          <w:sz w:val="6"/>
          <w:szCs w:val="6"/>
          <w:lang w:val="en-US"/>
        </w:rPr>
      </w:pPr>
    </w:p>
    <w:p w:rsidR="009D55AA" w:rsidRPr="009D55AA" w:rsidRDefault="009D55AA" w:rsidP="009D55AA">
      <w:pPr>
        <w:pStyle w:val="NoSpacing"/>
        <w:tabs>
          <w:tab w:val="left" w:pos="0"/>
        </w:tabs>
        <w:jc w:val="both"/>
        <w:rPr>
          <w:rFonts w:asciiTheme="minorBidi" w:hAnsiTheme="minorBidi"/>
          <w:b/>
          <w:bCs/>
          <w:sz w:val="24"/>
          <w:szCs w:val="24"/>
          <w:lang w:val="en-US"/>
        </w:rPr>
      </w:pPr>
      <w:r w:rsidRPr="009D55AA">
        <w:rPr>
          <w:rFonts w:asciiTheme="minorBidi" w:hAnsiTheme="minorBidi"/>
          <w:b/>
          <w:bCs/>
          <w:sz w:val="24"/>
          <w:szCs w:val="24"/>
          <w:lang w:val="en-US"/>
        </w:rPr>
        <w:t>(</w:t>
      </w:r>
      <w:r w:rsidRPr="009D55AA">
        <w:rPr>
          <w:rFonts w:asciiTheme="minorBidi" w:hAnsiTheme="minorBidi" w:cs="Mangal"/>
          <w:b/>
          <w:bCs/>
          <w:sz w:val="24"/>
          <w:szCs w:val="24"/>
          <w:cs/>
        </w:rPr>
        <w:t>ङ</w:t>
      </w:r>
      <w:r w:rsidRPr="009D55AA">
        <w:rPr>
          <w:rFonts w:asciiTheme="minorBidi" w:hAnsiTheme="minorBidi"/>
          <w:b/>
          <w:bCs/>
          <w:sz w:val="24"/>
          <w:szCs w:val="24"/>
          <w:cs/>
        </w:rPr>
        <w:t xml:space="preserve">) </w:t>
      </w:r>
      <w:r w:rsidRPr="009D55AA">
        <w:rPr>
          <w:rFonts w:asciiTheme="minorBidi" w:hAnsiTheme="minorBidi" w:cs="Mangal"/>
          <w:b/>
          <w:bCs/>
          <w:sz w:val="24"/>
          <w:szCs w:val="24"/>
          <w:cs/>
        </w:rPr>
        <w:t>दोनों उत्तर</w:t>
      </w:r>
      <w:r w:rsidR="00C37127">
        <w:rPr>
          <w:rFonts w:asciiTheme="minorBidi" w:hAnsiTheme="minorBidi" w:cs="Mangal"/>
          <w:b/>
          <w:bCs/>
          <w:sz w:val="24"/>
          <w:szCs w:val="24"/>
          <w:cs/>
        </w:rPr>
        <w:t>ध्</w:t>
      </w:r>
      <w:r w:rsidR="00C37127">
        <w:rPr>
          <w:rFonts w:asciiTheme="minorBidi" w:hAnsiTheme="minorBidi" w:cs="Mangal" w:hint="cs"/>
          <w:b/>
          <w:bCs/>
          <w:sz w:val="24"/>
          <w:szCs w:val="24"/>
          <w:cs/>
        </w:rPr>
        <w:t xml:space="preserve">रिकारी </w:t>
      </w:r>
      <w:r w:rsidRPr="009D55AA">
        <w:rPr>
          <w:rFonts w:asciiTheme="minorBidi" w:hAnsiTheme="minorBidi" w:cs="Mangal"/>
          <w:b/>
          <w:bCs/>
          <w:sz w:val="24"/>
          <w:szCs w:val="24"/>
          <w:cs/>
        </w:rPr>
        <w:t>राज्यों के बीच परस्पर</w:t>
      </w:r>
      <w:r w:rsidRPr="009D55AA">
        <w:rPr>
          <w:rFonts w:asciiTheme="minorBidi" w:hAnsiTheme="minorBidi"/>
          <w:b/>
          <w:bCs/>
          <w:sz w:val="24"/>
          <w:szCs w:val="24"/>
        </w:rPr>
        <w:t xml:space="preserve"> </w:t>
      </w:r>
      <w:r w:rsidRPr="009D55AA">
        <w:rPr>
          <w:rFonts w:asciiTheme="minorBidi" w:hAnsiTheme="minorBidi" w:cs="Mangal"/>
          <w:b/>
          <w:bCs/>
          <w:sz w:val="24"/>
          <w:szCs w:val="24"/>
          <w:cs/>
        </w:rPr>
        <w:t>सहमति के लिए लम्बित मामलों का ब्यौरा क्या है</w:t>
      </w:r>
      <w:r w:rsidRPr="009D55AA">
        <w:rPr>
          <w:rFonts w:asciiTheme="minorBidi" w:hAnsiTheme="minorBidi"/>
          <w:b/>
          <w:bCs/>
          <w:sz w:val="24"/>
          <w:szCs w:val="24"/>
        </w:rPr>
        <w:t xml:space="preserve"> </w:t>
      </w:r>
      <w:r w:rsidRPr="009D55AA">
        <w:rPr>
          <w:rFonts w:asciiTheme="minorBidi" w:hAnsiTheme="minorBidi" w:cs="Mangal"/>
          <w:b/>
          <w:bCs/>
          <w:sz w:val="24"/>
          <w:szCs w:val="24"/>
          <w:cs/>
        </w:rPr>
        <w:t>और सरकार द्वारा उन मामलों के सौहार्दपूर्ण</w:t>
      </w:r>
      <w:r w:rsidRPr="009D55AA">
        <w:rPr>
          <w:rFonts w:asciiTheme="minorBidi" w:hAnsiTheme="minorBidi"/>
          <w:b/>
          <w:bCs/>
          <w:sz w:val="24"/>
          <w:szCs w:val="24"/>
        </w:rPr>
        <w:t xml:space="preserve"> </w:t>
      </w:r>
      <w:r w:rsidRPr="009D55AA">
        <w:rPr>
          <w:rFonts w:asciiTheme="minorBidi" w:hAnsiTheme="minorBidi" w:cs="Mangal"/>
          <w:b/>
          <w:bCs/>
          <w:sz w:val="24"/>
          <w:szCs w:val="24"/>
          <w:cs/>
        </w:rPr>
        <w:t>समाधन हेतु क्या कार्रवाई की गई है</w:t>
      </w:r>
      <w:r w:rsidRPr="009D55AA">
        <w:rPr>
          <w:rFonts w:asciiTheme="minorBidi" w:hAnsiTheme="minorBidi"/>
          <w:b/>
          <w:bCs/>
          <w:sz w:val="24"/>
          <w:szCs w:val="24"/>
          <w:lang w:val="en-US"/>
        </w:rPr>
        <w:t>?</w:t>
      </w:r>
    </w:p>
    <w:p w:rsidR="00D17BEC" w:rsidRPr="009D55AA" w:rsidRDefault="00D17BEC" w:rsidP="00693BF5">
      <w:pPr>
        <w:pStyle w:val="NoSpacing"/>
        <w:tabs>
          <w:tab w:val="left" w:pos="0"/>
        </w:tabs>
        <w:jc w:val="both"/>
        <w:rPr>
          <w:rFonts w:asciiTheme="minorBidi" w:hAnsiTheme="minorBidi"/>
          <w:b/>
          <w:bCs/>
          <w:sz w:val="24"/>
          <w:szCs w:val="24"/>
          <w:lang w:val="en-US"/>
        </w:rPr>
      </w:pPr>
    </w:p>
    <w:p w:rsidR="008A5C76" w:rsidRPr="009D55AA" w:rsidRDefault="008A5C76" w:rsidP="00693BF5">
      <w:pPr>
        <w:pStyle w:val="NoSpacing"/>
        <w:tabs>
          <w:tab w:val="left" w:pos="0"/>
        </w:tabs>
        <w:jc w:val="both"/>
        <w:rPr>
          <w:rFonts w:asciiTheme="minorBidi" w:hAnsiTheme="minorBidi"/>
          <w:b/>
          <w:bCs/>
          <w:sz w:val="24"/>
          <w:szCs w:val="24"/>
          <w:lang w:val="en-US"/>
        </w:rPr>
      </w:pPr>
      <w:r w:rsidRPr="009D55AA">
        <w:rPr>
          <w:rFonts w:asciiTheme="minorBidi" w:hAnsiTheme="minorBidi" w:cs="Mangal"/>
          <w:b/>
          <w:bCs/>
          <w:sz w:val="24"/>
          <w:szCs w:val="24"/>
          <w:cs/>
          <w:lang w:val="en-US"/>
        </w:rPr>
        <w:t xml:space="preserve">उत्‍तर </w:t>
      </w:r>
    </w:p>
    <w:p w:rsidR="008A5C76" w:rsidRPr="009D55AA" w:rsidRDefault="008A5C76" w:rsidP="008A5C76">
      <w:pPr>
        <w:pStyle w:val="NoSpacing"/>
        <w:tabs>
          <w:tab w:val="left" w:pos="0"/>
        </w:tabs>
        <w:jc w:val="both"/>
        <w:rPr>
          <w:rFonts w:asciiTheme="minorBidi" w:hAnsiTheme="minorBidi"/>
          <w:b/>
          <w:bCs/>
          <w:sz w:val="24"/>
          <w:szCs w:val="24"/>
          <w:lang w:val="en-US"/>
        </w:rPr>
      </w:pPr>
    </w:p>
    <w:p w:rsidR="008A5C76" w:rsidRDefault="008A5C76" w:rsidP="00A95AC7">
      <w:pPr>
        <w:rPr>
          <w:rFonts w:asciiTheme="minorBidi" w:hAnsiTheme="minorBidi" w:cstheme="minorBidi"/>
          <w:b/>
          <w:bCs/>
        </w:rPr>
      </w:pPr>
      <w:r w:rsidRPr="009D55AA">
        <w:rPr>
          <w:rFonts w:asciiTheme="minorBidi" w:hAnsiTheme="minorBidi"/>
          <w:b/>
          <w:bCs/>
          <w:cs/>
        </w:rPr>
        <w:t xml:space="preserve">गृह मंत्रालय में राज्‍य मंत्री </w:t>
      </w:r>
      <w:r w:rsidRPr="009D55AA">
        <w:rPr>
          <w:rFonts w:asciiTheme="minorBidi" w:hAnsiTheme="minorBidi" w:cstheme="minorBidi"/>
          <w:b/>
          <w:bCs/>
          <w:cs/>
        </w:rPr>
        <w:t>(</w:t>
      </w:r>
      <w:r w:rsidR="007E1605" w:rsidRPr="009D55AA">
        <w:rPr>
          <w:rFonts w:asciiTheme="minorBidi" w:hAnsiTheme="minorBidi"/>
          <w:b/>
          <w:bCs/>
          <w:cs/>
        </w:rPr>
        <w:t>श्री नित्यानंद राय</w:t>
      </w:r>
      <w:r w:rsidR="007C0FCB" w:rsidRPr="009D55AA">
        <w:rPr>
          <w:rFonts w:asciiTheme="minorBidi" w:hAnsiTheme="minorBidi" w:cstheme="minorBidi"/>
          <w:b/>
          <w:bCs/>
          <w:cs/>
        </w:rPr>
        <w:t>)</w:t>
      </w:r>
    </w:p>
    <w:p w:rsidR="00534613" w:rsidRDefault="00534613" w:rsidP="00534613">
      <w:pPr>
        <w:pStyle w:val="NoSpacing"/>
        <w:spacing w:line="276" w:lineRule="auto"/>
        <w:ind w:left="-15"/>
        <w:jc w:val="both"/>
        <w:rPr>
          <w:rFonts w:asciiTheme="minorBidi" w:hAnsiTheme="minorBidi"/>
          <w:sz w:val="24"/>
          <w:szCs w:val="24"/>
        </w:rPr>
      </w:pPr>
      <w:r w:rsidRPr="00630B90">
        <w:rPr>
          <w:rFonts w:asciiTheme="minorBidi" w:hAnsiTheme="minorBidi"/>
          <w:sz w:val="24"/>
          <w:szCs w:val="24"/>
          <w:cs/>
        </w:rPr>
        <w:t>(</w:t>
      </w:r>
      <w:r w:rsidRPr="00630B90">
        <w:rPr>
          <w:rFonts w:asciiTheme="minorBidi" w:hAnsiTheme="minorBidi" w:cs="Mangal"/>
          <w:sz w:val="24"/>
          <w:szCs w:val="24"/>
          <w:cs/>
        </w:rPr>
        <w:t>क</w:t>
      </w:r>
      <w:r w:rsidRPr="00630B90">
        <w:rPr>
          <w:rFonts w:asciiTheme="minorBidi" w:hAnsiTheme="minorBidi"/>
          <w:sz w:val="24"/>
          <w:szCs w:val="24"/>
          <w:cs/>
        </w:rPr>
        <w:t xml:space="preserve">) </w:t>
      </w:r>
      <w:r w:rsidRPr="00630B90">
        <w:rPr>
          <w:rFonts w:asciiTheme="minorBidi" w:hAnsiTheme="minorBidi" w:cs="Mangal"/>
          <w:sz w:val="24"/>
          <w:szCs w:val="24"/>
          <w:cs/>
        </w:rPr>
        <w:t xml:space="preserve">से </w:t>
      </w:r>
      <w:r w:rsidRPr="00630B90">
        <w:rPr>
          <w:rFonts w:asciiTheme="minorBidi" w:hAnsiTheme="minorBidi"/>
          <w:sz w:val="24"/>
          <w:szCs w:val="24"/>
          <w:cs/>
        </w:rPr>
        <w:t>(</w:t>
      </w:r>
      <w:r w:rsidRPr="00630B90">
        <w:rPr>
          <w:rFonts w:asciiTheme="minorBidi" w:hAnsiTheme="minorBidi" w:cs="Mangal"/>
          <w:sz w:val="24"/>
          <w:szCs w:val="24"/>
          <w:cs/>
        </w:rPr>
        <w:t>घ</w:t>
      </w:r>
      <w:r w:rsidRPr="00630B90">
        <w:rPr>
          <w:rFonts w:asciiTheme="minorBidi" w:hAnsiTheme="minorBidi"/>
          <w:sz w:val="24"/>
          <w:szCs w:val="24"/>
          <w:cs/>
        </w:rPr>
        <w:t xml:space="preserve">): </w:t>
      </w:r>
      <w:r w:rsidRPr="00630B90">
        <w:rPr>
          <w:rFonts w:asciiTheme="minorBidi" w:hAnsiTheme="minorBidi" w:cs="Mangal"/>
          <w:sz w:val="24"/>
          <w:szCs w:val="24"/>
          <w:cs/>
        </w:rPr>
        <w:t>आंध्र प्रदेश पुनर्गठन</w:t>
      </w:r>
      <w:r>
        <w:rPr>
          <w:rFonts w:asciiTheme="minorBidi" w:hAnsiTheme="minorBidi" w:hint="cs"/>
          <w:sz w:val="24"/>
          <w:szCs w:val="24"/>
          <w:cs/>
        </w:rPr>
        <w:t xml:space="preserve"> (</w:t>
      </w:r>
      <w:r>
        <w:rPr>
          <w:rFonts w:asciiTheme="minorBidi" w:hAnsiTheme="minorBidi" w:cs="Mangal" w:hint="cs"/>
          <w:sz w:val="24"/>
          <w:szCs w:val="24"/>
          <w:cs/>
        </w:rPr>
        <w:t>एपीआर</w:t>
      </w:r>
      <w:r>
        <w:rPr>
          <w:rFonts w:asciiTheme="minorBidi" w:hAnsiTheme="minorBidi" w:hint="cs"/>
          <w:sz w:val="24"/>
          <w:szCs w:val="24"/>
          <w:cs/>
        </w:rPr>
        <w:t>)</w:t>
      </w:r>
      <w:r w:rsidRPr="00630B90">
        <w:rPr>
          <w:rFonts w:asciiTheme="minorBidi" w:hAnsiTheme="minorBidi" w:cs="Mangal"/>
          <w:sz w:val="24"/>
          <w:szCs w:val="24"/>
          <w:cs/>
        </w:rPr>
        <w:t xml:space="preserve"> अधिनियम</w:t>
      </w:r>
      <w:r w:rsidRPr="00630B90">
        <w:rPr>
          <w:rFonts w:asciiTheme="minorBidi" w:hAnsiTheme="minorBidi"/>
          <w:sz w:val="24"/>
          <w:szCs w:val="24"/>
        </w:rPr>
        <w:t xml:space="preserve">, 2014 </w:t>
      </w:r>
      <w:r w:rsidRPr="00630B90">
        <w:rPr>
          <w:rFonts w:asciiTheme="minorBidi" w:hAnsiTheme="minorBidi" w:cs="Mangal"/>
          <w:sz w:val="24"/>
          <w:szCs w:val="24"/>
          <w:cs/>
        </w:rPr>
        <w:t xml:space="preserve">के अधिकतर </w:t>
      </w:r>
      <w:r>
        <w:rPr>
          <w:rFonts w:asciiTheme="minorBidi" w:hAnsiTheme="minorBidi" w:cs="Mangal" w:hint="cs"/>
          <w:sz w:val="24"/>
          <w:szCs w:val="24"/>
          <w:cs/>
        </w:rPr>
        <w:t>प्रावधानों</w:t>
      </w:r>
      <w:r w:rsidRPr="00630B90">
        <w:rPr>
          <w:rFonts w:asciiTheme="minorBidi" w:hAnsiTheme="minorBidi" w:cs="Mangal"/>
          <w:sz w:val="24"/>
          <w:szCs w:val="24"/>
          <w:cs/>
        </w:rPr>
        <w:t xml:space="preserve"> को कार्यान्वित </w:t>
      </w:r>
      <w:r>
        <w:rPr>
          <w:rFonts w:asciiTheme="minorBidi" w:hAnsiTheme="minorBidi" w:cs="Mangal" w:hint="cs"/>
          <w:sz w:val="24"/>
          <w:szCs w:val="24"/>
          <w:cs/>
        </w:rPr>
        <w:t>किया जा चुका</w:t>
      </w:r>
      <w:r w:rsidRPr="00630B90">
        <w:rPr>
          <w:rFonts w:asciiTheme="minorBidi" w:hAnsiTheme="minorBidi" w:cs="Mangal"/>
          <w:sz w:val="24"/>
          <w:szCs w:val="24"/>
          <w:cs/>
        </w:rPr>
        <w:t xml:space="preserve"> है</w:t>
      </w:r>
      <w:r>
        <w:rPr>
          <w:rFonts w:asciiTheme="minorBidi" w:hAnsiTheme="minorBidi" w:cs="Mangal" w:hint="cs"/>
          <w:sz w:val="24"/>
          <w:szCs w:val="24"/>
          <w:cs/>
        </w:rPr>
        <w:t xml:space="preserve"> और</w:t>
      </w:r>
      <w:r w:rsidRPr="00630B90">
        <w:rPr>
          <w:rFonts w:asciiTheme="minorBidi" w:hAnsiTheme="minorBidi" w:cs="Mangal"/>
          <w:sz w:val="24"/>
          <w:szCs w:val="24"/>
          <w:cs/>
        </w:rPr>
        <w:t xml:space="preserve"> आंध्र प्रदेश पुनर्गठन अधिनियम</w:t>
      </w:r>
      <w:r w:rsidRPr="00630B90">
        <w:rPr>
          <w:rFonts w:asciiTheme="minorBidi" w:hAnsiTheme="minorBidi"/>
          <w:sz w:val="24"/>
          <w:szCs w:val="24"/>
        </w:rPr>
        <w:t xml:space="preserve">, 2014 </w:t>
      </w:r>
      <w:r w:rsidRPr="00630B90">
        <w:rPr>
          <w:rFonts w:asciiTheme="minorBidi" w:hAnsiTheme="minorBidi" w:cs="Mangal"/>
          <w:sz w:val="24"/>
          <w:szCs w:val="24"/>
          <w:cs/>
        </w:rPr>
        <w:t xml:space="preserve">के शेष </w:t>
      </w:r>
      <w:r>
        <w:rPr>
          <w:rFonts w:asciiTheme="minorBidi" w:hAnsiTheme="minorBidi" w:cs="Mangal" w:hint="cs"/>
          <w:sz w:val="24"/>
          <w:szCs w:val="24"/>
          <w:cs/>
        </w:rPr>
        <w:t>प्रावधान</w:t>
      </w:r>
      <w:r w:rsidRPr="00630B90">
        <w:rPr>
          <w:rFonts w:asciiTheme="minorBidi" w:hAnsiTheme="minorBidi" w:cs="Mangal"/>
          <w:sz w:val="24"/>
          <w:szCs w:val="24"/>
          <w:cs/>
        </w:rPr>
        <w:t xml:space="preserve"> कार्यान्‍वयन के विभिन्‍न चरणों में हैं। अवसंरचना संबंधी परियोजनाओं और शिक्षण संस्‍थानों की स्‍थापना से संबंधित कुछ </w:t>
      </w:r>
      <w:r>
        <w:rPr>
          <w:rFonts w:asciiTheme="minorBidi" w:hAnsiTheme="minorBidi" w:cs="Mangal" w:hint="cs"/>
          <w:sz w:val="24"/>
          <w:szCs w:val="24"/>
          <w:cs/>
        </w:rPr>
        <w:t>प्रावधानों</w:t>
      </w:r>
      <w:r w:rsidRPr="00630B90">
        <w:rPr>
          <w:rFonts w:asciiTheme="minorBidi" w:hAnsiTheme="minorBidi" w:cs="Mangal"/>
          <w:sz w:val="24"/>
          <w:szCs w:val="24"/>
          <w:cs/>
        </w:rPr>
        <w:t xml:space="preserve"> के कार्यान्‍वयन </w:t>
      </w:r>
      <w:r>
        <w:rPr>
          <w:rFonts w:asciiTheme="minorBidi" w:hAnsiTheme="minorBidi" w:cs="Mangal" w:hint="cs"/>
          <w:sz w:val="24"/>
          <w:szCs w:val="24"/>
          <w:cs/>
        </w:rPr>
        <w:t>की अवधि लम्बी है</w:t>
      </w:r>
      <w:r>
        <w:rPr>
          <w:rFonts w:asciiTheme="minorBidi" w:hAnsiTheme="minorBidi" w:hint="cs"/>
          <w:sz w:val="24"/>
          <w:szCs w:val="24"/>
          <w:cs/>
        </w:rPr>
        <w:t xml:space="preserve">, </w:t>
      </w:r>
      <w:r w:rsidRPr="00630B90">
        <w:rPr>
          <w:rFonts w:asciiTheme="minorBidi" w:hAnsiTheme="minorBidi" w:cs="Mangal"/>
          <w:sz w:val="24"/>
          <w:szCs w:val="24"/>
          <w:cs/>
        </w:rPr>
        <w:t xml:space="preserve">जिसके लिए अधिनियम में दस वर्षों की </w:t>
      </w:r>
      <w:r>
        <w:rPr>
          <w:rFonts w:asciiTheme="minorBidi" w:hAnsiTheme="minorBidi" w:cs="Mangal" w:hint="cs"/>
          <w:sz w:val="24"/>
          <w:szCs w:val="24"/>
          <w:cs/>
        </w:rPr>
        <w:t>समयावधि</w:t>
      </w:r>
      <w:r w:rsidRPr="00630B90">
        <w:rPr>
          <w:rFonts w:asciiTheme="minorBidi" w:hAnsiTheme="minorBidi" w:cs="Mangal"/>
          <w:sz w:val="24"/>
          <w:szCs w:val="24"/>
          <w:cs/>
        </w:rPr>
        <w:t xml:space="preserve"> निर्धारित की गई है।</w:t>
      </w:r>
      <w:r>
        <w:rPr>
          <w:rFonts w:asciiTheme="minorBidi" w:hAnsiTheme="minorBidi" w:cs="Mangal" w:hint="cs"/>
          <w:sz w:val="24"/>
          <w:szCs w:val="24"/>
          <w:cs/>
        </w:rPr>
        <w:t xml:space="preserve"> जहां तक राज्य सभा में दिनांक </w:t>
      </w:r>
      <w:r>
        <w:rPr>
          <w:rFonts w:asciiTheme="minorBidi" w:hAnsiTheme="minorBidi" w:hint="cs"/>
          <w:sz w:val="24"/>
          <w:szCs w:val="24"/>
          <w:cs/>
        </w:rPr>
        <w:t xml:space="preserve">20.02.2014 </w:t>
      </w:r>
      <w:r>
        <w:rPr>
          <w:rFonts w:asciiTheme="minorBidi" w:hAnsiTheme="minorBidi" w:cs="Mangal" w:hint="cs"/>
          <w:sz w:val="24"/>
          <w:szCs w:val="24"/>
          <w:cs/>
        </w:rPr>
        <w:t>को तत्कालीन प्रधानमंत्री द्वारा दिए गए आश्वासनों का संबंध है</w:t>
      </w:r>
      <w:r>
        <w:rPr>
          <w:rFonts w:asciiTheme="minorBidi" w:hAnsiTheme="minorBidi" w:hint="cs"/>
          <w:sz w:val="24"/>
          <w:szCs w:val="24"/>
          <w:cs/>
        </w:rPr>
        <w:t xml:space="preserve">, </w:t>
      </w:r>
      <w:r>
        <w:rPr>
          <w:rFonts w:asciiTheme="minorBidi" w:hAnsiTheme="minorBidi" w:cs="Mangal" w:hint="cs"/>
          <w:sz w:val="24"/>
          <w:szCs w:val="24"/>
          <w:cs/>
        </w:rPr>
        <w:t>उनका कार्यान्वयन भी किया गया है</w:t>
      </w:r>
      <w:r>
        <w:rPr>
          <w:rFonts w:asciiTheme="minorBidi" w:hAnsiTheme="minorBidi"/>
          <w:sz w:val="24"/>
          <w:szCs w:val="24"/>
          <w:lang w:val="en-US"/>
        </w:rPr>
        <w:t>;</w:t>
      </w:r>
      <w:r>
        <w:rPr>
          <w:rFonts w:asciiTheme="minorBidi" w:hAnsiTheme="minorBidi" w:cs="Mangal" w:hint="cs"/>
          <w:sz w:val="24"/>
          <w:szCs w:val="24"/>
          <w:cs/>
          <w:lang w:val="en-US"/>
        </w:rPr>
        <w:t xml:space="preserve"> तथापि</w:t>
      </w:r>
      <w:r>
        <w:rPr>
          <w:rFonts w:asciiTheme="minorBidi" w:hAnsiTheme="minorBidi" w:hint="cs"/>
          <w:sz w:val="24"/>
          <w:szCs w:val="24"/>
          <w:cs/>
          <w:lang w:val="en-US"/>
        </w:rPr>
        <w:t>, 14</w:t>
      </w:r>
      <w:r>
        <w:rPr>
          <w:rFonts w:asciiTheme="minorBidi" w:hAnsiTheme="minorBidi" w:cs="Mangal" w:hint="cs"/>
          <w:sz w:val="24"/>
          <w:szCs w:val="24"/>
          <w:cs/>
          <w:lang w:val="en-US"/>
        </w:rPr>
        <w:t>वें वित्त आयोग ने विशेष श्रेणी और सामान्य श्रेणी के राज्यों के बीच कोई भेदभाव नहीं किया था। इसलिए</w:t>
      </w:r>
      <w:r>
        <w:rPr>
          <w:rFonts w:asciiTheme="minorBidi" w:hAnsiTheme="minorBidi" w:hint="cs"/>
          <w:sz w:val="24"/>
          <w:szCs w:val="24"/>
          <w:cs/>
          <w:lang w:val="en-US"/>
        </w:rPr>
        <w:t>, 14</w:t>
      </w:r>
      <w:r>
        <w:rPr>
          <w:rFonts w:asciiTheme="minorBidi" w:hAnsiTheme="minorBidi" w:cs="Mangal" w:hint="cs"/>
          <w:sz w:val="24"/>
          <w:szCs w:val="24"/>
          <w:cs/>
          <w:lang w:val="en-US"/>
        </w:rPr>
        <w:t>वें वित्त आयोग की सिफारिश के अनुसार</w:t>
      </w:r>
      <w:r>
        <w:rPr>
          <w:rFonts w:asciiTheme="minorBidi" w:hAnsiTheme="minorBidi" w:hint="cs"/>
          <w:sz w:val="24"/>
          <w:szCs w:val="24"/>
          <w:cs/>
          <w:lang w:val="en-US"/>
        </w:rPr>
        <w:t xml:space="preserve">, </w:t>
      </w:r>
      <w:r>
        <w:rPr>
          <w:rFonts w:asciiTheme="minorBidi" w:hAnsiTheme="minorBidi" w:cs="Mangal" w:hint="cs"/>
          <w:sz w:val="24"/>
          <w:szCs w:val="24"/>
          <w:cs/>
          <w:lang w:val="en-US"/>
        </w:rPr>
        <w:t xml:space="preserve">आंध्र प्रदेश को </w:t>
      </w:r>
      <w:r>
        <w:rPr>
          <w:rFonts w:asciiTheme="minorBidi" w:hAnsiTheme="minorBidi"/>
          <w:sz w:val="24"/>
          <w:szCs w:val="24"/>
          <w:lang w:val="en-US"/>
        </w:rPr>
        <w:t>‘</w:t>
      </w:r>
      <w:r>
        <w:rPr>
          <w:rFonts w:asciiTheme="minorBidi" w:hAnsiTheme="minorBidi" w:cs="Mangal" w:hint="cs"/>
          <w:sz w:val="24"/>
          <w:szCs w:val="24"/>
          <w:cs/>
          <w:lang w:val="en-US"/>
        </w:rPr>
        <w:t>पोस्ट डिवॉल्यूशन रेवेन्यू डेफिसिट ग्रांट</w:t>
      </w:r>
      <w:r>
        <w:rPr>
          <w:rFonts w:asciiTheme="minorBidi" w:hAnsiTheme="minorBidi"/>
          <w:sz w:val="24"/>
          <w:szCs w:val="24"/>
          <w:lang w:val="en-US"/>
        </w:rPr>
        <w:t>’</w:t>
      </w:r>
      <w:r>
        <w:rPr>
          <w:rFonts w:asciiTheme="minorBidi" w:hAnsiTheme="minorBidi" w:cs="Mangal" w:hint="cs"/>
          <w:sz w:val="24"/>
          <w:szCs w:val="24"/>
          <w:cs/>
          <w:lang w:val="en-US"/>
        </w:rPr>
        <w:t xml:space="preserve"> प्रदान किया जा रहा है। </w:t>
      </w:r>
      <w:r>
        <w:rPr>
          <w:rFonts w:asciiTheme="minorBidi" w:hAnsiTheme="minorBidi"/>
          <w:sz w:val="24"/>
          <w:szCs w:val="24"/>
        </w:rPr>
        <w:t xml:space="preserve"> </w:t>
      </w:r>
    </w:p>
    <w:p w:rsidR="00534613" w:rsidRDefault="00534613" w:rsidP="00534613">
      <w:pPr>
        <w:pStyle w:val="NoSpacing"/>
        <w:spacing w:line="276" w:lineRule="auto"/>
        <w:ind w:left="-15"/>
        <w:jc w:val="both"/>
        <w:rPr>
          <w:rFonts w:asciiTheme="minorBidi" w:hAnsiTheme="minorBidi"/>
          <w:sz w:val="24"/>
          <w:szCs w:val="24"/>
        </w:rPr>
      </w:pPr>
    </w:p>
    <w:p w:rsidR="00534613" w:rsidRDefault="00534613" w:rsidP="00534613">
      <w:pPr>
        <w:jc w:val="both"/>
        <w:rPr>
          <w:rFonts w:asciiTheme="minorBidi" w:hAnsiTheme="minorBidi"/>
        </w:rPr>
      </w:pPr>
    </w:p>
    <w:p w:rsidR="00534613" w:rsidRPr="00036456" w:rsidRDefault="00534613" w:rsidP="00534613">
      <w:pPr>
        <w:jc w:val="both"/>
        <w:rPr>
          <w:rFonts w:asciiTheme="minorBidi" w:eastAsia="Arial Unicode MS" w:hAnsiTheme="minorBidi"/>
          <w:sz w:val="4"/>
          <w:szCs w:val="4"/>
        </w:rPr>
      </w:pPr>
      <w:r>
        <w:rPr>
          <w:rFonts w:asciiTheme="minorBidi" w:hAnsiTheme="minorBidi" w:hint="cs"/>
          <w:cs/>
        </w:rPr>
        <w:t>(ङ)</w:t>
      </w:r>
      <w:r>
        <w:rPr>
          <w:rFonts w:asciiTheme="minorBidi" w:hAnsiTheme="minorBidi"/>
        </w:rPr>
        <w:t>:</w:t>
      </w:r>
      <w:r>
        <w:rPr>
          <w:rFonts w:asciiTheme="minorBidi" w:hAnsiTheme="minorBidi" w:hint="cs"/>
          <w:cs/>
        </w:rPr>
        <w:t xml:space="preserve"> </w:t>
      </w:r>
      <w:r w:rsidRPr="00036456">
        <w:rPr>
          <w:rFonts w:asciiTheme="minorBidi" w:eastAsia="Arial Unicode MS" w:hAnsiTheme="minorBidi"/>
          <w:cs/>
        </w:rPr>
        <w:t>आंध्र प्रदेश तथा तेलंगाना के बीच कुछ मुद्दे हैं</w:t>
      </w:r>
      <w:r w:rsidRPr="00036456">
        <w:rPr>
          <w:rFonts w:asciiTheme="minorBidi" w:eastAsia="Arial Unicode MS" w:hAnsiTheme="minorBidi"/>
        </w:rPr>
        <w:t xml:space="preserve">, </w:t>
      </w:r>
      <w:r w:rsidRPr="00036456">
        <w:rPr>
          <w:rFonts w:asciiTheme="minorBidi" w:eastAsia="Arial Unicode MS" w:hAnsiTheme="minorBidi"/>
          <w:cs/>
        </w:rPr>
        <w:t>जिसके लिए दोनों राज्‍यों के बीच आपसी सहमति की आवश्‍यकता है। द्विपक्षीय मुद्दों को सौहार्दपूर्वक हल करने के लिए दोनों राज्‍यों के बीच आम सहमति बनाने के प्रयास किए जाते हैं। गृह मंत्रालय समय-समय पर संबंधित मंत्रालयों/विभागों और साथ ही साथ आंध्र प्रदेश सरकार तथा तेलंगाना सरकार के प्रतिनिधियों के साथ अधिनियम के विभिन्‍न प्रावधानों के कार्यान्‍वयन की प्रगति की समीक्षा करता है। अब तक</w:t>
      </w:r>
      <w:r w:rsidRPr="00036456">
        <w:rPr>
          <w:rFonts w:asciiTheme="minorBidi" w:eastAsia="Arial Unicode MS" w:hAnsiTheme="minorBidi"/>
        </w:rPr>
        <w:t xml:space="preserve">, </w:t>
      </w:r>
      <w:r>
        <w:rPr>
          <w:rFonts w:asciiTheme="minorBidi" w:eastAsia="Arial Unicode MS" w:hAnsiTheme="minorBidi"/>
          <w:cs/>
        </w:rPr>
        <w:t>ऐसी 2</w:t>
      </w:r>
      <w:r>
        <w:rPr>
          <w:rFonts w:asciiTheme="minorBidi" w:eastAsia="Arial Unicode MS" w:hAnsiTheme="minorBidi" w:hint="cs"/>
          <w:cs/>
        </w:rPr>
        <w:t>4</w:t>
      </w:r>
      <w:r w:rsidRPr="00036456">
        <w:rPr>
          <w:rFonts w:asciiTheme="minorBidi" w:eastAsia="Arial Unicode MS" w:hAnsiTheme="minorBidi"/>
          <w:cs/>
        </w:rPr>
        <w:t xml:space="preserve"> समीक्षा बैठकें आयोजित की गई हैं।</w:t>
      </w:r>
    </w:p>
    <w:p w:rsidR="00534613" w:rsidRPr="00036456" w:rsidRDefault="00534613" w:rsidP="00534613">
      <w:pPr>
        <w:pStyle w:val="NoSpacing"/>
        <w:spacing w:line="276" w:lineRule="auto"/>
        <w:ind w:left="-15"/>
        <w:jc w:val="both"/>
        <w:rPr>
          <w:rFonts w:asciiTheme="minorBidi" w:hAnsiTheme="minorBidi"/>
          <w:sz w:val="24"/>
          <w:szCs w:val="24"/>
          <w:cs/>
          <w:lang w:val="en-US"/>
        </w:rPr>
      </w:pPr>
    </w:p>
    <w:p w:rsidR="00534613" w:rsidRPr="009D55AA" w:rsidRDefault="00534613" w:rsidP="00EA6819">
      <w:pPr>
        <w:tabs>
          <w:tab w:val="left" w:pos="3894"/>
        </w:tabs>
        <w:jc w:val="center"/>
        <w:rPr>
          <w:rFonts w:asciiTheme="minorBidi" w:hAnsiTheme="minorBidi" w:cstheme="minorBidi"/>
          <w:b/>
          <w:bCs/>
        </w:rPr>
      </w:pPr>
      <w:r w:rsidRPr="00CA74B0">
        <w:rPr>
          <w:rFonts w:asciiTheme="minorBidi" w:eastAsia="Arial Unicode MS" w:hAnsiTheme="minorBidi"/>
          <w:cs/>
        </w:rPr>
        <w:t>*******</w:t>
      </w:r>
    </w:p>
    <w:p w:rsidR="008A5C76" w:rsidRDefault="008A5C76" w:rsidP="008A5C76">
      <w:pPr>
        <w:pStyle w:val="NoSpacing"/>
        <w:jc w:val="both"/>
        <w:rPr>
          <w:rFonts w:ascii="Times New Roman" w:eastAsia="Times New Roman" w:hAnsi="Times New Roman" w:cs="Mangal"/>
          <w:b/>
          <w:bCs/>
          <w:sz w:val="24"/>
          <w:szCs w:val="24"/>
          <w:lang w:val="en-US"/>
        </w:rPr>
      </w:pPr>
    </w:p>
    <w:sectPr w:rsidR="008A5C76" w:rsidSect="009D55AA">
      <w:pgSz w:w="11906" w:h="16838"/>
      <w:pgMar w:top="709" w:right="56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620D"/>
    <w:rsid w:val="00147CAD"/>
    <w:rsid w:val="0017171C"/>
    <w:rsid w:val="00197A7F"/>
    <w:rsid w:val="00220AF1"/>
    <w:rsid w:val="002843DB"/>
    <w:rsid w:val="002D3032"/>
    <w:rsid w:val="00312A25"/>
    <w:rsid w:val="00344D89"/>
    <w:rsid w:val="003C77A0"/>
    <w:rsid w:val="003F2728"/>
    <w:rsid w:val="00441D6D"/>
    <w:rsid w:val="00443110"/>
    <w:rsid w:val="00477328"/>
    <w:rsid w:val="004A43EA"/>
    <w:rsid w:val="004D5682"/>
    <w:rsid w:val="004E2068"/>
    <w:rsid w:val="00534613"/>
    <w:rsid w:val="0055419D"/>
    <w:rsid w:val="005A79AD"/>
    <w:rsid w:val="005D160A"/>
    <w:rsid w:val="00675BD6"/>
    <w:rsid w:val="00693BF5"/>
    <w:rsid w:val="00700053"/>
    <w:rsid w:val="00705007"/>
    <w:rsid w:val="00713A2A"/>
    <w:rsid w:val="00766CCC"/>
    <w:rsid w:val="00787165"/>
    <w:rsid w:val="007C0FCB"/>
    <w:rsid w:val="007E1605"/>
    <w:rsid w:val="008307D9"/>
    <w:rsid w:val="00865DB5"/>
    <w:rsid w:val="008911D0"/>
    <w:rsid w:val="008925A5"/>
    <w:rsid w:val="008A5C76"/>
    <w:rsid w:val="008B3A13"/>
    <w:rsid w:val="008E3CEA"/>
    <w:rsid w:val="0095497D"/>
    <w:rsid w:val="00981D44"/>
    <w:rsid w:val="009D55AA"/>
    <w:rsid w:val="00A130F1"/>
    <w:rsid w:val="00A5491F"/>
    <w:rsid w:val="00A71688"/>
    <w:rsid w:val="00A872CC"/>
    <w:rsid w:val="00A95AC7"/>
    <w:rsid w:val="00AA23F1"/>
    <w:rsid w:val="00B46592"/>
    <w:rsid w:val="00BC598B"/>
    <w:rsid w:val="00C01039"/>
    <w:rsid w:val="00C37127"/>
    <w:rsid w:val="00C653C9"/>
    <w:rsid w:val="00C9394E"/>
    <w:rsid w:val="00CB1C29"/>
    <w:rsid w:val="00CC2647"/>
    <w:rsid w:val="00CF432D"/>
    <w:rsid w:val="00D17BEC"/>
    <w:rsid w:val="00D37501"/>
    <w:rsid w:val="00D663F6"/>
    <w:rsid w:val="00D92C9D"/>
    <w:rsid w:val="00DB59AF"/>
    <w:rsid w:val="00E831C2"/>
    <w:rsid w:val="00E914E8"/>
    <w:rsid w:val="00EA6819"/>
    <w:rsid w:val="00ED4DCF"/>
    <w:rsid w:val="00F5108D"/>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5346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2019-12-03T17:00:00Z</cp:lastPrinted>
  <dcterms:created xsi:type="dcterms:W3CDTF">2020-03-02T16:45:00Z</dcterms:created>
  <dcterms:modified xsi:type="dcterms:W3CDTF">2020-03-04T18:21:00Z</dcterms:modified>
</cp:coreProperties>
</file>