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BD" w:rsidRDefault="00F24BBD" w:rsidP="008A5C76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8A5C76" w:rsidRPr="00CA568B" w:rsidRDefault="008A5C76" w:rsidP="008A5C76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  <w:r w:rsidRPr="00CA568B">
        <w:rPr>
          <w:rFonts w:asciiTheme="minorBidi" w:hAnsiTheme="minorBidi" w:cs="Mangal"/>
          <w:b/>
          <w:bCs/>
          <w:sz w:val="24"/>
          <w:szCs w:val="24"/>
          <w:cs/>
          <w:lang w:val="en-US"/>
        </w:rPr>
        <w:t>भारत सरकार</w:t>
      </w:r>
    </w:p>
    <w:p w:rsidR="008A5C76" w:rsidRPr="00CA568B" w:rsidRDefault="008A5C76" w:rsidP="008A5C76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  <w:r w:rsidRPr="00CA568B">
        <w:rPr>
          <w:rFonts w:asciiTheme="minorBidi" w:hAnsiTheme="minorBidi" w:cs="Mangal"/>
          <w:b/>
          <w:bCs/>
          <w:sz w:val="24"/>
          <w:szCs w:val="24"/>
          <w:cs/>
          <w:lang w:val="en-US"/>
        </w:rPr>
        <w:t>गृह मंत्रालय</w:t>
      </w:r>
    </w:p>
    <w:p w:rsidR="008A5C76" w:rsidRPr="00CA568B" w:rsidRDefault="006446DC" w:rsidP="008A5C76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  <w:r>
        <w:rPr>
          <w:rFonts w:ascii="Nirmala UI" w:hAnsi="Nirmala UI" w:cs="Nirmala UI"/>
          <w:b/>
          <w:bCs/>
          <w:szCs w:val="22"/>
          <w:cs/>
        </w:rPr>
        <w:t>राज्य</w:t>
      </w:r>
      <w:r w:rsidR="008A5C76" w:rsidRPr="00CA568B">
        <w:rPr>
          <w:rFonts w:asciiTheme="minorBidi" w:hAnsiTheme="minorBidi" w:cs="Mangal"/>
          <w:b/>
          <w:bCs/>
          <w:sz w:val="24"/>
          <w:szCs w:val="24"/>
          <w:cs/>
          <w:lang w:val="en-US"/>
        </w:rPr>
        <w:t xml:space="preserve"> सभा</w:t>
      </w:r>
    </w:p>
    <w:p w:rsidR="003C77A0" w:rsidRPr="00CA568B" w:rsidRDefault="003C77A0" w:rsidP="003C77A0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  <w:r w:rsidRPr="00CA568B">
        <w:rPr>
          <w:rFonts w:asciiTheme="minorBidi" w:hAnsiTheme="minorBidi" w:cs="Mangal"/>
          <w:b/>
          <w:bCs/>
          <w:sz w:val="24"/>
          <w:szCs w:val="24"/>
          <w:cs/>
          <w:lang w:val="en-US"/>
        </w:rPr>
        <w:t>तारांकित प्रश्‍न संख्‍या</w:t>
      </w:r>
      <w:r w:rsidRPr="00CA568B"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 w:rsidRPr="00CA568B">
        <w:rPr>
          <w:rFonts w:asciiTheme="minorBidi" w:hAnsiTheme="minorBidi"/>
          <w:b/>
          <w:bCs/>
          <w:sz w:val="24"/>
          <w:szCs w:val="24"/>
          <w:cs/>
          <w:lang w:val="en-US"/>
        </w:rPr>
        <w:t xml:space="preserve"> </w:t>
      </w:r>
      <w:r w:rsidRPr="00CA568B">
        <w:rPr>
          <w:rFonts w:asciiTheme="minorBidi" w:eastAsia="Calibri" w:hAnsiTheme="minorBidi"/>
          <w:b/>
          <w:bCs/>
          <w:sz w:val="24"/>
          <w:szCs w:val="24"/>
          <w:cs/>
        </w:rPr>
        <w:t>1</w:t>
      </w:r>
      <w:r w:rsidR="0063112A" w:rsidRPr="00CA568B">
        <w:rPr>
          <w:rFonts w:asciiTheme="minorBidi" w:eastAsia="Calibri" w:hAnsiTheme="minorBidi"/>
          <w:b/>
          <w:bCs/>
          <w:sz w:val="24"/>
          <w:szCs w:val="24"/>
        </w:rPr>
        <w:t>41</w:t>
      </w:r>
    </w:p>
    <w:p w:rsidR="003C77A0" w:rsidRPr="00CA568B" w:rsidRDefault="00CA568B" w:rsidP="003C77A0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  <w:r w:rsidRPr="00CA568B">
        <w:rPr>
          <w:rFonts w:asciiTheme="minorBidi" w:hAnsiTheme="minorBidi" w:cs="Mangal"/>
          <w:b/>
          <w:bCs/>
          <w:sz w:val="24"/>
          <w:szCs w:val="24"/>
          <w:cs/>
          <w:lang w:val="en-US"/>
        </w:rPr>
        <w:t xml:space="preserve">दिनांक </w:t>
      </w:r>
      <w:r w:rsidRPr="00CA568B">
        <w:rPr>
          <w:rFonts w:asciiTheme="minorBidi" w:hAnsiTheme="minorBidi"/>
          <w:b/>
          <w:bCs/>
          <w:sz w:val="24"/>
          <w:szCs w:val="24"/>
          <w:cs/>
          <w:lang w:val="en-US"/>
        </w:rPr>
        <w:t>04.</w:t>
      </w:r>
      <w:r w:rsidRPr="00CA568B">
        <w:rPr>
          <w:rFonts w:asciiTheme="minorBidi" w:hAnsiTheme="minorBidi"/>
          <w:b/>
          <w:bCs/>
          <w:sz w:val="24"/>
          <w:szCs w:val="24"/>
          <w:lang w:val="en-US"/>
        </w:rPr>
        <w:t>03</w:t>
      </w:r>
      <w:r w:rsidRPr="00CA568B">
        <w:rPr>
          <w:rFonts w:asciiTheme="minorBidi" w:hAnsiTheme="minorBidi"/>
          <w:b/>
          <w:bCs/>
          <w:sz w:val="24"/>
          <w:szCs w:val="24"/>
          <w:cs/>
          <w:lang w:val="en-US"/>
        </w:rPr>
        <w:t>.20</w:t>
      </w:r>
      <w:r w:rsidRPr="00CA568B">
        <w:rPr>
          <w:rFonts w:asciiTheme="minorBidi" w:hAnsiTheme="minorBidi"/>
          <w:b/>
          <w:bCs/>
          <w:sz w:val="24"/>
          <w:szCs w:val="24"/>
          <w:lang w:val="en-US"/>
        </w:rPr>
        <w:t>20</w:t>
      </w:r>
      <w:r w:rsidRPr="00CA568B">
        <w:rPr>
          <w:rFonts w:asciiTheme="minorBidi" w:hAnsiTheme="minorBidi"/>
          <w:b/>
          <w:bCs/>
          <w:sz w:val="24"/>
          <w:szCs w:val="24"/>
          <w:cs/>
          <w:lang w:val="en-US"/>
        </w:rPr>
        <w:t>/</w:t>
      </w:r>
      <w:r w:rsidRPr="00CA568B">
        <w:rPr>
          <w:rFonts w:asciiTheme="minorBidi" w:hAnsiTheme="minorBidi"/>
          <w:b/>
          <w:bCs/>
          <w:sz w:val="24"/>
          <w:szCs w:val="24"/>
          <w:lang w:val="en-US"/>
        </w:rPr>
        <w:t>14</w:t>
      </w:r>
      <w:r w:rsidRPr="00CA568B">
        <w:rPr>
          <w:rFonts w:asciiTheme="minorBidi" w:hAnsiTheme="minorBidi" w:cs="Mangal"/>
          <w:b/>
          <w:bCs/>
          <w:sz w:val="24"/>
          <w:szCs w:val="24"/>
          <w:cs/>
          <w:lang w:val="en-US"/>
        </w:rPr>
        <w:t xml:space="preserve"> फाल्गुन</w:t>
      </w:r>
      <w:r w:rsidR="003C77A0" w:rsidRPr="00CA568B">
        <w:rPr>
          <w:rFonts w:asciiTheme="minorBidi" w:hAnsiTheme="minorBidi"/>
          <w:b/>
          <w:bCs/>
          <w:sz w:val="24"/>
          <w:szCs w:val="24"/>
          <w:lang w:val="en-US"/>
        </w:rPr>
        <w:t>, 1941 (</w:t>
      </w:r>
      <w:r w:rsidR="003C77A0" w:rsidRPr="00CA568B">
        <w:rPr>
          <w:rFonts w:asciiTheme="minorBidi" w:hAnsiTheme="minorBidi" w:cs="Mangal"/>
          <w:b/>
          <w:bCs/>
          <w:sz w:val="24"/>
          <w:szCs w:val="24"/>
          <w:cs/>
          <w:lang w:val="en-US"/>
        </w:rPr>
        <w:t>शक</w:t>
      </w:r>
      <w:r w:rsidR="003C77A0" w:rsidRPr="00CA568B">
        <w:rPr>
          <w:rFonts w:asciiTheme="minorBidi" w:hAnsiTheme="minorBidi"/>
          <w:b/>
          <w:bCs/>
          <w:sz w:val="24"/>
          <w:szCs w:val="24"/>
          <w:cs/>
          <w:lang w:val="en-US"/>
        </w:rPr>
        <w:t xml:space="preserve">) </w:t>
      </w:r>
      <w:r w:rsidR="003C77A0" w:rsidRPr="00CA568B">
        <w:rPr>
          <w:rFonts w:asciiTheme="minorBidi" w:hAnsiTheme="minorBidi" w:cs="Mangal"/>
          <w:b/>
          <w:bCs/>
          <w:sz w:val="24"/>
          <w:szCs w:val="24"/>
          <w:cs/>
          <w:lang w:val="en-US"/>
        </w:rPr>
        <w:t>को उत्‍तर के लिए</w:t>
      </w:r>
    </w:p>
    <w:p w:rsidR="000A1568" w:rsidRDefault="000A1568" w:rsidP="0063112A">
      <w:pPr>
        <w:pStyle w:val="NoSpacing"/>
        <w:tabs>
          <w:tab w:val="left" w:pos="0"/>
        </w:tabs>
        <w:jc w:val="both"/>
        <w:rPr>
          <w:b/>
          <w:bCs/>
          <w:sz w:val="30"/>
          <w:szCs w:val="30"/>
        </w:rPr>
      </w:pPr>
    </w:p>
    <w:p w:rsidR="000A1568" w:rsidRPr="000A1568" w:rsidRDefault="000A1568" w:rsidP="0063112A">
      <w:pPr>
        <w:pStyle w:val="NoSpacing"/>
        <w:tabs>
          <w:tab w:val="left" w:pos="0"/>
        </w:tabs>
        <w:jc w:val="both"/>
        <w:rPr>
          <w:b/>
          <w:bCs/>
          <w:sz w:val="30"/>
          <w:szCs w:val="30"/>
        </w:rPr>
      </w:pPr>
    </w:p>
    <w:p w:rsidR="0063112A" w:rsidRPr="0063112A" w:rsidRDefault="0063112A" w:rsidP="0063112A">
      <w:pPr>
        <w:pStyle w:val="NoSpacing"/>
        <w:tabs>
          <w:tab w:val="left" w:pos="0"/>
        </w:tabs>
        <w:jc w:val="both"/>
        <w:rPr>
          <w:b/>
          <w:bCs/>
          <w:sz w:val="24"/>
          <w:szCs w:val="24"/>
          <w:lang w:val="en-US"/>
        </w:rPr>
      </w:pPr>
      <w:r w:rsidRPr="0063112A">
        <w:rPr>
          <w:rFonts w:cs="Mangal"/>
          <w:b/>
          <w:bCs/>
          <w:sz w:val="24"/>
          <w:szCs w:val="24"/>
          <w:cs/>
        </w:rPr>
        <w:t>साइबर अपराधों के संबंध में अध्ययन</w:t>
      </w:r>
    </w:p>
    <w:p w:rsidR="00312A25" w:rsidRPr="005252A5" w:rsidRDefault="00312A25" w:rsidP="00312A25">
      <w:pPr>
        <w:pStyle w:val="NoSpacing"/>
        <w:tabs>
          <w:tab w:val="left" w:pos="0"/>
        </w:tabs>
        <w:jc w:val="both"/>
        <w:rPr>
          <w:rFonts w:cs="Mangal"/>
          <w:b/>
          <w:bCs/>
          <w:sz w:val="30"/>
          <w:szCs w:val="30"/>
          <w:lang w:val="en-US"/>
        </w:rPr>
      </w:pPr>
    </w:p>
    <w:p w:rsidR="0063112A" w:rsidRPr="0063112A" w:rsidRDefault="00525C6E" w:rsidP="00525C6E">
      <w:pPr>
        <w:rPr>
          <w:b/>
          <w:bCs/>
        </w:rPr>
      </w:pPr>
      <w:r w:rsidRPr="00525C6E">
        <w:rPr>
          <w:b/>
          <w:bCs/>
          <w:sz w:val="26"/>
          <w:szCs w:val="26"/>
          <w:cs/>
        </w:rPr>
        <w:t>†</w:t>
      </w:r>
      <w:r w:rsidR="00312A25" w:rsidRPr="00EE35A7">
        <w:rPr>
          <w:rFonts w:ascii="Vivek-Normal" w:eastAsia="Calibri" w:hAnsi="Vivek-Normal"/>
          <w:b/>
          <w:bCs/>
          <w:sz w:val="32"/>
          <w:szCs w:val="32"/>
        </w:rPr>
        <w:t>*</w:t>
      </w:r>
      <w:r w:rsidR="0063112A" w:rsidRPr="0063112A">
        <w:rPr>
          <w:b/>
          <w:bCs/>
          <w:cs/>
        </w:rPr>
        <w:t xml:space="preserve">141. श्रीमती कहकशां परवीनः </w:t>
      </w:r>
    </w:p>
    <w:p w:rsidR="00312A25" w:rsidRPr="005252A5" w:rsidRDefault="00312A25" w:rsidP="00312A25">
      <w:pPr>
        <w:pStyle w:val="NoSpacing"/>
        <w:tabs>
          <w:tab w:val="left" w:pos="0"/>
        </w:tabs>
        <w:jc w:val="both"/>
        <w:rPr>
          <w:rFonts w:cs="Mangal"/>
          <w:b/>
          <w:bCs/>
          <w:sz w:val="28"/>
          <w:szCs w:val="28"/>
          <w:lang w:val="en-US"/>
        </w:rPr>
      </w:pPr>
    </w:p>
    <w:p w:rsidR="00312A25" w:rsidRDefault="00312A25" w:rsidP="00312A25">
      <w:pPr>
        <w:pStyle w:val="NoSpacing"/>
        <w:tabs>
          <w:tab w:val="left" w:pos="0"/>
        </w:tabs>
        <w:jc w:val="both"/>
        <w:rPr>
          <w:rFonts w:cs="Mangal"/>
          <w:b/>
          <w:bCs/>
          <w:sz w:val="24"/>
          <w:szCs w:val="24"/>
          <w:lang w:val="en-US"/>
        </w:rPr>
      </w:pPr>
      <w:r w:rsidRPr="00312A25">
        <w:rPr>
          <w:rFonts w:cs="Mangal"/>
          <w:b/>
          <w:bCs/>
          <w:sz w:val="24"/>
          <w:szCs w:val="24"/>
          <w:cs/>
          <w:lang w:val="en-US"/>
        </w:rPr>
        <w:t>क्या गृह मंत्री यह</w:t>
      </w:r>
      <w:r>
        <w:rPr>
          <w:rFonts w:cs="Mangal" w:hint="cs"/>
          <w:b/>
          <w:bCs/>
          <w:sz w:val="24"/>
          <w:szCs w:val="24"/>
          <w:cs/>
          <w:lang w:val="en-US"/>
        </w:rPr>
        <w:t xml:space="preserve"> </w:t>
      </w:r>
      <w:r w:rsidRPr="00312A25">
        <w:rPr>
          <w:rFonts w:cs="Mangal"/>
          <w:b/>
          <w:bCs/>
          <w:sz w:val="24"/>
          <w:szCs w:val="24"/>
          <w:cs/>
          <w:lang w:val="en-US"/>
        </w:rPr>
        <w:t>बताने की कृपा करेंगे किः</w:t>
      </w:r>
    </w:p>
    <w:p w:rsidR="00312A25" w:rsidRPr="005252A5" w:rsidRDefault="00312A25" w:rsidP="00312A25">
      <w:pPr>
        <w:pStyle w:val="NoSpacing"/>
        <w:tabs>
          <w:tab w:val="left" w:pos="0"/>
        </w:tabs>
        <w:jc w:val="both"/>
        <w:rPr>
          <w:rFonts w:cs="Mangal"/>
          <w:b/>
          <w:bCs/>
          <w:sz w:val="28"/>
          <w:szCs w:val="28"/>
          <w:lang w:val="en-US"/>
        </w:rPr>
      </w:pPr>
    </w:p>
    <w:p w:rsidR="0063112A" w:rsidRDefault="0063112A" w:rsidP="0063112A">
      <w:pPr>
        <w:pStyle w:val="NoSpacing"/>
        <w:tabs>
          <w:tab w:val="left" w:pos="0"/>
        </w:tabs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63112A">
        <w:rPr>
          <w:rFonts w:asciiTheme="minorBidi" w:hAnsiTheme="minorBidi"/>
          <w:b/>
          <w:bCs/>
          <w:sz w:val="24"/>
          <w:szCs w:val="24"/>
          <w:cs/>
        </w:rPr>
        <w:t>(</w:t>
      </w:r>
      <w:r w:rsidRPr="0063112A">
        <w:rPr>
          <w:rFonts w:asciiTheme="minorBidi" w:hAnsiTheme="minorBidi" w:cs="Mangal"/>
          <w:b/>
          <w:bCs/>
          <w:sz w:val="24"/>
          <w:szCs w:val="24"/>
          <w:cs/>
        </w:rPr>
        <w:t>क</w:t>
      </w:r>
      <w:r w:rsidRPr="0063112A">
        <w:rPr>
          <w:rFonts w:asciiTheme="minorBidi" w:hAnsiTheme="minorBidi"/>
          <w:b/>
          <w:bCs/>
          <w:sz w:val="24"/>
          <w:szCs w:val="24"/>
          <w:cs/>
        </w:rPr>
        <w:t xml:space="preserve">) </w:t>
      </w:r>
      <w:r w:rsidRPr="0063112A">
        <w:rPr>
          <w:rFonts w:asciiTheme="minorBidi" w:hAnsiTheme="minorBidi" w:cs="Mangal"/>
          <w:b/>
          <w:bCs/>
          <w:sz w:val="24"/>
          <w:szCs w:val="24"/>
          <w:cs/>
        </w:rPr>
        <w:t>क्या सरकार को इस बात की जानकारी</w:t>
      </w:r>
      <w:r w:rsidRPr="0063112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3112A">
        <w:rPr>
          <w:rFonts w:asciiTheme="minorBidi" w:hAnsiTheme="minorBidi" w:cs="Mangal"/>
          <w:b/>
          <w:bCs/>
          <w:sz w:val="24"/>
          <w:szCs w:val="24"/>
          <w:cs/>
        </w:rPr>
        <w:t>है कि साइबर अपराध की बढ़ती घटनाओं का</w:t>
      </w:r>
      <w:r w:rsidRPr="0063112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3112A">
        <w:rPr>
          <w:rFonts w:asciiTheme="minorBidi" w:hAnsiTheme="minorBidi" w:cs="Mangal"/>
          <w:b/>
          <w:bCs/>
          <w:sz w:val="24"/>
          <w:szCs w:val="24"/>
          <w:cs/>
        </w:rPr>
        <w:t>प्रभाव बच्चों से वयस्कों तक सभी पर हो रहा है</w:t>
      </w:r>
      <w:r w:rsidRPr="0063112A">
        <w:rPr>
          <w:rFonts w:asciiTheme="minorBidi" w:hAnsiTheme="minorBidi"/>
          <w:b/>
          <w:bCs/>
          <w:sz w:val="24"/>
          <w:szCs w:val="24"/>
          <w:lang w:val="en-US"/>
        </w:rPr>
        <w:t>;</w:t>
      </w:r>
    </w:p>
    <w:p w:rsidR="0063112A" w:rsidRPr="0063112A" w:rsidRDefault="0063112A" w:rsidP="0063112A">
      <w:pPr>
        <w:pStyle w:val="NoSpacing"/>
        <w:tabs>
          <w:tab w:val="left" w:pos="0"/>
        </w:tabs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63112A" w:rsidRDefault="0063112A" w:rsidP="0063112A">
      <w:pPr>
        <w:pStyle w:val="NoSpacing"/>
        <w:tabs>
          <w:tab w:val="left" w:pos="0"/>
        </w:tabs>
        <w:jc w:val="both"/>
        <w:rPr>
          <w:rFonts w:asciiTheme="minorBidi" w:hAnsiTheme="minorBidi"/>
          <w:b/>
          <w:bCs/>
          <w:sz w:val="24"/>
          <w:szCs w:val="24"/>
        </w:rPr>
      </w:pPr>
      <w:r w:rsidRPr="0063112A">
        <w:rPr>
          <w:rFonts w:asciiTheme="minorBidi" w:hAnsiTheme="minorBidi"/>
          <w:b/>
          <w:bCs/>
          <w:sz w:val="24"/>
          <w:szCs w:val="24"/>
          <w:cs/>
        </w:rPr>
        <w:t>(</w:t>
      </w:r>
      <w:r w:rsidRPr="0063112A">
        <w:rPr>
          <w:rFonts w:asciiTheme="minorBidi" w:hAnsiTheme="minorBidi" w:cs="Mangal"/>
          <w:b/>
          <w:bCs/>
          <w:sz w:val="24"/>
          <w:szCs w:val="24"/>
          <w:cs/>
        </w:rPr>
        <w:t>ख</w:t>
      </w:r>
      <w:r w:rsidRPr="0063112A">
        <w:rPr>
          <w:rFonts w:asciiTheme="minorBidi" w:hAnsiTheme="minorBidi"/>
          <w:b/>
          <w:bCs/>
          <w:sz w:val="24"/>
          <w:szCs w:val="24"/>
          <w:cs/>
        </w:rPr>
        <w:t xml:space="preserve">) </w:t>
      </w:r>
      <w:r w:rsidRPr="0063112A">
        <w:rPr>
          <w:rFonts w:asciiTheme="minorBidi" w:hAnsiTheme="minorBidi" w:cs="Mangal"/>
          <w:b/>
          <w:bCs/>
          <w:sz w:val="24"/>
          <w:szCs w:val="24"/>
          <w:cs/>
        </w:rPr>
        <w:t>क्या बढ़ते साइबर अपराधों के देश के</w:t>
      </w:r>
      <w:r w:rsidRPr="0063112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3112A">
        <w:rPr>
          <w:rFonts w:asciiTheme="minorBidi" w:hAnsiTheme="minorBidi" w:cs="Mangal"/>
          <w:b/>
          <w:bCs/>
          <w:sz w:val="24"/>
          <w:szCs w:val="24"/>
          <w:cs/>
        </w:rPr>
        <w:t>आर्थिक विकास पर पड़ने वाले प्रभाव के संबंध</w:t>
      </w:r>
      <w:r w:rsidRPr="0063112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3112A">
        <w:rPr>
          <w:rFonts w:asciiTheme="minorBidi" w:hAnsiTheme="minorBidi" w:cs="Mangal"/>
          <w:b/>
          <w:bCs/>
          <w:sz w:val="24"/>
          <w:szCs w:val="24"/>
          <w:cs/>
        </w:rPr>
        <w:t>में कोई अध्ययन कराया गया है</w:t>
      </w:r>
      <w:r w:rsidRPr="0063112A">
        <w:rPr>
          <w:rFonts w:asciiTheme="minorBidi" w:hAnsiTheme="minorBidi"/>
          <w:b/>
          <w:bCs/>
          <w:sz w:val="24"/>
          <w:szCs w:val="24"/>
          <w:lang w:val="en-US"/>
        </w:rPr>
        <w:t xml:space="preserve">; </w:t>
      </w:r>
      <w:r w:rsidRPr="0063112A">
        <w:rPr>
          <w:rFonts w:asciiTheme="minorBidi" w:hAnsiTheme="minorBidi" w:cs="Mangal"/>
          <w:b/>
          <w:bCs/>
          <w:sz w:val="24"/>
          <w:szCs w:val="24"/>
          <w:cs/>
        </w:rPr>
        <w:t>और</w:t>
      </w:r>
    </w:p>
    <w:p w:rsidR="0063112A" w:rsidRPr="0063112A" w:rsidRDefault="0063112A" w:rsidP="0063112A">
      <w:pPr>
        <w:pStyle w:val="NoSpacing"/>
        <w:tabs>
          <w:tab w:val="left" w:pos="0"/>
        </w:tabs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63112A" w:rsidRPr="0063112A" w:rsidRDefault="0063112A" w:rsidP="0063112A">
      <w:pPr>
        <w:pStyle w:val="NoSpacing"/>
        <w:tabs>
          <w:tab w:val="left" w:pos="0"/>
        </w:tabs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63112A">
        <w:rPr>
          <w:rFonts w:asciiTheme="minorBidi" w:hAnsiTheme="minorBidi"/>
          <w:b/>
          <w:bCs/>
          <w:sz w:val="24"/>
          <w:szCs w:val="24"/>
          <w:cs/>
        </w:rPr>
        <w:t>(</w:t>
      </w:r>
      <w:r w:rsidRPr="0063112A">
        <w:rPr>
          <w:rFonts w:asciiTheme="minorBidi" w:hAnsiTheme="minorBidi" w:cs="Mangal"/>
          <w:b/>
          <w:bCs/>
          <w:sz w:val="24"/>
          <w:szCs w:val="24"/>
          <w:cs/>
        </w:rPr>
        <w:t>ग</w:t>
      </w:r>
      <w:r w:rsidRPr="0063112A">
        <w:rPr>
          <w:rFonts w:asciiTheme="minorBidi" w:hAnsiTheme="minorBidi"/>
          <w:b/>
          <w:bCs/>
          <w:sz w:val="24"/>
          <w:szCs w:val="24"/>
          <w:cs/>
        </w:rPr>
        <w:t xml:space="preserve">) </w:t>
      </w:r>
      <w:r w:rsidRPr="0063112A">
        <w:rPr>
          <w:rFonts w:asciiTheme="minorBidi" w:hAnsiTheme="minorBidi" w:cs="Mangal"/>
          <w:b/>
          <w:bCs/>
          <w:sz w:val="24"/>
          <w:szCs w:val="24"/>
          <w:cs/>
        </w:rPr>
        <w:t>इस समस्या से निपटने के लिए सरकार</w:t>
      </w:r>
      <w:r w:rsidRPr="0063112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3112A">
        <w:rPr>
          <w:rFonts w:asciiTheme="minorBidi" w:hAnsiTheme="minorBidi" w:cs="Mangal"/>
          <w:b/>
          <w:bCs/>
          <w:sz w:val="24"/>
          <w:szCs w:val="24"/>
          <w:cs/>
        </w:rPr>
        <w:t>द्वारा की गई तैयारियों का ब्यौरा क्या है</w:t>
      </w:r>
      <w:r w:rsidRPr="0063112A">
        <w:rPr>
          <w:rFonts w:asciiTheme="minorBidi" w:hAnsiTheme="minorBidi"/>
          <w:b/>
          <w:bCs/>
          <w:sz w:val="24"/>
          <w:szCs w:val="24"/>
          <w:lang w:val="en-US"/>
        </w:rPr>
        <w:t>?</w:t>
      </w:r>
    </w:p>
    <w:p w:rsidR="00312A25" w:rsidRPr="005252A5" w:rsidRDefault="00312A25" w:rsidP="00693BF5">
      <w:pPr>
        <w:pStyle w:val="NoSpacing"/>
        <w:tabs>
          <w:tab w:val="left" w:pos="0"/>
        </w:tabs>
        <w:jc w:val="both"/>
        <w:rPr>
          <w:b/>
          <w:bCs/>
          <w:sz w:val="30"/>
          <w:szCs w:val="30"/>
          <w:lang w:val="en-US"/>
        </w:rPr>
      </w:pPr>
    </w:p>
    <w:p w:rsidR="008A5C76" w:rsidRPr="00691308" w:rsidRDefault="008A5C76" w:rsidP="00693BF5">
      <w:pPr>
        <w:pStyle w:val="NoSpacing"/>
        <w:tabs>
          <w:tab w:val="left" w:pos="0"/>
        </w:tabs>
        <w:jc w:val="both"/>
        <w:rPr>
          <w:b/>
          <w:bCs/>
          <w:sz w:val="24"/>
          <w:szCs w:val="24"/>
          <w:lang w:val="en-US"/>
        </w:rPr>
      </w:pPr>
      <w:r w:rsidRPr="00691308">
        <w:rPr>
          <w:rFonts w:cs="Mangal" w:hint="cs"/>
          <w:b/>
          <w:bCs/>
          <w:sz w:val="24"/>
          <w:szCs w:val="24"/>
          <w:cs/>
          <w:lang w:val="en-US"/>
        </w:rPr>
        <w:t xml:space="preserve">उत्‍तर </w:t>
      </w:r>
    </w:p>
    <w:p w:rsidR="008A5C76" w:rsidRPr="005252A5" w:rsidRDefault="008A5C76" w:rsidP="008A5C76">
      <w:pPr>
        <w:pStyle w:val="NoSpacing"/>
        <w:tabs>
          <w:tab w:val="left" w:pos="0"/>
        </w:tabs>
        <w:jc w:val="both"/>
        <w:rPr>
          <w:b/>
          <w:bCs/>
          <w:sz w:val="28"/>
          <w:szCs w:val="28"/>
          <w:lang w:val="en-US"/>
        </w:rPr>
      </w:pPr>
    </w:p>
    <w:p w:rsidR="008A5C76" w:rsidRDefault="008A5C76" w:rsidP="00A95AC7">
      <w:pPr>
        <w:rPr>
          <w:b/>
          <w:bCs/>
        </w:rPr>
      </w:pPr>
      <w:r w:rsidRPr="00691308">
        <w:rPr>
          <w:rFonts w:hint="cs"/>
          <w:b/>
          <w:bCs/>
          <w:cs/>
        </w:rPr>
        <w:t xml:space="preserve">गृह </w:t>
      </w:r>
      <w:r>
        <w:rPr>
          <w:rFonts w:hint="cs"/>
          <w:b/>
          <w:bCs/>
          <w:szCs w:val="22"/>
          <w:cs/>
        </w:rPr>
        <w:t>मंत्रालय</w:t>
      </w:r>
      <w:r w:rsidRPr="00691308">
        <w:rPr>
          <w:rFonts w:hint="cs"/>
          <w:b/>
          <w:bCs/>
          <w:cs/>
        </w:rPr>
        <w:t xml:space="preserve"> में राज्‍य मंत्री (</w:t>
      </w:r>
      <w:r w:rsidR="0063112A" w:rsidRPr="00B9243C">
        <w:rPr>
          <w:rFonts w:ascii="Mangal" w:hAnsi="Mangal" w:hint="cs"/>
          <w:b/>
          <w:bCs/>
          <w:cs/>
        </w:rPr>
        <w:t>श्री</w:t>
      </w:r>
      <w:r w:rsidR="0063112A" w:rsidRPr="00B9243C">
        <w:rPr>
          <w:rFonts w:cs="Times New Roman" w:hint="cs"/>
          <w:b/>
          <w:bCs/>
          <w:cs/>
        </w:rPr>
        <w:t xml:space="preserve"> </w:t>
      </w:r>
      <w:r w:rsidR="0063112A" w:rsidRPr="00B9243C">
        <w:rPr>
          <w:rFonts w:ascii="Mangal" w:hAnsi="Mangal" w:hint="cs"/>
          <w:b/>
          <w:bCs/>
          <w:cs/>
        </w:rPr>
        <w:t>जी</w:t>
      </w:r>
      <w:r w:rsidR="0063112A" w:rsidRPr="00B9243C">
        <w:rPr>
          <w:rFonts w:cs="Times New Roman" w:hint="cs"/>
          <w:b/>
          <w:bCs/>
          <w:cs/>
        </w:rPr>
        <w:t xml:space="preserve"> </w:t>
      </w:r>
      <w:r w:rsidR="0063112A" w:rsidRPr="00B9243C">
        <w:rPr>
          <w:rFonts w:ascii="Mangal" w:hAnsi="Mangal" w:hint="cs"/>
          <w:b/>
          <w:bCs/>
          <w:cs/>
        </w:rPr>
        <w:t>किशन</w:t>
      </w:r>
      <w:r w:rsidR="0063112A" w:rsidRPr="00B9243C">
        <w:rPr>
          <w:rFonts w:cs="Times New Roman" w:hint="cs"/>
          <w:b/>
          <w:bCs/>
          <w:cs/>
        </w:rPr>
        <w:t xml:space="preserve"> </w:t>
      </w:r>
      <w:r w:rsidR="0063112A" w:rsidRPr="00B9243C">
        <w:rPr>
          <w:rFonts w:ascii="Mangal" w:hAnsi="Mangal" w:hint="cs"/>
          <w:b/>
          <w:bCs/>
          <w:cs/>
        </w:rPr>
        <w:t>रेड्डी</w:t>
      </w:r>
      <w:r w:rsidR="0063112A">
        <w:rPr>
          <w:rFonts w:ascii="Mangal" w:hAnsi="Mangal"/>
          <w:b/>
          <w:bCs/>
        </w:rPr>
        <w:t xml:space="preserve"> </w:t>
      </w:r>
      <w:r w:rsidRPr="00691308">
        <w:rPr>
          <w:rFonts w:hint="cs"/>
          <w:b/>
          <w:bCs/>
          <w:cs/>
        </w:rPr>
        <w:t>)</w:t>
      </w:r>
    </w:p>
    <w:p w:rsidR="005252A5" w:rsidRPr="005252A5" w:rsidRDefault="005252A5" w:rsidP="005252A5">
      <w:pPr>
        <w:jc w:val="both"/>
        <w:rPr>
          <w:sz w:val="32"/>
          <w:szCs w:val="32"/>
        </w:rPr>
      </w:pPr>
    </w:p>
    <w:p w:rsidR="005252A5" w:rsidRPr="0096293E" w:rsidRDefault="005252A5" w:rsidP="005252A5">
      <w:pPr>
        <w:jc w:val="both"/>
        <w:rPr>
          <w:cs/>
        </w:rPr>
      </w:pPr>
      <w:r w:rsidRPr="0096293E">
        <w:rPr>
          <w:rFonts w:hint="cs"/>
          <w:cs/>
        </w:rPr>
        <w:t xml:space="preserve">(क) </w:t>
      </w:r>
      <w:r>
        <w:rPr>
          <w:rFonts w:hint="cs"/>
          <w:cs/>
        </w:rPr>
        <w:t>से (ग</w:t>
      </w:r>
      <w:r w:rsidRPr="0096293E">
        <w:rPr>
          <w:rFonts w:hint="cs"/>
          <w:cs/>
        </w:rPr>
        <w:t>)</w:t>
      </w:r>
      <w:r w:rsidRPr="0096293E">
        <w:t>:</w:t>
      </w:r>
      <w:r w:rsidRPr="0096293E">
        <w:rPr>
          <w:rFonts w:hint="cs"/>
          <w:cs/>
        </w:rPr>
        <w:t xml:space="preserve"> एक विवरण सदन के पटल पर रख दिया गया है।</w:t>
      </w:r>
    </w:p>
    <w:p w:rsidR="005252A5" w:rsidRDefault="005252A5" w:rsidP="005252A5">
      <w:pPr>
        <w:rPr>
          <w:rFonts w:asciiTheme="minorBidi" w:eastAsia="Arial Unicode MS" w:hAnsiTheme="minorBidi"/>
          <w:b/>
          <w:bCs/>
          <w:sz w:val="28"/>
          <w:szCs w:val="28"/>
          <w:u w:val="single"/>
          <w:cs/>
          <w:lang w:val="en-IN"/>
        </w:rPr>
      </w:pPr>
    </w:p>
    <w:p w:rsidR="005252A5" w:rsidRDefault="005252A5" w:rsidP="005252A5">
      <w:pPr>
        <w:rPr>
          <w:rFonts w:asciiTheme="minorBidi" w:eastAsia="Arial Unicode MS" w:hAnsiTheme="minorBidi"/>
          <w:b/>
          <w:bCs/>
          <w:sz w:val="28"/>
          <w:szCs w:val="28"/>
          <w:u w:val="single"/>
          <w:cs/>
          <w:lang w:val="en-IN"/>
        </w:rPr>
      </w:pPr>
      <w:r>
        <w:rPr>
          <w:rFonts w:asciiTheme="minorBidi" w:eastAsia="Arial Unicode MS" w:hAnsiTheme="minorBidi"/>
          <w:b/>
          <w:bCs/>
          <w:sz w:val="28"/>
          <w:szCs w:val="28"/>
          <w:u w:val="single"/>
          <w:cs/>
        </w:rPr>
        <w:br w:type="page"/>
      </w:r>
    </w:p>
    <w:p w:rsidR="005252A5" w:rsidRPr="005252A5" w:rsidRDefault="005252A5" w:rsidP="005252A5">
      <w:pPr>
        <w:pStyle w:val="NoSpacing"/>
        <w:jc w:val="center"/>
        <w:rPr>
          <w:rFonts w:ascii="Mangal" w:hAnsi="Mangal"/>
          <w:b/>
          <w:bCs/>
          <w:sz w:val="24"/>
          <w:szCs w:val="24"/>
        </w:rPr>
      </w:pPr>
      <w:r w:rsidRPr="005252A5">
        <w:rPr>
          <w:rFonts w:ascii="Mangal" w:hAnsi="Mangal"/>
          <w:b/>
          <w:bCs/>
          <w:sz w:val="24"/>
          <w:szCs w:val="24"/>
        </w:rPr>
        <w:lastRenderedPageBreak/>
        <w:t>-2-</w:t>
      </w:r>
    </w:p>
    <w:p w:rsidR="005252A5" w:rsidRDefault="005252A5" w:rsidP="005252A5">
      <w:pPr>
        <w:pStyle w:val="NoSpacing"/>
        <w:jc w:val="right"/>
        <w:rPr>
          <w:rFonts w:ascii="Mangal" w:hAnsi="Mangal"/>
          <w:b/>
          <w:bCs/>
          <w:sz w:val="24"/>
          <w:szCs w:val="24"/>
          <w:u w:val="single"/>
          <w:cs/>
        </w:rPr>
      </w:pPr>
      <w:r>
        <w:rPr>
          <w:rFonts w:ascii="Mangal" w:hAnsi="Mangal" w:cs="Mangal"/>
          <w:b/>
          <w:bCs/>
          <w:sz w:val="24"/>
          <w:szCs w:val="24"/>
          <w:u w:val="single"/>
          <w:cs/>
        </w:rPr>
        <w:t>रा</w:t>
      </w:r>
      <w:r>
        <w:rPr>
          <w:rFonts w:ascii="Mangal" w:hAnsi="Mangal"/>
          <w:b/>
          <w:bCs/>
          <w:sz w:val="24"/>
          <w:szCs w:val="24"/>
          <w:u w:val="single"/>
          <w:cs/>
        </w:rPr>
        <w:t>.</w:t>
      </w:r>
      <w:r>
        <w:rPr>
          <w:rFonts w:ascii="Mangal" w:hAnsi="Mangal" w:cs="Mangal"/>
          <w:b/>
          <w:bCs/>
          <w:sz w:val="24"/>
          <w:szCs w:val="24"/>
          <w:u w:val="single"/>
          <w:cs/>
        </w:rPr>
        <w:t>स</w:t>
      </w:r>
      <w:r>
        <w:rPr>
          <w:rFonts w:ascii="Mangal" w:hAnsi="Mangal"/>
          <w:b/>
          <w:bCs/>
          <w:sz w:val="24"/>
          <w:szCs w:val="24"/>
          <w:u w:val="single"/>
          <w:cs/>
        </w:rPr>
        <w:t>.</w:t>
      </w:r>
      <w:r>
        <w:rPr>
          <w:rFonts w:ascii="Mangal" w:hAnsi="Mangal" w:cs="Mangal"/>
          <w:b/>
          <w:bCs/>
          <w:sz w:val="24"/>
          <w:szCs w:val="24"/>
          <w:u w:val="single"/>
          <w:cs/>
        </w:rPr>
        <w:t>ता</w:t>
      </w:r>
      <w:r>
        <w:rPr>
          <w:rFonts w:ascii="Mangal" w:hAnsi="Mangal"/>
          <w:b/>
          <w:bCs/>
          <w:sz w:val="24"/>
          <w:szCs w:val="24"/>
          <w:u w:val="single"/>
          <w:cs/>
        </w:rPr>
        <w:t>.</w:t>
      </w:r>
      <w:r>
        <w:rPr>
          <w:rFonts w:ascii="Mangal" w:hAnsi="Mangal" w:cs="Mangal"/>
          <w:b/>
          <w:bCs/>
          <w:sz w:val="24"/>
          <w:szCs w:val="24"/>
          <w:u w:val="single"/>
          <w:cs/>
        </w:rPr>
        <w:t>प्र</w:t>
      </w:r>
      <w:r>
        <w:rPr>
          <w:rFonts w:ascii="Mangal" w:hAnsi="Mangal"/>
          <w:b/>
          <w:bCs/>
          <w:sz w:val="24"/>
          <w:szCs w:val="24"/>
          <w:u w:val="single"/>
          <w:cs/>
        </w:rPr>
        <w:t>.</w:t>
      </w:r>
      <w:r>
        <w:rPr>
          <w:rFonts w:ascii="Mangal" w:hAnsi="Mangal" w:cs="Mangal"/>
          <w:b/>
          <w:bCs/>
          <w:sz w:val="24"/>
          <w:szCs w:val="24"/>
          <w:u w:val="single"/>
          <w:cs/>
        </w:rPr>
        <w:t>सं</w:t>
      </w:r>
      <w:r>
        <w:rPr>
          <w:rFonts w:ascii="Mangal" w:hAnsi="Mangal"/>
          <w:b/>
          <w:bCs/>
          <w:sz w:val="24"/>
          <w:szCs w:val="24"/>
          <w:u w:val="single"/>
          <w:cs/>
        </w:rPr>
        <w:t>.</w:t>
      </w:r>
      <w:r>
        <w:rPr>
          <w:rFonts w:ascii="Mangal" w:hAnsi="Mangal"/>
          <w:b/>
          <w:bCs/>
          <w:sz w:val="24"/>
          <w:szCs w:val="24"/>
          <w:u w:val="single"/>
        </w:rPr>
        <w:t xml:space="preserve">141 </w:t>
      </w:r>
      <w:r>
        <w:rPr>
          <w:rFonts w:ascii="Mangal" w:hAnsi="Mangal" w:cs="Mangal"/>
          <w:b/>
          <w:bCs/>
          <w:sz w:val="24"/>
          <w:szCs w:val="24"/>
          <w:u w:val="single"/>
          <w:cs/>
        </w:rPr>
        <w:t xml:space="preserve">दिनांक </w:t>
      </w:r>
      <w:r>
        <w:rPr>
          <w:rFonts w:ascii="Mangal" w:hAnsi="Mangal"/>
          <w:b/>
          <w:bCs/>
          <w:sz w:val="24"/>
          <w:szCs w:val="24"/>
          <w:u w:val="single"/>
          <w:cs/>
        </w:rPr>
        <w:t>0</w:t>
      </w:r>
      <w:r>
        <w:rPr>
          <w:rFonts w:ascii="Mangal" w:hAnsi="Mangal"/>
          <w:b/>
          <w:bCs/>
          <w:sz w:val="24"/>
          <w:szCs w:val="24"/>
          <w:u w:val="single"/>
        </w:rPr>
        <w:t>4</w:t>
      </w:r>
      <w:r>
        <w:rPr>
          <w:rFonts w:ascii="Mangal" w:hAnsi="Mangal"/>
          <w:b/>
          <w:bCs/>
          <w:sz w:val="24"/>
          <w:szCs w:val="24"/>
          <w:u w:val="single"/>
          <w:cs/>
        </w:rPr>
        <w:t>.0</w:t>
      </w:r>
      <w:r>
        <w:rPr>
          <w:rFonts w:ascii="Mangal" w:hAnsi="Mangal"/>
          <w:b/>
          <w:bCs/>
          <w:sz w:val="24"/>
          <w:szCs w:val="24"/>
          <w:u w:val="single"/>
        </w:rPr>
        <w:t>3</w:t>
      </w:r>
      <w:r>
        <w:rPr>
          <w:rFonts w:ascii="Mangal" w:hAnsi="Mangal"/>
          <w:b/>
          <w:bCs/>
          <w:sz w:val="24"/>
          <w:szCs w:val="24"/>
          <w:u w:val="single"/>
          <w:cs/>
        </w:rPr>
        <w:t>.2020</w:t>
      </w:r>
    </w:p>
    <w:p w:rsidR="005252A5" w:rsidRPr="005252A5" w:rsidRDefault="005252A5" w:rsidP="005252A5">
      <w:pPr>
        <w:pStyle w:val="NoSpacing"/>
        <w:spacing w:line="360" w:lineRule="auto"/>
        <w:jc w:val="center"/>
        <w:rPr>
          <w:rFonts w:asciiTheme="minorBidi" w:eastAsia="Arial Unicode MS" w:hAnsiTheme="minorBidi"/>
          <w:b/>
          <w:bCs/>
          <w:sz w:val="16"/>
          <w:szCs w:val="16"/>
        </w:rPr>
      </w:pPr>
    </w:p>
    <w:p w:rsidR="005252A5" w:rsidRDefault="005252A5" w:rsidP="005252A5">
      <w:pPr>
        <w:spacing w:line="360" w:lineRule="auto"/>
        <w:contextualSpacing/>
        <w:jc w:val="both"/>
        <w:rPr>
          <w:b/>
          <w:bCs/>
        </w:rPr>
      </w:pPr>
      <w:r w:rsidRPr="00B52F98">
        <w:rPr>
          <w:b/>
          <w:bCs/>
        </w:rPr>
        <w:t>‘</w:t>
      </w:r>
      <w:r>
        <w:rPr>
          <w:b/>
          <w:bCs/>
          <w:cs/>
        </w:rPr>
        <w:t>साइबर अपराधों के संबंध में अध्‍ययन</w:t>
      </w:r>
      <w:r w:rsidRPr="00B52F98">
        <w:rPr>
          <w:b/>
          <w:bCs/>
        </w:rPr>
        <w:t>’</w:t>
      </w:r>
      <w:r w:rsidRPr="00B52F98">
        <w:rPr>
          <w:rFonts w:hint="cs"/>
          <w:b/>
          <w:bCs/>
          <w:cs/>
        </w:rPr>
        <w:t xml:space="preserve"> के</w:t>
      </w:r>
      <w:r w:rsidRPr="00B52F98">
        <w:rPr>
          <w:b/>
          <w:bCs/>
        </w:rPr>
        <w:t xml:space="preserve"> </w:t>
      </w:r>
      <w:r>
        <w:rPr>
          <w:rFonts w:hint="cs"/>
          <w:b/>
          <w:bCs/>
          <w:cs/>
        </w:rPr>
        <w:t>बारे</w:t>
      </w:r>
      <w:r w:rsidRPr="00B52F98">
        <w:rPr>
          <w:rFonts w:hint="cs"/>
          <w:b/>
          <w:bCs/>
          <w:cs/>
        </w:rPr>
        <w:t xml:space="preserve"> में दिनांक 0</w:t>
      </w:r>
      <w:r>
        <w:rPr>
          <w:rFonts w:hint="cs"/>
          <w:b/>
          <w:bCs/>
          <w:cs/>
        </w:rPr>
        <w:t>4</w:t>
      </w:r>
      <w:r w:rsidRPr="00B52F98">
        <w:rPr>
          <w:rFonts w:hint="cs"/>
          <w:b/>
          <w:bCs/>
          <w:cs/>
        </w:rPr>
        <w:t xml:space="preserve"> मार्च, 2020 के </w:t>
      </w:r>
      <w:r>
        <w:rPr>
          <w:b/>
          <w:bCs/>
          <w:cs/>
        </w:rPr>
        <w:t>राज्‍य</w:t>
      </w:r>
      <w:r w:rsidRPr="00B52F98">
        <w:rPr>
          <w:b/>
          <w:bCs/>
          <w:cs/>
        </w:rPr>
        <w:t xml:space="preserve"> सभा</w:t>
      </w:r>
      <w:r w:rsidRPr="00B52F98">
        <w:rPr>
          <w:rFonts w:hint="cs"/>
          <w:b/>
          <w:bCs/>
          <w:cs/>
        </w:rPr>
        <w:t xml:space="preserve"> तारांकित प्रश्न संख्या </w:t>
      </w:r>
      <w:r w:rsidRPr="00B52F98">
        <w:rPr>
          <w:rFonts w:asciiTheme="minorBidi" w:eastAsia="Arial Unicode MS" w:hAnsiTheme="minorBidi"/>
          <w:b/>
          <w:bCs/>
          <w:vertAlign w:val="superscript"/>
        </w:rPr>
        <w:t>*</w:t>
      </w:r>
      <w:r w:rsidRPr="00B52F98">
        <w:rPr>
          <w:rFonts w:asciiTheme="minorBidi" w:eastAsia="Arial Unicode MS" w:hAnsiTheme="minorBidi" w:hint="cs"/>
          <w:b/>
          <w:bCs/>
          <w:cs/>
        </w:rPr>
        <w:t>1</w:t>
      </w:r>
      <w:r>
        <w:rPr>
          <w:rFonts w:asciiTheme="minorBidi" w:eastAsia="Arial Unicode MS" w:hAnsiTheme="minorBidi" w:hint="cs"/>
          <w:b/>
          <w:bCs/>
          <w:cs/>
        </w:rPr>
        <w:t>41</w:t>
      </w:r>
      <w:r w:rsidRPr="00B52F98">
        <w:rPr>
          <w:rFonts w:hint="cs"/>
          <w:b/>
          <w:bCs/>
          <w:cs/>
        </w:rPr>
        <w:t xml:space="preserve"> के उत्तर में उल्लिखित विवरण</w:t>
      </w:r>
      <w:r w:rsidRPr="00B52F98">
        <w:rPr>
          <w:b/>
          <w:bCs/>
          <w:cs/>
        </w:rPr>
        <w:t>।</w:t>
      </w:r>
    </w:p>
    <w:p w:rsidR="005252A5" w:rsidRPr="005252A5" w:rsidRDefault="005252A5" w:rsidP="005252A5">
      <w:pPr>
        <w:spacing w:line="360" w:lineRule="auto"/>
        <w:contextualSpacing/>
        <w:jc w:val="both"/>
        <w:rPr>
          <w:b/>
          <w:bCs/>
          <w:sz w:val="6"/>
          <w:szCs w:val="6"/>
        </w:rPr>
      </w:pPr>
    </w:p>
    <w:p w:rsidR="005252A5" w:rsidRDefault="005252A5" w:rsidP="005252A5">
      <w:pPr>
        <w:spacing w:line="360" w:lineRule="auto"/>
        <w:contextualSpacing/>
        <w:jc w:val="both"/>
        <w:rPr>
          <w:rFonts w:ascii="Mangal" w:eastAsia="Arial Unicode MS" w:hAnsi="Mangal"/>
        </w:rPr>
      </w:pPr>
      <w:r w:rsidRPr="00181EC5">
        <w:rPr>
          <w:rFonts w:asciiTheme="minorBidi" w:eastAsia="Arial Unicode MS" w:hAnsiTheme="minorBidi"/>
          <w:cs/>
        </w:rPr>
        <w:t>(क)</w:t>
      </w:r>
      <w:r>
        <w:rPr>
          <w:rFonts w:asciiTheme="minorBidi" w:eastAsia="Arial Unicode MS" w:hAnsiTheme="minorBidi"/>
          <w:cs/>
        </w:rPr>
        <w:t xml:space="preserve"> से (ग):</w:t>
      </w:r>
      <w:r>
        <w:rPr>
          <w:rFonts w:asciiTheme="minorBidi" w:eastAsia="Arial Unicode MS" w:hAnsiTheme="minorBidi" w:hint="cs"/>
          <w:cs/>
        </w:rPr>
        <w:tab/>
      </w:r>
      <w:r>
        <w:rPr>
          <w:rFonts w:ascii="Mangal" w:eastAsia="Arial Unicode MS" w:hAnsi="Mangal" w:hint="cs"/>
          <w:cs/>
        </w:rPr>
        <w:t xml:space="preserve">भारत के संविधान की सातवीं अनुसूची के अनुसार </w:t>
      </w:r>
      <w:r>
        <w:rPr>
          <w:rFonts w:ascii="Mangal" w:eastAsia="Arial Unicode MS" w:hAnsi="Mangal"/>
        </w:rPr>
        <w:t>‘</w:t>
      </w:r>
      <w:r>
        <w:rPr>
          <w:rFonts w:ascii="Mangal" w:eastAsia="Arial Unicode MS" w:hAnsi="Mangal" w:hint="cs"/>
          <w:cs/>
        </w:rPr>
        <w:t>पुलिस</w:t>
      </w:r>
      <w:r>
        <w:rPr>
          <w:rFonts w:ascii="Mangal" w:eastAsia="Arial Unicode MS" w:hAnsi="Mangal"/>
        </w:rPr>
        <w:t>’</w:t>
      </w:r>
      <w:r>
        <w:rPr>
          <w:rFonts w:ascii="Mangal" w:eastAsia="Arial Unicode MS" w:hAnsi="Mangal" w:hint="cs"/>
          <w:cs/>
        </w:rPr>
        <w:t xml:space="preserve"> और </w:t>
      </w:r>
      <w:r>
        <w:rPr>
          <w:rFonts w:ascii="Mangal" w:eastAsia="Arial Unicode MS" w:hAnsi="Mangal"/>
        </w:rPr>
        <w:t>‘</w:t>
      </w:r>
      <w:r>
        <w:rPr>
          <w:rFonts w:ascii="Mangal" w:eastAsia="Arial Unicode MS" w:hAnsi="Mangal" w:hint="cs"/>
          <w:cs/>
        </w:rPr>
        <w:t>लोक व्यवस्था</w:t>
      </w:r>
      <w:r>
        <w:rPr>
          <w:rFonts w:ascii="Mangal" w:eastAsia="Arial Unicode MS" w:hAnsi="Mangal"/>
        </w:rPr>
        <w:t>’</w:t>
      </w:r>
      <w:r>
        <w:rPr>
          <w:rFonts w:ascii="Mangal" w:eastAsia="Arial Unicode MS" w:hAnsi="Mangal" w:hint="cs"/>
          <w:cs/>
        </w:rPr>
        <w:t xml:space="preserve">    राज्य के विषय हैं। राज्य/संघ राज्य क्षेत्र अपनी विधि प्रवर्तन एजेंसियों (एलईए) के माध्यम से अपराधों को रोकने, उनका पता लगाने</w:t>
      </w:r>
      <w:r>
        <w:rPr>
          <w:rFonts w:ascii="Mangal" w:eastAsia="Arial Unicode MS" w:hAnsi="Mangal"/>
        </w:rPr>
        <w:t xml:space="preserve">, </w:t>
      </w:r>
      <w:r>
        <w:rPr>
          <w:rFonts w:ascii="Mangal" w:eastAsia="Arial Unicode MS" w:hAnsi="Mangal" w:hint="cs"/>
          <w:cs/>
        </w:rPr>
        <w:t xml:space="preserve">उनकी जांच और अभियोजन के लिए प्राथमिक रूप से जिम्मेदार हैं। विधि प्रवर्तन एजेंसियां (एलईए) अपराधियों के विरुद्ध कानून के प्रावधानों के अनुसार विधिक कार्रवाई करती हैं। </w:t>
      </w:r>
    </w:p>
    <w:p w:rsidR="005252A5" w:rsidRPr="005252A5" w:rsidRDefault="005252A5" w:rsidP="005252A5">
      <w:pPr>
        <w:spacing w:line="360" w:lineRule="auto"/>
        <w:contextualSpacing/>
        <w:jc w:val="both"/>
        <w:rPr>
          <w:rFonts w:asciiTheme="minorBidi" w:eastAsia="Arial Unicode MS" w:hAnsiTheme="minorBidi"/>
          <w:sz w:val="6"/>
          <w:szCs w:val="6"/>
        </w:rPr>
      </w:pPr>
    </w:p>
    <w:p w:rsidR="005252A5" w:rsidRDefault="005252A5" w:rsidP="005252A5">
      <w:pPr>
        <w:spacing w:line="360" w:lineRule="auto"/>
        <w:contextualSpacing/>
        <w:jc w:val="both"/>
        <w:rPr>
          <w:rFonts w:ascii="Mangal" w:eastAsia="Arial Unicode MS" w:hAnsi="Mangal"/>
        </w:rPr>
      </w:pPr>
      <w:r>
        <w:rPr>
          <w:rFonts w:asciiTheme="minorBidi" w:eastAsia="Arial Unicode MS" w:hAnsiTheme="minorBidi" w:hint="cs"/>
          <w:cs/>
        </w:rPr>
        <w:tab/>
        <w:t>भारत के आर्थिक विकास पर साइबर अपराधों के प्रभावों के संबंध में कोई विशिष्‍ट अध्‍ययन गृह मंत</w:t>
      </w:r>
      <w:r w:rsidR="005C4DA0">
        <w:rPr>
          <w:rFonts w:asciiTheme="minorBidi" w:eastAsia="Arial Unicode MS" w:hAnsiTheme="minorBidi" w:hint="cs"/>
          <w:cs/>
        </w:rPr>
        <w:t>्रालय की जानकारी में नहीं आया</w:t>
      </w:r>
      <w:r>
        <w:rPr>
          <w:rFonts w:asciiTheme="minorBidi" w:eastAsia="Arial Unicode MS" w:hAnsiTheme="minorBidi" w:hint="cs"/>
          <w:cs/>
        </w:rPr>
        <w:t>। तथापि</w:t>
      </w:r>
      <w:r>
        <w:rPr>
          <w:rFonts w:asciiTheme="minorBidi" w:eastAsia="Arial Unicode MS" w:hAnsiTheme="minorBidi" w:hint="cs"/>
        </w:rPr>
        <w:t xml:space="preserve">, </w:t>
      </w:r>
      <w:r>
        <w:rPr>
          <w:rFonts w:asciiTheme="minorBidi" w:eastAsia="Arial Unicode MS" w:hAnsiTheme="minorBidi" w:hint="cs"/>
          <w:cs/>
        </w:rPr>
        <w:t>पिछले कुछ वर्षों के दौरान</w:t>
      </w:r>
      <w:r>
        <w:rPr>
          <w:rFonts w:asciiTheme="minorBidi" w:eastAsia="Arial Unicode MS" w:hAnsiTheme="minorBidi" w:hint="cs"/>
        </w:rPr>
        <w:t xml:space="preserve"> </w:t>
      </w:r>
      <w:r>
        <w:rPr>
          <w:rFonts w:ascii="Mangal" w:eastAsia="Arial Unicode MS" w:hAnsi="Mangal" w:hint="cs"/>
          <w:cs/>
        </w:rPr>
        <w:t>साइबर अपराधों के प्रति जागरूकता में सुधार होने के कारण साइबर अपराधों की घटनाओं की रिपोर्टिंग में वृद्धि हुई है।</w:t>
      </w:r>
    </w:p>
    <w:p w:rsidR="005252A5" w:rsidRPr="005252A5" w:rsidRDefault="005252A5" w:rsidP="005252A5">
      <w:pPr>
        <w:spacing w:line="360" w:lineRule="auto"/>
        <w:contextualSpacing/>
        <w:jc w:val="both"/>
        <w:rPr>
          <w:rFonts w:asciiTheme="minorBidi" w:eastAsia="Arial Unicode MS" w:hAnsiTheme="minorBidi"/>
          <w:sz w:val="6"/>
          <w:szCs w:val="6"/>
        </w:rPr>
      </w:pPr>
    </w:p>
    <w:p w:rsidR="005252A5" w:rsidRDefault="005252A5" w:rsidP="005252A5">
      <w:pPr>
        <w:spacing w:line="360" w:lineRule="auto"/>
        <w:contextualSpacing/>
        <w:jc w:val="both"/>
        <w:rPr>
          <w:rFonts w:asciiTheme="minorBidi" w:eastAsia="Arial Unicode MS" w:hAnsiTheme="minorBidi"/>
        </w:rPr>
      </w:pPr>
      <w:r>
        <w:rPr>
          <w:rFonts w:asciiTheme="minorBidi" w:eastAsia="Arial Unicode MS" w:hAnsiTheme="minorBidi" w:hint="cs"/>
          <w:cs/>
        </w:rPr>
        <w:tab/>
        <w:t>केंद्र सरकार ने साइबर अपराधों से निपटने के लिए विभिन्‍न उपाय किए हैं। इनमें अन्‍य के साथ-साथ निम्‍नलिखित उपाय शामिल हैं :</w:t>
      </w:r>
    </w:p>
    <w:p w:rsidR="005252A5" w:rsidRPr="005252A5" w:rsidRDefault="005252A5" w:rsidP="005252A5">
      <w:pPr>
        <w:spacing w:line="360" w:lineRule="auto"/>
        <w:contextualSpacing/>
        <w:jc w:val="both"/>
        <w:rPr>
          <w:rFonts w:asciiTheme="minorBidi" w:eastAsia="Arial Unicode MS" w:hAnsiTheme="minorBidi"/>
          <w:sz w:val="10"/>
          <w:szCs w:val="10"/>
        </w:rPr>
      </w:pPr>
    </w:p>
    <w:p w:rsidR="005252A5" w:rsidRDefault="005252A5" w:rsidP="005252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Arial Unicode MS" w:hAnsiTheme="minorBidi"/>
          <w:szCs w:val="24"/>
        </w:rPr>
      </w:pPr>
      <w:r w:rsidRPr="00181EC5">
        <w:rPr>
          <w:rFonts w:asciiTheme="minorBidi" w:eastAsia="Arial Unicode MS" w:hAnsiTheme="minorBidi"/>
          <w:szCs w:val="24"/>
          <w:cs/>
        </w:rPr>
        <w:t xml:space="preserve">महिलाओं और बच्‍चों के प्रति साइबर अपराधों पर विशेष बल देते हुए </w:t>
      </w:r>
      <w:r>
        <w:rPr>
          <w:rFonts w:asciiTheme="minorBidi" w:eastAsia="Arial Unicode MS" w:hAnsiTheme="minorBidi"/>
          <w:szCs w:val="24"/>
          <w:cs/>
        </w:rPr>
        <w:t>जनता</w:t>
      </w:r>
      <w:r w:rsidRPr="00181EC5">
        <w:rPr>
          <w:rFonts w:asciiTheme="minorBidi" w:eastAsia="Arial Unicode MS" w:hAnsiTheme="minorBidi"/>
          <w:szCs w:val="24"/>
          <w:cs/>
        </w:rPr>
        <w:t xml:space="preserve"> को सभी प्रकार के साइबर अपराधों से </w:t>
      </w:r>
      <w:r>
        <w:rPr>
          <w:rFonts w:asciiTheme="minorBidi" w:eastAsia="Arial Unicode MS" w:hAnsiTheme="minorBidi"/>
          <w:szCs w:val="24"/>
          <w:cs/>
        </w:rPr>
        <w:t xml:space="preserve">जुड़ी साइबर अपराध घटनाओं की ऑनलाइन सूचना देने में </w:t>
      </w:r>
      <w:r w:rsidRPr="00181EC5">
        <w:rPr>
          <w:rFonts w:asciiTheme="minorBidi" w:eastAsia="Arial Unicode MS" w:hAnsiTheme="minorBidi"/>
          <w:szCs w:val="24"/>
          <w:cs/>
        </w:rPr>
        <w:t xml:space="preserve">समर्थ बनाने हेतु राष्‍ट्रीय साइबर अपराध रिपोर्टिंग पोर्टल </w:t>
      </w:r>
      <w:r>
        <w:rPr>
          <w:rFonts w:asciiTheme="minorBidi" w:eastAsia="Arial Unicode MS" w:hAnsiTheme="minorBidi"/>
          <w:szCs w:val="24"/>
          <w:cs/>
        </w:rPr>
        <w:t>(</w:t>
      </w:r>
      <w:hyperlink r:id="rId6" w:history="1">
        <w:r w:rsidRPr="00D76CF7">
          <w:rPr>
            <w:rStyle w:val="Hyperlink"/>
            <w:rFonts w:asciiTheme="minorBidi" w:eastAsia="Arial Unicode MS" w:hAnsiTheme="minorBidi"/>
            <w:szCs w:val="24"/>
          </w:rPr>
          <w:t>www.cybercrime.gov.in</w:t>
        </w:r>
      </w:hyperlink>
      <w:r>
        <w:rPr>
          <w:rFonts w:asciiTheme="minorBidi" w:eastAsia="Arial Unicode MS" w:hAnsiTheme="minorBidi"/>
          <w:szCs w:val="24"/>
        </w:rPr>
        <w:t>)</w:t>
      </w:r>
      <w:r>
        <w:rPr>
          <w:rFonts w:asciiTheme="minorBidi" w:eastAsia="Arial Unicode MS" w:hAnsiTheme="minorBidi"/>
          <w:szCs w:val="24"/>
          <w:cs/>
        </w:rPr>
        <w:t xml:space="preserve"> को</w:t>
      </w:r>
      <w:r w:rsidRPr="00181EC5">
        <w:rPr>
          <w:rFonts w:asciiTheme="minorBidi" w:eastAsia="Arial Unicode MS" w:hAnsiTheme="minorBidi"/>
          <w:szCs w:val="24"/>
        </w:rPr>
        <w:t xml:space="preserve"> </w:t>
      </w:r>
      <w:r>
        <w:rPr>
          <w:rFonts w:asciiTheme="minorBidi" w:eastAsia="Arial Unicode MS" w:hAnsiTheme="minorBidi"/>
          <w:szCs w:val="24"/>
          <w:cs/>
        </w:rPr>
        <w:t xml:space="preserve">क्रियाशील बनाया गया </w:t>
      </w:r>
      <w:r w:rsidRPr="00181EC5">
        <w:rPr>
          <w:rFonts w:asciiTheme="minorBidi" w:eastAsia="Arial Unicode MS" w:hAnsiTheme="minorBidi"/>
          <w:szCs w:val="24"/>
          <w:cs/>
        </w:rPr>
        <w:t>है।</w:t>
      </w:r>
      <w:r w:rsidRPr="005A6137">
        <w:rPr>
          <w:rFonts w:asciiTheme="minorBidi" w:eastAsia="Arial Unicode MS" w:hAnsiTheme="minorBidi"/>
          <w:szCs w:val="24"/>
          <w:cs/>
        </w:rPr>
        <w:t xml:space="preserve">  </w:t>
      </w:r>
    </w:p>
    <w:p w:rsidR="005252A5" w:rsidRPr="005D2783" w:rsidRDefault="005252A5" w:rsidP="005252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Arial Unicode MS" w:hAnsiTheme="minorBidi"/>
          <w:szCs w:val="24"/>
        </w:rPr>
      </w:pPr>
      <w:r>
        <w:rPr>
          <w:rFonts w:asciiTheme="minorBidi" w:eastAsia="Arial Unicode MS" w:hAnsiTheme="minorBidi" w:hint="cs"/>
          <w:szCs w:val="24"/>
          <w:cs/>
        </w:rPr>
        <w:t xml:space="preserve">साइबर अपराधों से समन्वित और व्‍यापक तरीके से निपटने के लिए </w:t>
      </w:r>
      <w:r>
        <w:rPr>
          <w:rFonts w:ascii="Mangal" w:eastAsia="Arial Unicode MS" w:hAnsi="Mangal" w:hint="cs"/>
          <w:szCs w:val="24"/>
          <w:cs/>
        </w:rPr>
        <w:t xml:space="preserve">विधि प्रवर्तन एजेंसियों  (एलईए) को एक कार्य ढांचा और ईको-सिस्टम उपलब्‍ध कराने की दृष्टि से नई दिल्‍ली में भारतीय साइबर अपराध समन्‍वय केंद्र (आई4सी) स्‍थापित किया गया है। </w:t>
      </w:r>
    </w:p>
    <w:p w:rsidR="005252A5" w:rsidRDefault="005252A5" w:rsidP="005252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Arial Unicode MS" w:hAnsiTheme="minorBidi"/>
          <w:szCs w:val="24"/>
        </w:rPr>
      </w:pPr>
      <w:r w:rsidRPr="00181EC5">
        <w:rPr>
          <w:rFonts w:asciiTheme="minorBidi" w:eastAsia="Arial Unicode MS" w:hAnsiTheme="minorBidi"/>
          <w:szCs w:val="24"/>
          <w:cs/>
        </w:rPr>
        <w:t>साइबर अपर</w:t>
      </w:r>
      <w:r>
        <w:rPr>
          <w:rFonts w:asciiTheme="minorBidi" w:eastAsia="Arial Unicode MS" w:hAnsiTheme="minorBidi"/>
          <w:szCs w:val="24"/>
          <w:cs/>
        </w:rPr>
        <w:t>ाधों के बारे में जागरूकता बढ़ाना</w:t>
      </w:r>
      <w:r>
        <w:rPr>
          <w:rFonts w:asciiTheme="minorBidi" w:eastAsia="Arial Unicode MS" w:hAnsiTheme="minorBidi"/>
          <w:szCs w:val="24"/>
        </w:rPr>
        <w:t xml:space="preserve">; </w:t>
      </w:r>
      <w:r>
        <w:rPr>
          <w:rFonts w:asciiTheme="minorBidi" w:eastAsia="Arial Unicode MS" w:hAnsiTheme="minorBidi"/>
          <w:szCs w:val="24"/>
          <w:cs/>
        </w:rPr>
        <w:t>चेतावनी</w:t>
      </w:r>
      <w:r w:rsidRPr="00181EC5">
        <w:rPr>
          <w:rFonts w:asciiTheme="minorBidi" w:eastAsia="Arial Unicode MS" w:hAnsiTheme="minorBidi"/>
          <w:szCs w:val="24"/>
          <w:cs/>
        </w:rPr>
        <w:t>/एडवाइजरी</w:t>
      </w:r>
      <w:r>
        <w:rPr>
          <w:rFonts w:asciiTheme="minorBidi" w:eastAsia="Arial Unicode MS" w:hAnsiTheme="minorBidi"/>
          <w:szCs w:val="24"/>
        </w:rPr>
        <w:t xml:space="preserve">, </w:t>
      </w:r>
      <w:r>
        <w:rPr>
          <w:rFonts w:asciiTheme="minorBidi" w:eastAsia="Arial Unicode MS" w:hAnsiTheme="minorBidi"/>
          <w:szCs w:val="24"/>
          <w:cs/>
        </w:rPr>
        <w:t xml:space="preserve">आदि </w:t>
      </w:r>
      <w:r w:rsidRPr="00181EC5">
        <w:rPr>
          <w:rFonts w:asciiTheme="minorBidi" w:eastAsia="Arial Unicode MS" w:hAnsiTheme="minorBidi"/>
          <w:szCs w:val="24"/>
          <w:cs/>
        </w:rPr>
        <w:t>जारी</w:t>
      </w:r>
      <w:r>
        <w:rPr>
          <w:rFonts w:asciiTheme="minorBidi" w:eastAsia="Arial Unicode MS" w:hAnsiTheme="minorBidi"/>
          <w:szCs w:val="24"/>
          <w:cs/>
        </w:rPr>
        <w:t xml:space="preserve"> करना।</w:t>
      </w:r>
    </w:p>
    <w:p w:rsidR="005252A5" w:rsidRDefault="005252A5" w:rsidP="005252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Arial Unicode MS" w:hAnsiTheme="minorBidi"/>
          <w:szCs w:val="24"/>
        </w:rPr>
      </w:pPr>
      <w:r w:rsidRPr="00181EC5">
        <w:rPr>
          <w:rFonts w:asciiTheme="minorBidi" w:eastAsia="Arial Unicode MS" w:hAnsiTheme="minorBidi"/>
          <w:szCs w:val="24"/>
          <w:cs/>
        </w:rPr>
        <w:t>साइबर फॉरेंसिक सुव</w:t>
      </w:r>
      <w:r>
        <w:rPr>
          <w:rFonts w:asciiTheme="minorBidi" w:eastAsia="Arial Unicode MS" w:hAnsiTheme="minorBidi"/>
          <w:szCs w:val="24"/>
          <w:cs/>
        </w:rPr>
        <w:t xml:space="preserve">िधाओं को बेहतर बनाना। </w:t>
      </w:r>
    </w:p>
    <w:p w:rsidR="005252A5" w:rsidRPr="001B45BE" w:rsidRDefault="005252A5" w:rsidP="005252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Bidi" w:eastAsia="Arial Unicode MS" w:hAnsiTheme="minorBidi"/>
          <w:szCs w:val="24"/>
        </w:rPr>
      </w:pPr>
      <w:r w:rsidRPr="001B45BE">
        <w:rPr>
          <w:rFonts w:asciiTheme="minorBidi" w:eastAsia="Arial Unicode MS" w:hAnsiTheme="minorBidi"/>
          <w:szCs w:val="24"/>
          <w:cs/>
        </w:rPr>
        <w:t xml:space="preserve">विधि प्रवर्तन कार्मिकों/अभियोजकों/न्‍यायिक अधिकारियों </w:t>
      </w:r>
      <w:r>
        <w:rPr>
          <w:rFonts w:asciiTheme="minorBidi" w:eastAsia="Arial Unicode MS" w:hAnsiTheme="minorBidi"/>
          <w:szCs w:val="24"/>
          <w:cs/>
        </w:rPr>
        <w:t>का</w:t>
      </w:r>
      <w:r w:rsidRPr="001B45BE">
        <w:rPr>
          <w:rFonts w:asciiTheme="minorBidi" w:eastAsia="Arial Unicode MS" w:hAnsiTheme="minorBidi"/>
          <w:szCs w:val="24"/>
          <w:cs/>
        </w:rPr>
        <w:t xml:space="preserve"> क्षमता निर्माण/प्रशिक्षण। </w:t>
      </w:r>
    </w:p>
    <w:p w:rsidR="005252A5" w:rsidRPr="00181EC5" w:rsidRDefault="005252A5" w:rsidP="005252A5">
      <w:pPr>
        <w:spacing w:line="360" w:lineRule="auto"/>
        <w:jc w:val="center"/>
        <w:rPr>
          <w:rFonts w:asciiTheme="minorBidi" w:hAnsiTheme="minorBidi"/>
          <w:sz w:val="28"/>
          <w:szCs w:val="28"/>
        </w:rPr>
      </w:pPr>
      <w:r w:rsidRPr="00181EC5">
        <w:rPr>
          <w:rFonts w:asciiTheme="minorBidi" w:hAnsiTheme="minorBidi"/>
          <w:color w:val="000000"/>
          <w:cs/>
        </w:rPr>
        <w:t>*****</w:t>
      </w:r>
      <w:r w:rsidRPr="00181EC5">
        <w:rPr>
          <w:rFonts w:asciiTheme="minorBidi" w:hAnsiTheme="minorBidi"/>
          <w:color w:val="000000"/>
        </w:rPr>
        <w:t>*</w:t>
      </w:r>
    </w:p>
    <w:sectPr w:rsidR="005252A5" w:rsidRPr="00181EC5" w:rsidSect="000A1568">
      <w:pgSz w:w="11906" w:h="16838" w:code="9"/>
      <w:pgMar w:top="709" w:right="709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ivek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27E78"/>
    <w:multiLevelType w:val="hybridMultilevel"/>
    <w:tmpl w:val="912A7DE4"/>
    <w:lvl w:ilvl="0" w:tplc="CD96B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D2FBB"/>
    <w:multiLevelType w:val="hybridMultilevel"/>
    <w:tmpl w:val="327644F6"/>
    <w:lvl w:ilvl="0" w:tplc="BF7A1F9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44EDF"/>
    <w:multiLevelType w:val="hybridMultilevel"/>
    <w:tmpl w:val="5F44414A"/>
    <w:lvl w:ilvl="0" w:tplc="F5A43FE4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47CAD"/>
    <w:rsid w:val="0005620D"/>
    <w:rsid w:val="000A1568"/>
    <w:rsid w:val="001019F9"/>
    <w:rsid w:val="00147CAD"/>
    <w:rsid w:val="00197A7F"/>
    <w:rsid w:val="002145E8"/>
    <w:rsid w:val="00226C0F"/>
    <w:rsid w:val="00237362"/>
    <w:rsid w:val="002843DB"/>
    <w:rsid w:val="002B2426"/>
    <w:rsid w:val="00312A25"/>
    <w:rsid w:val="00344D89"/>
    <w:rsid w:val="003C77A0"/>
    <w:rsid w:val="003F2728"/>
    <w:rsid w:val="00443110"/>
    <w:rsid w:val="00477284"/>
    <w:rsid w:val="00477328"/>
    <w:rsid w:val="004D5682"/>
    <w:rsid w:val="004D5E3A"/>
    <w:rsid w:val="005252A5"/>
    <w:rsid w:val="00525C6E"/>
    <w:rsid w:val="0055419D"/>
    <w:rsid w:val="005A79AD"/>
    <w:rsid w:val="005C4DA0"/>
    <w:rsid w:val="0063112A"/>
    <w:rsid w:val="006446DC"/>
    <w:rsid w:val="00693BF5"/>
    <w:rsid w:val="006B4522"/>
    <w:rsid w:val="006C1803"/>
    <w:rsid w:val="00766CCC"/>
    <w:rsid w:val="00787165"/>
    <w:rsid w:val="00865DB5"/>
    <w:rsid w:val="008A5C76"/>
    <w:rsid w:val="008B3A13"/>
    <w:rsid w:val="008E3CEA"/>
    <w:rsid w:val="0090237F"/>
    <w:rsid w:val="0095497D"/>
    <w:rsid w:val="00981D44"/>
    <w:rsid w:val="00A130F1"/>
    <w:rsid w:val="00A5491F"/>
    <w:rsid w:val="00A872CC"/>
    <w:rsid w:val="00A95AC7"/>
    <w:rsid w:val="00B46592"/>
    <w:rsid w:val="00C01039"/>
    <w:rsid w:val="00C653C9"/>
    <w:rsid w:val="00C9394E"/>
    <w:rsid w:val="00CA568B"/>
    <w:rsid w:val="00CB1C29"/>
    <w:rsid w:val="00CC2647"/>
    <w:rsid w:val="00CD6983"/>
    <w:rsid w:val="00D37501"/>
    <w:rsid w:val="00DB59AF"/>
    <w:rsid w:val="00E914E8"/>
    <w:rsid w:val="00EC0BCF"/>
    <w:rsid w:val="00ED4DCF"/>
    <w:rsid w:val="00F24BBD"/>
    <w:rsid w:val="00F71160"/>
    <w:rsid w:val="00F7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A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7C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7328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8B3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52A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525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ybercrime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2706-82D3-4C8D-8176-611AC7B4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2020-03-02T15:53:00Z</cp:lastPrinted>
  <dcterms:created xsi:type="dcterms:W3CDTF">2020-03-02T15:56:00Z</dcterms:created>
  <dcterms:modified xsi:type="dcterms:W3CDTF">2020-03-04T16:58:00Z</dcterms:modified>
</cp:coreProperties>
</file>