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95" w:rsidRPr="00723FEC" w:rsidRDefault="00E04095" w:rsidP="00E04095">
      <w:pPr>
        <w:spacing w:after="0" w:line="257" w:lineRule="auto"/>
        <w:jc w:val="center"/>
        <w:rPr>
          <w:rFonts w:hint="cs"/>
          <w:sz w:val="24"/>
          <w:szCs w:val="24"/>
        </w:rPr>
      </w:pPr>
      <w:r w:rsidRPr="00A04AB5">
        <w:rPr>
          <w:rFonts w:ascii="Arial" w:hAnsi="Arial" w:cs="Times New Roman"/>
        </w:rPr>
        <w:t> </w:t>
      </w:r>
      <w:r w:rsidRPr="00723FEC">
        <w:rPr>
          <w:rFonts w:hint="cs"/>
          <w:sz w:val="24"/>
          <w:szCs w:val="24"/>
          <w:cs/>
        </w:rPr>
        <w:t>भारत सरकार</w:t>
      </w:r>
    </w:p>
    <w:p w:rsidR="00E04095" w:rsidRPr="00723FEC" w:rsidRDefault="00E04095" w:rsidP="00E04095">
      <w:pPr>
        <w:spacing w:after="0" w:line="257" w:lineRule="auto"/>
        <w:jc w:val="center"/>
        <w:rPr>
          <w:rFonts w:hint="cs"/>
          <w:sz w:val="24"/>
          <w:szCs w:val="24"/>
        </w:rPr>
      </w:pPr>
      <w:r w:rsidRPr="00723FEC">
        <w:rPr>
          <w:rFonts w:hint="cs"/>
          <w:sz w:val="24"/>
          <w:szCs w:val="24"/>
          <w:cs/>
        </w:rPr>
        <w:t>विधि और न्याय मंत्रालय</w:t>
      </w:r>
    </w:p>
    <w:p w:rsidR="00E04095" w:rsidRPr="00723FEC" w:rsidRDefault="00E04095" w:rsidP="00E04095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विधि कार्य</w:t>
      </w:r>
      <w:r w:rsidRPr="00723FEC">
        <w:rPr>
          <w:rFonts w:hint="cs"/>
          <w:sz w:val="24"/>
          <w:szCs w:val="24"/>
          <w:cs/>
        </w:rPr>
        <w:t xml:space="preserve"> विभाग</w:t>
      </w:r>
    </w:p>
    <w:p w:rsidR="00E04095" w:rsidRPr="00723FEC" w:rsidRDefault="00E04095" w:rsidP="00E04095">
      <w:pPr>
        <w:spacing w:after="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राज्य</w:t>
      </w:r>
      <w:r w:rsidRPr="00723FEC">
        <w:rPr>
          <w:rFonts w:hint="cs"/>
          <w:sz w:val="24"/>
          <w:szCs w:val="24"/>
          <w:cs/>
        </w:rPr>
        <w:t xml:space="preserve"> सभा</w:t>
      </w:r>
    </w:p>
    <w:p w:rsidR="00E04095" w:rsidRPr="00CE1B5A" w:rsidRDefault="00E04095" w:rsidP="00E04095">
      <w:pPr>
        <w:spacing w:after="0" w:line="257" w:lineRule="auto"/>
        <w:jc w:val="center"/>
        <w:rPr>
          <w:rFonts w:ascii="Times New Roman" w:hAnsi="Times New Roman" w:hint="cs"/>
          <w:sz w:val="24"/>
          <w:szCs w:val="24"/>
          <w:vertAlign w:val="subscript"/>
          <w:cs/>
        </w:rPr>
      </w:pPr>
      <w:r w:rsidRPr="00723FEC">
        <w:rPr>
          <w:rFonts w:hint="cs"/>
          <w:sz w:val="24"/>
          <w:szCs w:val="24"/>
          <w:cs/>
        </w:rPr>
        <w:t>अतारांकित प्रश्न सं.</w:t>
      </w:r>
      <w:r>
        <w:rPr>
          <w:rFonts w:hint="cs"/>
          <w:sz w:val="24"/>
          <w:szCs w:val="24"/>
          <w:cs/>
        </w:rPr>
        <w:t xml:space="preserve"> 719</w:t>
      </w:r>
    </w:p>
    <w:p w:rsidR="00E04095" w:rsidRPr="00723FEC" w:rsidRDefault="00E04095" w:rsidP="00E04095">
      <w:pPr>
        <w:spacing w:after="120" w:line="257" w:lineRule="auto"/>
        <w:jc w:val="center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cs/>
        </w:rPr>
        <w:t>जिसका उत्तर शुक्रवार, 8 फरवरी, 2019</w:t>
      </w:r>
      <w:r w:rsidRPr="00723FEC">
        <w:rPr>
          <w:rFonts w:hint="cs"/>
          <w:sz w:val="24"/>
          <w:szCs w:val="24"/>
          <w:cs/>
        </w:rPr>
        <w:t xml:space="preserve"> को दिया जाना है</w:t>
      </w:r>
    </w:p>
    <w:p w:rsidR="00E04095" w:rsidRPr="00F15794" w:rsidRDefault="00E04095" w:rsidP="00E04095">
      <w:pPr>
        <w:spacing w:after="120"/>
        <w:jc w:val="both"/>
        <w:rPr>
          <w:rFonts w:ascii="Mangal" w:hAnsi="Mangal" w:hint="cs"/>
          <w:b/>
          <w:bCs/>
          <w:sz w:val="10"/>
          <w:szCs w:val="10"/>
        </w:rPr>
      </w:pPr>
    </w:p>
    <w:p w:rsidR="00E04095" w:rsidRPr="00A17E8F" w:rsidRDefault="00E04095" w:rsidP="00E04095">
      <w:pPr>
        <w:spacing w:after="120"/>
        <w:jc w:val="center"/>
        <w:rPr>
          <w:rFonts w:ascii="Mangal" w:hAnsi="Mangal" w:hint="cs"/>
          <w:b/>
          <w:bCs/>
          <w:sz w:val="24"/>
          <w:szCs w:val="24"/>
        </w:rPr>
      </w:pPr>
      <w:r w:rsidRPr="00A17E8F">
        <w:rPr>
          <w:rFonts w:ascii="Mangal" w:hAnsi="Mangal"/>
          <w:b/>
          <w:bCs/>
          <w:sz w:val="24"/>
          <w:szCs w:val="24"/>
          <w:cs/>
        </w:rPr>
        <w:t>पब्लिक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नोटरी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लाइसेंसों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के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लिए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आवेदन</w:t>
      </w:r>
    </w:p>
    <w:p w:rsidR="00E04095" w:rsidRPr="00A17E8F" w:rsidRDefault="00E04095" w:rsidP="00E04095">
      <w:pPr>
        <w:spacing w:after="120"/>
        <w:jc w:val="both"/>
        <w:rPr>
          <w:rFonts w:ascii="Mangal" w:hAnsi="Mangal" w:hint="cs"/>
          <w:b/>
          <w:bCs/>
          <w:sz w:val="24"/>
          <w:szCs w:val="24"/>
        </w:rPr>
      </w:pPr>
      <w:r w:rsidRPr="00A17E8F">
        <w:rPr>
          <w:rFonts w:ascii="Kruti Dev 010" w:hAnsi="Kruti Dev 010"/>
          <w:b/>
          <w:bCs/>
          <w:sz w:val="24"/>
          <w:szCs w:val="24"/>
          <w:cs/>
        </w:rPr>
        <w:t>719</w:t>
      </w:r>
      <w:r w:rsidRPr="00A17E8F">
        <w:rPr>
          <w:rFonts w:ascii="Kruti Dev 010" w:hAnsi="Kruti Dev 010" w:hint="cs"/>
          <w:b/>
          <w:bCs/>
          <w:sz w:val="24"/>
          <w:szCs w:val="24"/>
          <w:cs/>
        </w:rPr>
        <w:t>.</w:t>
      </w:r>
      <w:r w:rsidRPr="00A17E8F">
        <w:rPr>
          <w:rFonts w:ascii="Kruti Dev 010" w:hAnsi="Kruti Dev 010"/>
          <w:b/>
          <w:bCs/>
          <w:sz w:val="24"/>
          <w:szCs w:val="24"/>
          <w:cs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श्री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अनिल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देसाई</w:t>
      </w:r>
      <w:r w:rsidRPr="00A17E8F">
        <w:rPr>
          <w:rFonts w:ascii="Mangal" w:hAnsi="Mangal"/>
          <w:b/>
          <w:bCs/>
          <w:sz w:val="24"/>
          <w:szCs w:val="24"/>
        </w:rPr>
        <w:t xml:space="preserve"> : </w:t>
      </w:r>
    </w:p>
    <w:p w:rsidR="00E04095" w:rsidRDefault="00E04095" w:rsidP="00E04095">
      <w:pPr>
        <w:spacing w:after="120"/>
        <w:jc w:val="both"/>
        <w:rPr>
          <w:rFonts w:ascii="Mangal" w:hAnsi="Mangal" w:hint="cs"/>
          <w:sz w:val="24"/>
          <w:szCs w:val="24"/>
          <w:cs/>
        </w:rPr>
      </w:pP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विधि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और</w:t>
      </w:r>
      <w:r w:rsidRPr="00A17E8F">
        <w:rPr>
          <w:rFonts w:ascii="Mangal" w:hAnsi="Mangal"/>
          <w:b/>
          <w:bCs/>
          <w:sz w:val="24"/>
          <w:szCs w:val="24"/>
        </w:rPr>
        <w:t xml:space="preserve"> </w:t>
      </w:r>
      <w:r w:rsidRPr="00A17E8F">
        <w:rPr>
          <w:rFonts w:ascii="Mangal" w:hAnsi="Mangal"/>
          <w:b/>
          <w:bCs/>
          <w:sz w:val="24"/>
          <w:szCs w:val="24"/>
          <w:cs/>
        </w:rPr>
        <w:t>न्याय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मंत्री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बताने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कृपा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करेंगे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/>
          <w:sz w:val="24"/>
          <w:szCs w:val="24"/>
        </w:rPr>
        <w:t xml:space="preserve"> :</w:t>
      </w:r>
      <w:r w:rsidRPr="004E1513">
        <w:rPr>
          <w:rFonts w:ascii="Mangal" w:hAnsi="Mangal"/>
          <w:sz w:val="24"/>
          <w:szCs w:val="24"/>
        </w:rPr>
        <w:t xml:space="preserve"> </w:t>
      </w:r>
    </w:p>
    <w:p w:rsidR="00E04095" w:rsidRDefault="00E04095" w:rsidP="00E04095">
      <w:pPr>
        <w:spacing w:after="120"/>
        <w:jc w:val="both"/>
        <w:rPr>
          <w:rFonts w:ascii="Mangal" w:hAnsi="Mangal" w:hint="cs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क)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पब्लिक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नोटरी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लाइसेंसों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कई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विधिक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उम्मीदवारों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आवेदन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</w:t>
      </w:r>
      <w:proofErr w:type="gramStart"/>
      <w:r>
        <w:rPr>
          <w:rFonts w:ascii="Mangal" w:hAnsi="Mangal"/>
          <w:sz w:val="24"/>
          <w:szCs w:val="24"/>
          <w:cs/>
        </w:rPr>
        <w:t>ै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;</w:t>
      </w:r>
      <w:proofErr w:type="gramEnd"/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</w:p>
    <w:p w:rsidR="00E04095" w:rsidRPr="004E1513" w:rsidRDefault="00E04095" w:rsidP="00E04095">
      <w:pPr>
        <w:spacing w:after="12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ख)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यदि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हां</w:t>
      </w:r>
      <w:r>
        <w:rPr>
          <w:rFonts w:ascii="Mangal" w:hAnsi="Mangal"/>
          <w:sz w:val="24"/>
          <w:szCs w:val="24"/>
        </w:rPr>
        <w:t>,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तो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कितने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आवेदन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प्राप्त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हुए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इन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आवेदनों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कब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तक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निपटान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दिया</w:t>
      </w:r>
      <w:r w:rsidRPr="004E1513"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जाएग</w:t>
      </w:r>
      <w:proofErr w:type="gramStart"/>
      <w:r>
        <w:rPr>
          <w:rFonts w:ascii="Mangal" w:hAnsi="Mangal"/>
          <w:sz w:val="24"/>
          <w:szCs w:val="24"/>
          <w:cs/>
        </w:rPr>
        <w:t>ा</w:t>
      </w:r>
      <w:r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>?</w:t>
      </w:r>
      <w:proofErr w:type="gramEnd"/>
    </w:p>
    <w:p w:rsidR="00E04095" w:rsidRPr="00EA1C0E" w:rsidRDefault="00E04095" w:rsidP="00E04095">
      <w:pPr>
        <w:spacing w:after="0" w:line="257" w:lineRule="auto"/>
        <w:jc w:val="center"/>
        <w:rPr>
          <w:rFonts w:hint="cs"/>
          <w:b/>
          <w:bCs/>
          <w:sz w:val="24"/>
          <w:szCs w:val="24"/>
        </w:rPr>
      </w:pPr>
      <w:r w:rsidRPr="00EA1C0E">
        <w:rPr>
          <w:rFonts w:hint="cs"/>
          <w:b/>
          <w:bCs/>
          <w:sz w:val="24"/>
          <w:szCs w:val="24"/>
          <w:cs/>
        </w:rPr>
        <w:t>उत्तर</w:t>
      </w:r>
    </w:p>
    <w:p w:rsidR="00E04095" w:rsidRPr="00A139B3" w:rsidRDefault="00E04095" w:rsidP="00E04095">
      <w:pPr>
        <w:spacing w:after="0" w:line="257" w:lineRule="auto"/>
        <w:jc w:val="center"/>
        <w:rPr>
          <w:rFonts w:hint="cs"/>
          <w:b/>
          <w:bCs/>
          <w:sz w:val="6"/>
          <w:szCs w:val="6"/>
        </w:rPr>
      </w:pPr>
    </w:p>
    <w:p w:rsidR="00E04095" w:rsidRDefault="00E04095" w:rsidP="00E04095">
      <w:pPr>
        <w:spacing w:after="120" w:line="257" w:lineRule="auto"/>
        <w:rPr>
          <w:b/>
          <w:bCs/>
          <w:sz w:val="24"/>
          <w:szCs w:val="24"/>
        </w:rPr>
      </w:pPr>
      <w:r w:rsidRPr="00EA1C0E">
        <w:rPr>
          <w:rFonts w:hint="cs"/>
          <w:b/>
          <w:bCs/>
          <w:sz w:val="24"/>
          <w:szCs w:val="24"/>
          <w:cs/>
        </w:rPr>
        <w:t>विधि और न्याय तथा कारपोरेट कार्य राज्य मंत्री (श्री पी.पी.चौधरी)</w:t>
      </w:r>
    </w:p>
    <w:p w:rsidR="00E04095" w:rsidRDefault="00E04095" w:rsidP="00E04095">
      <w:pPr>
        <w:jc w:val="both"/>
        <w:rPr>
          <w:rFonts w:ascii="Times New Roman" w:hAnsi="Times New Roman" w:hint="cs"/>
          <w:sz w:val="24"/>
          <w:szCs w:val="24"/>
          <w:cs/>
        </w:rPr>
      </w:pPr>
      <w:r w:rsidRPr="00076382">
        <w:rPr>
          <w:rFonts w:ascii="Times New Roman" w:hAnsi="Times New Roman" w:hint="cs"/>
          <w:b/>
          <w:bCs/>
          <w:sz w:val="24"/>
          <w:szCs w:val="24"/>
          <w:cs/>
        </w:rPr>
        <w:t xml:space="preserve">(क) और (ख) </w:t>
      </w:r>
      <w:r w:rsidRPr="0007638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cs"/>
          <w:sz w:val="24"/>
          <w:szCs w:val="24"/>
          <w:cs/>
        </w:rPr>
        <w:t xml:space="preserve"> जी, हां ।  नोटरी पब्लिक के रुप में नियुक्ति के लिए आवेदनों का प्राप्त होना एक सतत् प्रक्रिया है और भिन्न राज्यों/संघ राज्य क्षेत्रों के लिए नोटरियों की नियुक्ति हेतु साक्षात्कार नोटरी अधिनियिम, 1952 और नोटरी नियम, 1956 के अधीन विरचित उपबंधों के अनुसार समय-समय पर आयोजित किए जाते हैं । अतः कोई सही समय-सीमा उपदर्शित नहीं की जा सकती है । </w:t>
      </w:r>
    </w:p>
    <w:p w:rsidR="00E04095" w:rsidRPr="00076382" w:rsidRDefault="00E04095" w:rsidP="00E04095">
      <w:pPr>
        <w:jc w:val="center"/>
        <w:rPr>
          <w:rFonts w:ascii="Times New Roman" w:hAnsi="Times New Roman" w:hint="cs"/>
          <w:sz w:val="24"/>
          <w:szCs w:val="24"/>
          <w:cs/>
        </w:rPr>
      </w:pPr>
      <w:r>
        <w:rPr>
          <w:rFonts w:ascii="Times New Roman" w:hAnsi="Times New Roman" w:hint="cs"/>
          <w:sz w:val="24"/>
          <w:szCs w:val="24"/>
          <w:cs/>
        </w:rPr>
        <w:t>*****************</w:t>
      </w:r>
    </w:p>
    <w:p w:rsidR="00E04095" w:rsidRPr="00D91DF7" w:rsidRDefault="00E04095" w:rsidP="00E04095">
      <w:pPr>
        <w:rPr>
          <w:rFonts w:ascii="Times New Roman" w:hAnsi="Times New Roman" w:hint="cs"/>
          <w:sz w:val="24"/>
          <w:szCs w:val="24"/>
          <w:cs/>
        </w:rPr>
      </w:pPr>
      <w:r>
        <w:rPr>
          <w:rFonts w:ascii="Times New Roman" w:hAnsi="Times New Roman"/>
          <w:sz w:val="24"/>
          <w:szCs w:val="24"/>
          <w:cs/>
        </w:rPr>
        <w:tab/>
      </w:r>
    </w:p>
    <w:p w:rsidR="00C86CD2" w:rsidRDefault="00C86CD2"/>
    <w:sectPr w:rsidR="00C86CD2" w:rsidSect="005B7521">
      <w:headerReference w:type="default" r:id="rId4"/>
      <w:footerReference w:type="even" r:id="rId5"/>
      <w:footerReference w:type="default" r:id="rId6"/>
      <w:pgSz w:w="11909" w:h="16834" w:code="9"/>
      <w:pgMar w:top="1440" w:right="1786" w:bottom="1440" w:left="178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E" w:rsidRDefault="00C86CD2" w:rsidP="000F0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5BE" w:rsidRDefault="00C86C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E" w:rsidRPr="00DA6377" w:rsidRDefault="00C86CD2" w:rsidP="000F0295">
    <w:pPr>
      <w:pStyle w:val="Footer"/>
      <w:framePr w:wrap="around" w:vAnchor="text" w:hAnchor="margin" w:xAlign="center" w:y="1"/>
      <w:rPr>
        <w:rStyle w:val="PageNumber"/>
        <w:rFonts w:ascii="Mangal" w:hAnsi="Mangal" w:hint="cs"/>
        <w:lang w:bidi="hi-IN"/>
      </w:rPr>
    </w:pPr>
  </w:p>
  <w:p w:rsidR="008F05BE" w:rsidRDefault="00C86CD2" w:rsidP="00C41BDE">
    <w:pPr>
      <w:pStyle w:val="Footer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E" w:rsidRDefault="00C86CD2" w:rsidP="006C407B">
    <w:pPr>
      <w:spacing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4095"/>
    <w:rsid w:val="00C86CD2"/>
    <w:rsid w:val="00E0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4095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rsid w:val="00E04095"/>
    <w:rPr>
      <w:rFonts w:ascii="Calibri" w:eastAsia="Times New Roman" w:hAnsi="Calibri" w:cs="Mangal"/>
      <w:szCs w:val="22"/>
      <w:lang w:val="en-GB" w:bidi="ar-SA"/>
    </w:rPr>
  </w:style>
  <w:style w:type="paragraph" w:styleId="Footer">
    <w:name w:val="footer"/>
    <w:basedOn w:val="Normal"/>
    <w:link w:val="FooterChar"/>
    <w:rsid w:val="00E04095"/>
    <w:pPr>
      <w:tabs>
        <w:tab w:val="center" w:pos="4320"/>
        <w:tab w:val="right" w:pos="8640"/>
      </w:tabs>
      <w:spacing w:after="160" w:line="256" w:lineRule="auto"/>
    </w:pPr>
    <w:rPr>
      <w:rFonts w:ascii="Calibri" w:eastAsia="Times New Roman" w:hAnsi="Calibri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rsid w:val="00E04095"/>
    <w:rPr>
      <w:rFonts w:ascii="Calibri" w:eastAsia="Times New Roman" w:hAnsi="Calibri" w:cs="Mangal"/>
      <w:szCs w:val="22"/>
      <w:lang w:val="en-GB" w:bidi="ar-SA"/>
    </w:rPr>
  </w:style>
  <w:style w:type="character" w:styleId="PageNumber">
    <w:name w:val="page number"/>
    <w:basedOn w:val="DefaultParagraphFont"/>
    <w:rsid w:val="00E04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2019-02-08T05:00:00Z</dcterms:created>
  <dcterms:modified xsi:type="dcterms:W3CDTF">2019-02-08T05:00:00Z</dcterms:modified>
</cp:coreProperties>
</file>