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9B" w:rsidRPr="00723FEC" w:rsidRDefault="00A47D9B" w:rsidP="00A47D9B">
      <w:pPr>
        <w:spacing w:after="0" w:line="257" w:lineRule="auto"/>
        <w:jc w:val="center"/>
        <w:rPr>
          <w:rFonts w:hint="cs"/>
          <w:sz w:val="24"/>
          <w:szCs w:val="24"/>
        </w:rPr>
      </w:pPr>
      <w:r w:rsidRPr="00A04AB5">
        <w:rPr>
          <w:rFonts w:ascii="Arial" w:hAnsi="Arial" w:cs="Times New Roman"/>
        </w:rPr>
        <w:t> </w:t>
      </w:r>
      <w:r w:rsidRPr="00723FEC">
        <w:rPr>
          <w:rFonts w:hint="cs"/>
          <w:sz w:val="24"/>
          <w:szCs w:val="24"/>
          <w:cs/>
        </w:rPr>
        <w:t>भारत सरकार</w:t>
      </w:r>
    </w:p>
    <w:p w:rsidR="00A47D9B" w:rsidRPr="00723FEC" w:rsidRDefault="00A47D9B" w:rsidP="00A47D9B">
      <w:pPr>
        <w:spacing w:after="0" w:line="257" w:lineRule="auto"/>
        <w:jc w:val="center"/>
        <w:rPr>
          <w:rFonts w:hint="cs"/>
          <w:sz w:val="24"/>
          <w:szCs w:val="24"/>
        </w:rPr>
      </w:pPr>
      <w:r w:rsidRPr="00723FEC">
        <w:rPr>
          <w:rFonts w:hint="cs"/>
          <w:sz w:val="24"/>
          <w:szCs w:val="24"/>
          <w:cs/>
        </w:rPr>
        <w:t>विधि और न्याय मंत्रालय</w:t>
      </w:r>
    </w:p>
    <w:p w:rsidR="00A47D9B" w:rsidRPr="00723FEC" w:rsidRDefault="00A47D9B" w:rsidP="00A47D9B">
      <w:pPr>
        <w:spacing w:after="0" w:line="257" w:lineRule="auto"/>
        <w:jc w:val="center"/>
        <w:rPr>
          <w:rFonts w:hint="cs"/>
          <w:sz w:val="24"/>
          <w:szCs w:val="24"/>
        </w:rPr>
      </w:pPr>
      <w:r>
        <w:rPr>
          <w:rFonts w:hint="cs"/>
          <w:sz w:val="24"/>
          <w:szCs w:val="24"/>
          <w:cs/>
        </w:rPr>
        <w:t>न्याय</w:t>
      </w:r>
      <w:r w:rsidRPr="00723FEC">
        <w:rPr>
          <w:rFonts w:hint="cs"/>
          <w:sz w:val="24"/>
          <w:szCs w:val="24"/>
          <w:cs/>
        </w:rPr>
        <w:t xml:space="preserve"> विभाग</w:t>
      </w:r>
    </w:p>
    <w:p w:rsidR="00A47D9B" w:rsidRPr="00723FEC" w:rsidRDefault="00A47D9B" w:rsidP="00A47D9B">
      <w:pPr>
        <w:spacing w:after="0" w:line="257" w:lineRule="auto"/>
        <w:jc w:val="center"/>
        <w:rPr>
          <w:rFonts w:hint="cs"/>
          <w:sz w:val="24"/>
          <w:szCs w:val="24"/>
        </w:rPr>
      </w:pPr>
      <w:r>
        <w:rPr>
          <w:rFonts w:hint="cs"/>
          <w:sz w:val="24"/>
          <w:szCs w:val="24"/>
          <w:cs/>
        </w:rPr>
        <w:t>राज्य</w:t>
      </w:r>
      <w:r w:rsidRPr="00723FEC">
        <w:rPr>
          <w:rFonts w:hint="cs"/>
          <w:sz w:val="24"/>
          <w:szCs w:val="24"/>
          <w:cs/>
        </w:rPr>
        <w:t xml:space="preserve"> सभा</w:t>
      </w:r>
    </w:p>
    <w:p w:rsidR="00A47D9B" w:rsidRPr="00CE1B5A" w:rsidRDefault="00A47D9B" w:rsidP="00A47D9B">
      <w:pPr>
        <w:spacing w:after="0" w:line="257" w:lineRule="auto"/>
        <w:jc w:val="center"/>
        <w:rPr>
          <w:rFonts w:ascii="Times New Roman" w:hAnsi="Times New Roman" w:hint="cs"/>
          <w:sz w:val="24"/>
          <w:szCs w:val="24"/>
          <w:vertAlign w:val="subscript"/>
          <w:cs/>
        </w:rPr>
      </w:pPr>
      <w:r w:rsidRPr="00723FEC">
        <w:rPr>
          <w:rFonts w:hint="cs"/>
          <w:sz w:val="24"/>
          <w:szCs w:val="24"/>
          <w:cs/>
        </w:rPr>
        <w:t>अतारांकित प्रश्न सं.</w:t>
      </w:r>
      <w:r>
        <w:rPr>
          <w:rFonts w:hint="cs"/>
          <w:sz w:val="24"/>
          <w:szCs w:val="24"/>
          <w:cs/>
        </w:rPr>
        <w:t xml:space="preserve"> 718</w:t>
      </w:r>
    </w:p>
    <w:p w:rsidR="00A47D9B" w:rsidRPr="00723FEC" w:rsidRDefault="00A47D9B" w:rsidP="00A47D9B">
      <w:pPr>
        <w:spacing w:after="0" w:line="257" w:lineRule="auto"/>
        <w:jc w:val="center"/>
        <w:rPr>
          <w:rFonts w:hint="cs"/>
          <w:sz w:val="24"/>
          <w:szCs w:val="24"/>
        </w:rPr>
      </w:pPr>
      <w:r>
        <w:rPr>
          <w:rFonts w:hint="cs"/>
          <w:sz w:val="24"/>
          <w:szCs w:val="24"/>
          <w:cs/>
        </w:rPr>
        <w:t>जिसका उत्तर शुक्रवार, 8 फरवरी, 2019</w:t>
      </w:r>
      <w:r w:rsidRPr="00723FEC">
        <w:rPr>
          <w:rFonts w:hint="cs"/>
          <w:sz w:val="24"/>
          <w:szCs w:val="24"/>
          <w:cs/>
        </w:rPr>
        <w:t xml:space="preserve"> को दिया जाना है</w:t>
      </w:r>
    </w:p>
    <w:p w:rsidR="00A47D9B" w:rsidRPr="00723FEC" w:rsidRDefault="00A47D9B" w:rsidP="00A47D9B">
      <w:pPr>
        <w:spacing w:after="0"/>
        <w:jc w:val="both"/>
        <w:rPr>
          <w:rFonts w:ascii="Mangal" w:hAnsi="Mangal" w:hint="cs"/>
          <w:b/>
          <w:bCs/>
          <w:sz w:val="24"/>
          <w:szCs w:val="24"/>
        </w:rPr>
      </w:pPr>
    </w:p>
    <w:p w:rsidR="00A47D9B" w:rsidRPr="00A17E8F" w:rsidRDefault="00A47D9B" w:rsidP="00A47D9B">
      <w:pPr>
        <w:spacing w:after="120"/>
        <w:jc w:val="center"/>
        <w:rPr>
          <w:rFonts w:ascii="Mangal" w:hAnsi="Mangal" w:hint="cs"/>
          <w:b/>
          <w:bCs/>
          <w:sz w:val="24"/>
          <w:szCs w:val="24"/>
        </w:rPr>
      </w:pPr>
      <w:r w:rsidRPr="00A17E8F">
        <w:rPr>
          <w:rFonts w:ascii="Mangal" w:hAnsi="Mangal"/>
          <w:b/>
          <w:bCs/>
          <w:sz w:val="24"/>
          <w:szCs w:val="24"/>
          <w:cs/>
        </w:rPr>
        <w:t>न्यायालयों</w:t>
      </w:r>
      <w:r w:rsidRPr="00A17E8F">
        <w:rPr>
          <w:rFonts w:ascii="Mangal" w:hAnsi="Mangal"/>
          <w:b/>
          <w:bCs/>
          <w:sz w:val="24"/>
          <w:szCs w:val="24"/>
        </w:rPr>
        <w:t xml:space="preserve"> </w:t>
      </w:r>
      <w:r w:rsidRPr="00A17E8F">
        <w:rPr>
          <w:rFonts w:ascii="Mangal" w:hAnsi="Mangal"/>
          <w:b/>
          <w:bCs/>
          <w:sz w:val="24"/>
          <w:szCs w:val="24"/>
          <w:cs/>
        </w:rPr>
        <w:t>में</w:t>
      </w:r>
      <w:r w:rsidRPr="00A17E8F">
        <w:rPr>
          <w:rFonts w:ascii="Mangal" w:hAnsi="Mangal"/>
          <w:b/>
          <w:bCs/>
          <w:sz w:val="24"/>
          <w:szCs w:val="24"/>
        </w:rPr>
        <w:t xml:space="preserve"> </w:t>
      </w:r>
      <w:r w:rsidRPr="00A17E8F">
        <w:rPr>
          <w:rFonts w:ascii="Mangal" w:hAnsi="Mangal"/>
          <w:b/>
          <w:bCs/>
          <w:sz w:val="24"/>
          <w:szCs w:val="24"/>
          <w:cs/>
        </w:rPr>
        <w:t>रिक्तियां</w:t>
      </w:r>
    </w:p>
    <w:p w:rsidR="00A47D9B" w:rsidRPr="00A17E8F" w:rsidRDefault="00A47D9B" w:rsidP="00A47D9B">
      <w:pPr>
        <w:spacing w:after="120"/>
        <w:jc w:val="both"/>
        <w:rPr>
          <w:rFonts w:ascii="Mangal" w:hAnsi="Mangal" w:hint="cs"/>
          <w:b/>
          <w:bCs/>
          <w:sz w:val="24"/>
          <w:szCs w:val="24"/>
        </w:rPr>
      </w:pPr>
      <w:r w:rsidRPr="00A17E8F">
        <w:rPr>
          <w:rFonts w:ascii="Kruti Dev 010" w:hAnsi="Kruti Dev 010"/>
          <w:b/>
          <w:bCs/>
          <w:sz w:val="24"/>
          <w:szCs w:val="24"/>
          <w:cs/>
        </w:rPr>
        <w:t>718</w:t>
      </w:r>
      <w:r w:rsidRPr="00A17E8F">
        <w:rPr>
          <w:rFonts w:ascii="Kruti Dev 010" w:hAnsi="Kruti Dev 010" w:hint="cs"/>
          <w:b/>
          <w:bCs/>
          <w:sz w:val="24"/>
          <w:szCs w:val="24"/>
          <w:cs/>
        </w:rPr>
        <w:t>.</w:t>
      </w:r>
      <w:r w:rsidRPr="00A17E8F">
        <w:rPr>
          <w:rFonts w:ascii="Kruti Dev 010" w:hAnsi="Kruti Dev 010"/>
          <w:b/>
          <w:bCs/>
          <w:sz w:val="24"/>
          <w:szCs w:val="24"/>
          <w:cs/>
        </w:rPr>
        <w:t xml:space="preserve"> </w:t>
      </w:r>
      <w:r w:rsidRPr="00A17E8F">
        <w:rPr>
          <w:rFonts w:ascii="Mangal" w:hAnsi="Mangal"/>
          <w:b/>
          <w:bCs/>
          <w:sz w:val="24"/>
          <w:szCs w:val="24"/>
          <w:cs/>
        </w:rPr>
        <w:t>श्री</w:t>
      </w:r>
      <w:r w:rsidRPr="00A17E8F">
        <w:rPr>
          <w:rFonts w:ascii="Mangal" w:hAnsi="Mangal"/>
          <w:b/>
          <w:bCs/>
          <w:sz w:val="24"/>
          <w:szCs w:val="24"/>
        </w:rPr>
        <w:t xml:space="preserve"> </w:t>
      </w:r>
      <w:r w:rsidRPr="00A17E8F">
        <w:rPr>
          <w:rFonts w:ascii="Mangal" w:hAnsi="Mangal"/>
          <w:b/>
          <w:bCs/>
          <w:sz w:val="24"/>
          <w:szCs w:val="24"/>
          <w:cs/>
        </w:rPr>
        <w:t>रिपुन</w:t>
      </w:r>
      <w:r w:rsidRPr="00A17E8F">
        <w:rPr>
          <w:rFonts w:ascii="Mangal" w:hAnsi="Mangal"/>
          <w:b/>
          <w:bCs/>
          <w:sz w:val="24"/>
          <w:szCs w:val="24"/>
        </w:rPr>
        <w:t xml:space="preserve"> </w:t>
      </w:r>
      <w:r>
        <w:rPr>
          <w:rFonts w:ascii="Mangal" w:hAnsi="Mangal"/>
          <w:b/>
          <w:bCs/>
          <w:sz w:val="24"/>
          <w:szCs w:val="24"/>
          <w:cs/>
        </w:rPr>
        <w:t>बोरा</w:t>
      </w:r>
      <w:r>
        <w:rPr>
          <w:rFonts w:ascii="Mangal" w:hAnsi="Mangal" w:hint="cs"/>
          <w:b/>
          <w:bCs/>
          <w:sz w:val="24"/>
          <w:szCs w:val="24"/>
          <w:cs/>
        </w:rPr>
        <w:t xml:space="preserve"> </w:t>
      </w:r>
      <w:r w:rsidRPr="00A17E8F">
        <w:rPr>
          <w:rFonts w:ascii="Mangal" w:hAnsi="Mangal"/>
          <w:b/>
          <w:bCs/>
          <w:sz w:val="24"/>
          <w:szCs w:val="24"/>
        </w:rPr>
        <w:t xml:space="preserve">: </w:t>
      </w:r>
    </w:p>
    <w:p w:rsidR="00A47D9B" w:rsidRDefault="00A47D9B" w:rsidP="00A47D9B">
      <w:pPr>
        <w:spacing w:after="120"/>
        <w:jc w:val="both"/>
        <w:rPr>
          <w:rFonts w:ascii="Mangal" w:hAnsi="Mangal" w:hint="cs"/>
          <w:sz w:val="24"/>
          <w:szCs w:val="24"/>
        </w:rPr>
      </w:pPr>
      <w:r>
        <w:rPr>
          <w:rFonts w:ascii="Mangal" w:hAnsi="Mangal"/>
          <w:sz w:val="24"/>
          <w:szCs w:val="24"/>
          <w:cs/>
        </w:rPr>
        <w:t>क्या</w:t>
      </w:r>
      <w:r w:rsidRPr="004E1513">
        <w:rPr>
          <w:rFonts w:ascii="Mangal" w:hAnsi="Mangal"/>
          <w:sz w:val="24"/>
          <w:szCs w:val="24"/>
        </w:rPr>
        <w:t xml:space="preserve"> </w:t>
      </w:r>
      <w:r w:rsidRPr="00A17E8F">
        <w:rPr>
          <w:rFonts w:ascii="Mangal" w:hAnsi="Mangal"/>
          <w:b/>
          <w:bCs/>
          <w:sz w:val="24"/>
          <w:szCs w:val="24"/>
          <w:cs/>
        </w:rPr>
        <w:t>विधि</w:t>
      </w:r>
      <w:r w:rsidRPr="00A17E8F">
        <w:rPr>
          <w:rFonts w:ascii="Mangal" w:hAnsi="Mangal"/>
          <w:b/>
          <w:bCs/>
          <w:sz w:val="24"/>
          <w:szCs w:val="24"/>
        </w:rPr>
        <w:t xml:space="preserve"> </w:t>
      </w:r>
      <w:r w:rsidRPr="00A17E8F">
        <w:rPr>
          <w:rFonts w:ascii="Mangal" w:hAnsi="Mangal"/>
          <w:b/>
          <w:bCs/>
          <w:sz w:val="24"/>
          <w:szCs w:val="24"/>
          <w:cs/>
        </w:rPr>
        <w:t>और</w:t>
      </w:r>
      <w:r w:rsidRPr="00A17E8F">
        <w:rPr>
          <w:rFonts w:ascii="Mangal" w:hAnsi="Mangal"/>
          <w:b/>
          <w:bCs/>
          <w:sz w:val="24"/>
          <w:szCs w:val="24"/>
        </w:rPr>
        <w:t xml:space="preserve"> </w:t>
      </w:r>
      <w:r w:rsidRPr="00A17E8F">
        <w:rPr>
          <w:rFonts w:ascii="Mangal" w:hAnsi="Mangal"/>
          <w:b/>
          <w:bCs/>
          <w:sz w:val="24"/>
          <w:szCs w:val="24"/>
          <w:cs/>
        </w:rPr>
        <w:t>न्याय</w:t>
      </w:r>
      <w:r w:rsidRPr="004E1513">
        <w:rPr>
          <w:rFonts w:ascii="Mangal" w:hAnsi="Mangal"/>
          <w:sz w:val="24"/>
          <w:szCs w:val="24"/>
        </w:rPr>
        <w:t xml:space="preserve"> </w:t>
      </w:r>
      <w:r>
        <w:rPr>
          <w:rFonts w:ascii="Mangal" w:hAnsi="Mangal"/>
          <w:sz w:val="24"/>
          <w:szCs w:val="24"/>
          <w:cs/>
        </w:rPr>
        <w:t>मंत्री</w:t>
      </w:r>
      <w:r w:rsidRPr="004E1513">
        <w:rPr>
          <w:rFonts w:ascii="Mangal" w:hAnsi="Mangal"/>
          <w:sz w:val="24"/>
          <w:szCs w:val="24"/>
        </w:rPr>
        <w:t xml:space="preserve"> </w:t>
      </w:r>
      <w:r>
        <w:rPr>
          <w:rFonts w:ascii="Mangal" w:hAnsi="Mangal"/>
          <w:sz w:val="24"/>
          <w:szCs w:val="24"/>
          <w:cs/>
        </w:rPr>
        <w:t>यह</w:t>
      </w:r>
      <w:r w:rsidRPr="004E1513">
        <w:rPr>
          <w:rFonts w:ascii="Mangal" w:hAnsi="Mangal"/>
          <w:sz w:val="24"/>
          <w:szCs w:val="24"/>
        </w:rPr>
        <w:t xml:space="preserve"> </w:t>
      </w:r>
      <w:r>
        <w:rPr>
          <w:rFonts w:ascii="Mangal" w:hAnsi="Mangal"/>
          <w:sz w:val="24"/>
          <w:szCs w:val="24"/>
          <w:cs/>
        </w:rPr>
        <w:t>बताने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कृपा</w:t>
      </w:r>
      <w:r w:rsidRPr="004E1513">
        <w:rPr>
          <w:rFonts w:ascii="Mangal" w:hAnsi="Mangal"/>
          <w:sz w:val="24"/>
          <w:szCs w:val="24"/>
        </w:rPr>
        <w:t xml:space="preserve"> </w:t>
      </w:r>
      <w:r>
        <w:rPr>
          <w:rFonts w:ascii="Mangal" w:hAnsi="Mangal"/>
          <w:sz w:val="24"/>
          <w:szCs w:val="24"/>
          <w:cs/>
        </w:rPr>
        <w:t>करेंगे</w:t>
      </w:r>
      <w:r w:rsidRPr="004E1513">
        <w:rPr>
          <w:rFonts w:ascii="Mangal" w:hAnsi="Mangal"/>
          <w:sz w:val="24"/>
          <w:szCs w:val="24"/>
        </w:rPr>
        <w:t xml:space="preserve"> </w:t>
      </w:r>
      <w:r>
        <w:rPr>
          <w:rFonts w:ascii="Mangal" w:hAnsi="Mangal"/>
          <w:sz w:val="24"/>
          <w:szCs w:val="24"/>
          <w:cs/>
        </w:rPr>
        <w:t>कि</w:t>
      </w:r>
      <w:r>
        <w:rPr>
          <w:rFonts w:ascii="Mangal" w:hAnsi="Mangal" w:hint="cs"/>
          <w:sz w:val="24"/>
          <w:szCs w:val="24"/>
          <w:cs/>
        </w:rPr>
        <w:t xml:space="preserve"> </w:t>
      </w:r>
      <w:r>
        <w:rPr>
          <w:rFonts w:ascii="Mangal" w:hAnsi="Mangal"/>
          <w:sz w:val="24"/>
          <w:szCs w:val="24"/>
        </w:rPr>
        <w:t>:</w:t>
      </w:r>
      <w:r w:rsidRPr="004E1513">
        <w:rPr>
          <w:rFonts w:ascii="Mangal" w:hAnsi="Mangal"/>
          <w:sz w:val="24"/>
          <w:szCs w:val="24"/>
        </w:rPr>
        <w:t xml:space="preserve"> </w:t>
      </w:r>
    </w:p>
    <w:p w:rsidR="00A47D9B" w:rsidRDefault="00A47D9B" w:rsidP="00A47D9B">
      <w:pPr>
        <w:spacing w:after="120"/>
        <w:jc w:val="both"/>
        <w:rPr>
          <w:rFonts w:ascii="Mangal" w:hAnsi="Mangal" w:hint="cs"/>
          <w:sz w:val="24"/>
          <w:szCs w:val="24"/>
        </w:rPr>
      </w:pPr>
      <w:r>
        <w:rPr>
          <w:rFonts w:ascii="Mangal" w:hAnsi="Mangal"/>
          <w:sz w:val="24"/>
          <w:szCs w:val="24"/>
        </w:rPr>
        <w:t>(</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देश</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विभिन्न</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एलडीए</w:t>
      </w:r>
      <w:r>
        <w:rPr>
          <w:rFonts w:ascii="Mangal" w:hAnsi="Mangal"/>
          <w:sz w:val="24"/>
          <w:szCs w:val="24"/>
        </w:rPr>
        <w:t>,</w:t>
      </w:r>
      <w:r w:rsidRPr="004E1513">
        <w:rPr>
          <w:rFonts w:ascii="Mangal" w:hAnsi="Mangal"/>
          <w:sz w:val="24"/>
          <w:szCs w:val="24"/>
        </w:rPr>
        <w:t xml:space="preserve"> </w:t>
      </w:r>
      <w:r>
        <w:rPr>
          <w:rFonts w:ascii="Mangal" w:hAnsi="Mangal" w:hint="cs"/>
          <w:sz w:val="24"/>
          <w:szCs w:val="24"/>
          <w:cs/>
        </w:rPr>
        <w:t>प्रति</w:t>
      </w:r>
      <w:r>
        <w:rPr>
          <w:rFonts w:ascii="Mangal" w:hAnsi="Mangal"/>
          <w:sz w:val="24"/>
          <w:szCs w:val="24"/>
          <w:cs/>
        </w:rPr>
        <w:t>लिपिकार</w:t>
      </w:r>
      <w:r>
        <w:rPr>
          <w:rFonts w:ascii="Mangal" w:hAnsi="Mangal"/>
          <w:sz w:val="24"/>
          <w:szCs w:val="24"/>
        </w:rPr>
        <w:t>,</w:t>
      </w:r>
      <w:r w:rsidRPr="004E1513">
        <w:rPr>
          <w:rFonts w:ascii="Mangal" w:hAnsi="Mangal"/>
          <w:sz w:val="24"/>
          <w:szCs w:val="24"/>
        </w:rPr>
        <w:t xml:space="preserve"> </w:t>
      </w:r>
      <w:r>
        <w:rPr>
          <w:rFonts w:ascii="Mangal" w:hAnsi="Mangal"/>
          <w:sz w:val="24"/>
          <w:szCs w:val="24"/>
          <w:cs/>
        </w:rPr>
        <w:t>टकंक</w:t>
      </w:r>
      <w:r>
        <w:rPr>
          <w:rFonts w:ascii="Mangal" w:hAnsi="Mangal"/>
          <w:sz w:val="24"/>
          <w:szCs w:val="24"/>
        </w:rPr>
        <w:t>,</w:t>
      </w:r>
      <w:r w:rsidRPr="004E1513">
        <w:rPr>
          <w:rFonts w:ascii="Mangal" w:hAnsi="Mangal"/>
          <w:sz w:val="24"/>
          <w:szCs w:val="24"/>
        </w:rPr>
        <w:t xml:space="preserve"> </w:t>
      </w:r>
      <w:r>
        <w:rPr>
          <w:rFonts w:ascii="Mangal" w:hAnsi="Mangal"/>
          <w:sz w:val="24"/>
          <w:szCs w:val="24"/>
          <w:cs/>
        </w:rPr>
        <w:t>विधि</w:t>
      </w:r>
      <w:r w:rsidRPr="004E1513">
        <w:rPr>
          <w:rFonts w:ascii="Mangal" w:hAnsi="Mangal"/>
          <w:sz w:val="24"/>
          <w:szCs w:val="24"/>
        </w:rPr>
        <w:t xml:space="preserve"> </w:t>
      </w:r>
      <w:r>
        <w:rPr>
          <w:rFonts w:ascii="Mangal" w:hAnsi="Mangal"/>
          <w:sz w:val="24"/>
          <w:szCs w:val="24"/>
          <w:cs/>
        </w:rPr>
        <w:t>लिपिक</w:t>
      </w:r>
      <w:r>
        <w:rPr>
          <w:rFonts w:ascii="Mangal" w:hAnsi="Mangal"/>
          <w:sz w:val="24"/>
          <w:szCs w:val="24"/>
        </w:rPr>
        <w:t>,</w:t>
      </w:r>
      <w:r w:rsidRPr="004E1513">
        <w:rPr>
          <w:rFonts w:ascii="Mangal" w:hAnsi="Mangal"/>
          <w:sz w:val="24"/>
          <w:szCs w:val="24"/>
        </w:rPr>
        <w:t xml:space="preserve"> </w:t>
      </w:r>
      <w:r>
        <w:rPr>
          <w:rFonts w:ascii="Mangal" w:hAnsi="Mangal"/>
          <w:sz w:val="24"/>
          <w:szCs w:val="24"/>
          <w:cs/>
        </w:rPr>
        <w:t>निजी</w:t>
      </w:r>
      <w:r w:rsidRPr="004E1513">
        <w:rPr>
          <w:rFonts w:ascii="Mangal" w:hAnsi="Mangal"/>
          <w:sz w:val="24"/>
          <w:szCs w:val="24"/>
        </w:rPr>
        <w:t xml:space="preserve"> </w:t>
      </w:r>
      <w:r>
        <w:rPr>
          <w:rFonts w:ascii="Mangal" w:hAnsi="Mangal"/>
          <w:sz w:val="24"/>
          <w:szCs w:val="24"/>
          <w:cs/>
        </w:rPr>
        <w:t>सचिव</w:t>
      </w:r>
      <w:r>
        <w:rPr>
          <w:rFonts w:ascii="Mangal" w:hAnsi="Mangal"/>
          <w:sz w:val="24"/>
          <w:szCs w:val="24"/>
        </w:rPr>
        <w:t>,</w:t>
      </w:r>
      <w:r w:rsidRPr="004E1513">
        <w:rPr>
          <w:rFonts w:ascii="Mangal" w:hAnsi="Mangal"/>
          <w:sz w:val="24"/>
          <w:szCs w:val="24"/>
        </w:rPr>
        <w:t xml:space="preserve"> </w:t>
      </w:r>
      <w:r>
        <w:rPr>
          <w:rFonts w:ascii="Mangal" w:hAnsi="Mangal"/>
          <w:sz w:val="24"/>
          <w:szCs w:val="24"/>
          <w:cs/>
        </w:rPr>
        <w:t>आशुलिपिक</w:t>
      </w:r>
      <w:r>
        <w:rPr>
          <w:rFonts w:ascii="Mangal" w:hAnsi="Mangal"/>
          <w:sz w:val="24"/>
          <w:szCs w:val="24"/>
        </w:rPr>
        <w:t>,</w:t>
      </w:r>
      <w:r w:rsidRPr="004E1513">
        <w:rPr>
          <w:rFonts w:ascii="Mangal" w:hAnsi="Mangal"/>
          <w:sz w:val="24"/>
          <w:szCs w:val="24"/>
        </w:rPr>
        <w:t xml:space="preserve"> </w:t>
      </w:r>
      <w:r>
        <w:rPr>
          <w:rFonts w:ascii="Mangal" w:hAnsi="Mangal"/>
          <w:sz w:val="24"/>
          <w:szCs w:val="24"/>
          <w:cs/>
        </w:rPr>
        <w:t>न्यायिक</w:t>
      </w:r>
      <w:r w:rsidRPr="004E1513">
        <w:rPr>
          <w:rFonts w:ascii="Mangal" w:hAnsi="Mangal"/>
          <w:sz w:val="24"/>
          <w:szCs w:val="24"/>
        </w:rPr>
        <w:t xml:space="preserve"> </w:t>
      </w:r>
      <w:r>
        <w:rPr>
          <w:rFonts w:ascii="Mangal" w:hAnsi="Mangal"/>
          <w:sz w:val="24"/>
          <w:szCs w:val="24"/>
          <w:cs/>
        </w:rPr>
        <w:t>सहायक</w:t>
      </w:r>
      <w:r>
        <w:rPr>
          <w:rFonts w:ascii="Mangal" w:hAnsi="Mangal"/>
          <w:sz w:val="24"/>
          <w:szCs w:val="24"/>
        </w:rPr>
        <w:t>,</w:t>
      </w:r>
      <w:r w:rsidRPr="004E1513">
        <w:rPr>
          <w:rFonts w:ascii="Mangal" w:hAnsi="Mangal"/>
          <w:sz w:val="24"/>
          <w:szCs w:val="24"/>
        </w:rPr>
        <w:t xml:space="preserve"> </w:t>
      </w:r>
      <w:r>
        <w:rPr>
          <w:rFonts w:ascii="Mangal" w:hAnsi="Mangal"/>
          <w:sz w:val="24"/>
          <w:szCs w:val="24"/>
          <w:cs/>
        </w:rPr>
        <w:t>अनुसंध</w:t>
      </w:r>
      <w:r>
        <w:rPr>
          <w:rFonts w:ascii="Mangal" w:hAnsi="Mangal" w:hint="cs"/>
          <w:sz w:val="24"/>
          <w:szCs w:val="24"/>
          <w:cs/>
        </w:rPr>
        <w:t>ा</w:t>
      </w:r>
      <w:r>
        <w:rPr>
          <w:rFonts w:ascii="Mangal" w:hAnsi="Mangal"/>
          <w:sz w:val="24"/>
          <w:szCs w:val="24"/>
          <w:cs/>
        </w:rPr>
        <w:t>न</w:t>
      </w:r>
      <w:r w:rsidRPr="004E1513">
        <w:rPr>
          <w:rFonts w:ascii="Mangal" w:hAnsi="Mangal"/>
          <w:sz w:val="24"/>
          <w:szCs w:val="24"/>
        </w:rPr>
        <w:t xml:space="preserve"> </w:t>
      </w:r>
      <w:r>
        <w:rPr>
          <w:rFonts w:ascii="Mangal" w:hAnsi="Mangal"/>
          <w:sz w:val="24"/>
          <w:szCs w:val="24"/>
          <w:cs/>
        </w:rPr>
        <w:t>सहायक</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Kruti Dev 010" w:hAnsi="Kruti Dev 010"/>
          <w:sz w:val="24"/>
          <w:szCs w:val="24"/>
          <w:cs/>
        </w:rPr>
        <w:t>10</w:t>
      </w:r>
      <w:r>
        <w:rPr>
          <w:rFonts w:ascii="Kruti Dev 010" w:hAnsi="Kruti Dev 010" w:hint="cs"/>
          <w:sz w:val="24"/>
          <w:szCs w:val="24"/>
          <w:cs/>
        </w:rPr>
        <w:t>,</w:t>
      </w:r>
      <w:r w:rsidRPr="00285659">
        <w:rPr>
          <w:rFonts w:ascii="Kruti Dev 010" w:hAnsi="Kruti Dev 010"/>
          <w:sz w:val="24"/>
          <w:szCs w:val="24"/>
          <w:cs/>
        </w:rPr>
        <w:t xml:space="preserve">000 </w:t>
      </w:r>
      <w:r>
        <w:rPr>
          <w:rFonts w:ascii="Mangal" w:hAnsi="Mangal"/>
          <w:sz w:val="24"/>
          <w:szCs w:val="24"/>
          <w:cs/>
        </w:rPr>
        <w:t>से</w:t>
      </w:r>
      <w:r w:rsidRPr="004E1513">
        <w:rPr>
          <w:rFonts w:ascii="Mangal" w:hAnsi="Mangal"/>
          <w:sz w:val="24"/>
          <w:szCs w:val="24"/>
        </w:rPr>
        <w:t xml:space="preserve"> </w:t>
      </w:r>
      <w:r>
        <w:rPr>
          <w:rFonts w:ascii="Mangal" w:hAnsi="Mangal"/>
          <w:sz w:val="24"/>
          <w:szCs w:val="24"/>
          <w:cs/>
        </w:rPr>
        <w:t>ज्यादा</w:t>
      </w:r>
      <w:r w:rsidRPr="004E1513">
        <w:rPr>
          <w:rFonts w:ascii="Mangal" w:hAnsi="Mangal"/>
          <w:sz w:val="24"/>
          <w:szCs w:val="24"/>
        </w:rPr>
        <w:t xml:space="preserve"> </w:t>
      </w:r>
      <w:r>
        <w:rPr>
          <w:rFonts w:ascii="Mangal" w:hAnsi="Mangal"/>
          <w:sz w:val="24"/>
          <w:szCs w:val="24"/>
          <w:cs/>
        </w:rPr>
        <w:t>पद</w:t>
      </w:r>
      <w:r w:rsidRPr="004E1513">
        <w:rPr>
          <w:rFonts w:ascii="Mangal" w:hAnsi="Mangal"/>
          <w:sz w:val="24"/>
          <w:szCs w:val="24"/>
        </w:rPr>
        <w:t xml:space="preserve"> </w:t>
      </w:r>
      <w:r>
        <w:rPr>
          <w:rFonts w:ascii="Mangal" w:hAnsi="Mangal"/>
          <w:sz w:val="24"/>
          <w:szCs w:val="24"/>
          <w:cs/>
        </w:rPr>
        <w:t>रिक्त</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A47D9B" w:rsidRDefault="00A47D9B" w:rsidP="00A47D9B">
      <w:pPr>
        <w:spacing w:after="120"/>
        <w:jc w:val="both"/>
        <w:rPr>
          <w:rFonts w:ascii="Mangal" w:hAnsi="Mangal" w:hint="cs"/>
          <w:sz w:val="24"/>
          <w:szCs w:val="24"/>
        </w:rPr>
      </w:pPr>
      <w:r>
        <w:rPr>
          <w:rFonts w:ascii="Mangal" w:hAnsi="Mangal"/>
          <w:sz w:val="24"/>
          <w:szCs w:val="24"/>
        </w:rPr>
        <w:t>(</w:t>
      </w:r>
      <w:r>
        <w:rPr>
          <w:rFonts w:ascii="Mangal" w:hAnsi="Mangal"/>
          <w:sz w:val="24"/>
          <w:szCs w:val="24"/>
          <w:cs/>
        </w:rPr>
        <w:t>ख)</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उच्चतम</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देश</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सभी</w:t>
      </w:r>
      <w:r w:rsidRPr="004E1513">
        <w:rPr>
          <w:rFonts w:ascii="Mangal" w:hAnsi="Mangal"/>
          <w:sz w:val="24"/>
          <w:szCs w:val="24"/>
        </w:rPr>
        <w:t xml:space="preserve"> </w:t>
      </w:r>
      <w:r w:rsidRPr="00285659">
        <w:rPr>
          <w:rFonts w:ascii="Kruti Dev 010" w:hAnsi="Kruti Dev 010"/>
          <w:sz w:val="24"/>
          <w:szCs w:val="24"/>
          <w:cs/>
        </w:rPr>
        <w:t xml:space="preserve">24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मिलाकर</w:t>
      </w:r>
      <w:r w:rsidRPr="004E1513">
        <w:rPr>
          <w:rFonts w:ascii="Mangal" w:hAnsi="Mangal"/>
          <w:sz w:val="24"/>
          <w:szCs w:val="24"/>
        </w:rPr>
        <w:t xml:space="preserve"> </w:t>
      </w:r>
      <w:r>
        <w:rPr>
          <w:rFonts w:ascii="Mangal" w:hAnsi="Mangal"/>
          <w:sz w:val="24"/>
          <w:szCs w:val="24"/>
          <w:cs/>
        </w:rPr>
        <w:t>न्यायाधीशों</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लगभग</w:t>
      </w:r>
      <w:r w:rsidRPr="004E1513">
        <w:rPr>
          <w:rFonts w:ascii="Mangal" w:hAnsi="Mangal"/>
          <w:sz w:val="24"/>
          <w:szCs w:val="24"/>
        </w:rPr>
        <w:t xml:space="preserve"> </w:t>
      </w:r>
      <w:r w:rsidRPr="00285659">
        <w:rPr>
          <w:rFonts w:ascii="Kruti Dev 010" w:hAnsi="Kruti Dev 010"/>
          <w:sz w:val="24"/>
          <w:szCs w:val="24"/>
          <w:cs/>
        </w:rPr>
        <w:t xml:space="preserve">450 </w:t>
      </w:r>
      <w:r>
        <w:rPr>
          <w:rFonts w:ascii="Mangal" w:hAnsi="Mangal"/>
          <w:sz w:val="24"/>
          <w:szCs w:val="24"/>
          <w:cs/>
        </w:rPr>
        <w:t>पद</w:t>
      </w:r>
      <w:r w:rsidRPr="004E1513">
        <w:rPr>
          <w:rFonts w:ascii="Mangal" w:hAnsi="Mangal"/>
          <w:sz w:val="24"/>
          <w:szCs w:val="24"/>
        </w:rPr>
        <w:t xml:space="preserve"> </w:t>
      </w:r>
      <w:r>
        <w:rPr>
          <w:rFonts w:ascii="Mangal" w:hAnsi="Mangal"/>
          <w:sz w:val="24"/>
          <w:szCs w:val="24"/>
          <w:cs/>
        </w:rPr>
        <w:t>अभी</w:t>
      </w:r>
      <w:r w:rsidRPr="004E1513">
        <w:rPr>
          <w:rFonts w:ascii="Mangal" w:hAnsi="Mangal"/>
          <w:sz w:val="24"/>
          <w:szCs w:val="24"/>
        </w:rPr>
        <w:t xml:space="preserve"> </w:t>
      </w:r>
      <w:r>
        <w:rPr>
          <w:rFonts w:ascii="Mangal" w:hAnsi="Mangal"/>
          <w:sz w:val="24"/>
          <w:szCs w:val="24"/>
          <w:cs/>
        </w:rPr>
        <w:t>भी</w:t>
      </w:r>
      <w:r w:rsidRPr="004E1513">
        <w:rPr>
          <w:rFonts w:ascii="Mangal" w:hAnsi="Mangal"/>
          <w:sz w:val="24"/>
          <w:szCs w:val="24"/>
        </w:rPr>
        <w:t xml:space="preserve"> </w:t>
      </w:r>
      <w:r>
        <w:rPr>
          <w:rFonts w:ascii="Mangal" w:hAnsi="Mangal"/>
          <w:sz w:val="24"/>
          <w:szCs w:val="24"/>
          <w:cs/>
        </w:rPr>
        <w:t>रिक्त</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4E1513">
        <w:rPr>
          <w:rFonts w:ascii="Mangal" w:hAnsi="Mangal"/>
          <w:sz w:val="24"/>
          <w:szCs w:val="24"/>
        </w:rPr>
        <w:t xml:space="preserve"> </w:t>
      </w:r>
    </w:p>
    <w:p w:rsidR="00A47D9B" w:rsidRDefault="00A47D9B" w:rsidP="00A47D9B">
      <w:pPr>
        <w:spacing w:after="120"/>
        <w:jc w:val="both"/>
        <w:rPr>
          <w:rFonts w:ascii="Mangal" w:hAnsi="Mangal" w:hint="cs"/>
          <w:sz w:val="24"/>
          <w:szCs w:val="24"/>
        </w:rPr>
      </w:pPr>
      <w:r>
        <w:rPr>
          <w:rFonts w:ascii="Mangal" w:hAnsi="Mangal"/>
          <w:sz w:val="24"/>
          <w:szCs w:val="24"/>
        </w:rPr>
        <w:t>(</w:t>
      </w:r>
      <w:r>
        <w:rPr>
          <w:rFonts w:ascii="Mangal" w:hAnsi="Mangal"/>
          <w:sz w:val="24"/>
          <w:szCs w:val="24"/>
          <w:cs/>
        </w:rPr>
        <w:t>ग)</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चार</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कार्यकारी</w:t>
      </w:r>
      <w:r w:rsidRPr="004E1513">
        <w:rPr>
          <w:rFonts w:ascii="Mangal" w:hAnsi="Mangal"/>
          <w:sz w:val="24"/>
          <w:szCs w:val="24"/>
        </w:rPr>
        <w:t xml:space="preserve"> </w:t>
      </w:r>
      <w:r>
        <w:rPr>
          <w:rFonts w:ascii="Mangal" w:hAnsi="Mangal"/>
          <w:sz w:val="24"/>
          <w:szCs w:val="24"/>
          <w:cs/>
        </w:rPr>
        <w:t>मुख्य</w:t>
      </w:r>
      <w:r w:rsidRPr="004E1513">
        <w:rPr>
          <w:rFonts w:ascii="Mangal" w:hAnsi="Mangal"/>
          <w:sz w:val="24"/>
          <w:szCs w:val="24"/>
        </w:rPr>
        <w:t xml:space="preserve"> </w:t>
      </w:r>
      <w:r>
        <w:rPr>
          <w:rFonts w:ascii="Mangal" w:hAnsi="Mangal"/>
          <w:sz w:val="24"/>
          <w:szCs w:val="24"/>
          <w:cs/>
        </w:rPr>
        <w:t>न्यायाधीश</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4E1513">
        <w:rPr>
          <w:rFonts w:ascii="Mangal" w:hAnsi="Mangal"/>
          <w:sz w:val="24"/>
          <w:szCs w:val="24"/>
        </w:rPr>
        <w:t xml:space="preserve"> </w:t>
      </w:r>
    </w:p>
    <w:p w:rsidR="00A47D9B" w:rsidRDefault="00A47D9B" w:rsidP="00A47D9B">
      <w:pPr>
        <w:spacing w:after="120"/>
        <w:jc w:val="both"/>
        <w:rPr>
          <w:rFonts w:ascii="Mangal" w:hAnsi="Mangal" w:hint="cs"/>
          <w:sz w:val="24"/>
          <w:szCs w:val="24"/>
        </w:rPr>
      </w:pPr>
      <w:r>
        <w:rPr>
          <w:rFonts w:ascii="Mangal" w:hAnsi="Mangal"/>
          <w:sz w:val="24"/>
          <w:szCs w:val="24"/>
        </w:rPr>
        <w:t>(</w:t>
      </w:r>
      <w:r>
        <w:rPr>
          <w:rFonts w:ascii="Mangal" w:hAnsi="Mangal"/>
          <w:sz w:val="24"/>
          <w:szCs w:val="24"/>
          <w:cs/>
        </w:rPr>
        <w:t>घ)</w:t>
      </w:r>
      <w:r w:rsidRPr="004E1513">
        <w:rPr>
          <w:rFonts w:ascii="Mangal" w:hAnsi="Mangal"/>
          <w:sz w:val="24"/>
          <w:szCs w:val="24"/>
        </w:rPr>
        <w:t xml:space="preserve"> </w:t>
      </w:r>
      <w:r>
        <w:rPr>
          <w:rFonts w:ascii="Mangal" w:hAnsi="Mangal"/>
          <w:sz w:val="24"/>
          <w:szCs w:val="24"/>
          <w:cs/>
        </w:rPr>
        <w:t>यदि</w:t>
      </w:r>
      <w:r w:rsidRPr="004E1513">
        <w:rPr>
          <w:rFonts w:ascii="Mangal" w:hAnsi="Mangal"/>
          <w:sz w:val="24"/>
          <w:szCs w:val="24"/>
        </w:rPr>
        <w:t xml:space="preserve"> </w:t>
      </w:r>
      <w:r>
        <w:rPr>
          <w:rFonts w:ascii="Mangal" w:hAnsi="Mangal"/>
          <w:sz w:val="24"/>
          <w:szCs w:val="24"/>
          <w:cs/>
        </w:rPr>
        <w:t>हां</w:t>
      </w:r>
      <w:r>
        <w:rPr>
          <w:rFonts w:ascii="Mangal" w:hAnsi="Mangal"/>
          <w:sz w:val="24"/>
          <w:szCs w:val="24"/>
        </w:rPr>
        <w:t>,</w:t>
      </w:r>
      <w:r w:rsidRPr="004E1513">
        <w:rPr>
          <w:rFonts w:ascii="Mangal" w:hAnsi="Mangal"/>
          <w:sz w:val="24"/>
          <w:szCs w:val="24"/>
        </w:rPr>
        <w:t xml:space="preserve"> </w:t>
      </w:r>
      <w:r>
        <w:rPr>
          <w:rFonts w:ascii="Mangal" w:hAnsi="Mangal"/>
          <w:sz w:val="24"/>
          <w:szCs w:val="24"/>
          <w:cs/>
        </w:rPr>
        <w:t>तो</w:t>
      </w:r>
      <w:r w:rsidRPr="004E1513">
        <w:rPr>
          <w:rFonts w:ascii="Mangal" w:hAnsi="Mangal"/>
          <w:sz w:val="24"/>
          <w:szCs w:val="24"/>
        </w:rPr>
        <w:t xml:space="preserve"> </w:t>
      </w:r>
      <w:r>
        <w:rPr>
          <w:rFonts w:ascii="Mangal" w:hAnsi="Mangal"/>
          <w:sz w:val="24"/>
          <w:szCs w:val="24"/>
          <w:cs/>
        </w:rPr>
        <w:t>श्रेणी-वार</w:t>
      </w:r>
      <w:r w:rsidRPr="004E1513">
        <w:rPr>
          <w:rFonts w:ascii="Mangal" w:hAnsi="Mangal"/>
          <w:sz w:val="24"/>
          <w:szCs w:val="24"/>
        </w:rPr>
        <w:t xml:space="preserve"> </w:t>
      </w:r>
      <w:r>
        <w:rPr>
          <w:rFonts w:ascii="Mangal" w:hAnsi="Mangal"/>
          <w:sz w:val="24"/>
          <w:szCs w:val="24"/>
          <w:cs/>
        </w:rPr>
        <w:t>रिक्तियों</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समयबद्ध</w:t>
      </w:r>
      <w:r w:rsidRPr="004E1513">
        <w:rPr>
          <w:rFonts w:ascii="Mangal" w:hAnsi="Mangal"/>
          <w:sz w:val="24"/>
          <w:szCs w:val="24"/>
        </w:rPr>
        <w:t xml:space="preserve"> </w:t>
      </w:r>
      <w:r>
        <w:rPr>
          <w:rFonts w:ascii="Mangal" w:hAnsi="Mangal"/>
          <w:sz w:val="24"/>
          <w:szCs w:val="24"/>
          <w:cs/>
        </w:rPr>
        <w:t>तंत्र</w:t>
      </w:r>
      <w:r w:rsidRPr="004E1513">
        <w:rPr>
          <w:rFonts w:ascii="Mangal" w:hAnsi="Mangal"/>
          <w:sz w:val="24"/>
          <w:szCs w:val="24"/>
        </w:rPr>
        <w:t xml:space="preserve"> </w:t>
      </w:r>
      <w:r>
        <w:rPr>
          <w:rFonts w:ascii="Mangal" w:hAnsi="Mangal"/>
          <w:sz w:val="24"/>
          <w:szCs w:val="24"/>
          <w:cs/>
        </w:rPr>
        <w:t>से</w:t>
      </w:r>
      <w:r w:rsidRPr="004E1513">
        <w:rPr>
          <w:rFonts w:ascii="Mangal" w:hAnsi="Mangal"/>
          <w:sz w:val="24"/>
          <w:szCs w:val="24"/>
        </w:rPr>
        <w:t xml:space="preserve"> </w:t>
      </w:r>
      <w:r>
        <w:rPr>
          <w:rFonts w:ascii="Mangal" w:hAnsi="Mangal"/>
          <w:sz w:val="24"/>
          <w:szCs w:val="24"/>
          <w:cs/>
        </w:rPr>
        <w:t>सभी</w:t>
      </w:r>
      <w:r w:rsidRPr="004E1513">
        <w:rPr>
          <w:rFonts w:ascii="Mangal" w:hAnsi="Mangal"/>
          <w:sz w:val="24"/>
          <w:szCs w:val="24"/>
        </w:rPr>
        <w:t xml:space="preserve"> </w:t>
      </w:r>
      <w:r>
        <w:rPr>
          <w:rFonts w:ascii="Mangal" w:hAnsi="Mangal"/>
          <w:sz w:val="24"/>
          <w:szCs w:val="24"/>
          <w:cs/>
        </w:rPr>
        <w:t>रिक्तियों</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भरने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प्रस्ताव</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ब्यौरा</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p>
    <w:p w:rsidR="00A47D9B" w:rsidRPr="004E1513" w:rsidRDefault="00A47D9B" w:rsidP="00A47D9B">
      <w:pPr>
        <w:spacing w:after="120"/>
        <w:jc w:val="both"/>
        <w:rPr>
          <w:rFonts w:ascii="Mangal" w:hAnsi="Mangal"/>
          <w:sz w:val="24"/>
          <w:szCs w:val="24"/>
        </w:rPr>
      </w:pPr>
      <w:r>
        <w:rPr>
          <w:rFonts w:ascii="Mangal" w:hAnsi="Mangal"/>
          <w:sz w:val="24"/>
          <w:szCs w:val="24"/>
        </w:rPr>
        <w:t>(</w:t>
      </w:r>
      <w:r>
        <w:rPr>
          <w:rFonts w:ascii="Kruti Dev 010" w:hAnsi="Kruti Dev 010" w:hint="cs"/>
          <w:sz w:val="24"/>
          <w:szCs w:val="24"/>
          <w:cs/>
        </w:rPr>
        <w:t>ङ</w:t>
      </w:r>
      <w:r>
        <w:rPr>
          <w:rFonts w:ascii="Mangal" w:hAnsi="Mangal"/>
          <w:sz w:val="24"/>
          <w:szCs w:val="24"/>
        </w:rPr>
        <w:t>)</w:t>
      </w:r>
      <w:r w:rsidRPr="004E1513">
        <w:rPr>
          <w:rFonts w:ascii="Mangal" w:hAnsi="Mangal"/>
          <w:sz w:val="24"/>
          <w:szCs w:val="24"/>
        </w:rPr>
        <w:t xml:space="preserve"> </w:t>
      </w:r>
      <w:r>
        <w:rPr>
          <w:rFonts w:ascii="Mangal" w:hAnsi="Mangal"/>
          <w:sz w:val="24"/>
          <w:szCs w:val="24"/>
          <w:cs/>
        </w:rPr>
        <w:t>उच्चतम</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कोलिजियम</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विस्तृत</w:t>
      </w:r>
      <w:r w:rsidRPr="004E1513">
        <w:rPr>
          <w:rFonts w:ascii="Mangal" w:hAnsi="Mangal"/>
          <w:sz w:val="24"/>
          <w:szCs w:val="24"/>
        </w:rPr>
        <w:t xml:space="preserve"> </w:t>
      </w:r>
      <w:r>
        <w:rPr>
          <w:rFonts w:ascii="Mangal" w:hAnsi="Mangal"/>
          <w:sz w:val="24"/>
          <w:szCs w:val="24"/>
          <w:cs/>
        </w:rPr>
        <w:t>परामर्श</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उस</w:t>
      </w:r>
      <w:r w:rsidRPr="004E1513">
        <w:rPr>
          <w:rFonts w:ascii="Mangal" w:hAnsi="Mangal"/>
          <w:sz w:val="24"/>
          <w:szCs w:val="24"/>
        </w:rPr>
        <w:t xml:space="preserve"> </w:t>
      </w:r>
      <w:r>
        <w:rPr>
          <w:rFonts w:ascii="Mangal" w:hAnsi="Mangal"/>
          <w:sz w:val="24"/>
          <w:szCs w:val="24"/>
          <w:cs/>
        </w:rPr>
        <w:t>पर</w:t>
      </w:r>
      <w:r w:rsidRPr="004E1513">
        <w:rPr>
          <w:rFonts w:ascii="Mangal" w:hAnsi="Mangal"/>
          <w:sz w:val="24"/>
          <w:szCs w:val="24"/>
        </w:rPr>
        <w:t xml:space="preserve"> </w:t>
      </w:r>
      <w:r>
        <w:rPr>
          <w:rFonts w:ascii="Mangal" w:hAnsi="Mangal"/>
          <w:sz w:val="24"/>
          <w:szCs w:val="24"/>
          <w:cs/>
        </w:rPr>
        <w:t>राज्यों</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सिफारिशों</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ब्यौरा</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है</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इस</w:t>
      </w:r>
      <w:r w:rsidRPr="004E1513">
        <w:rPr>
          <w:rFonts w:ascii="Mangal" w:hAnsi="Mangal"/>
          <w:sz w:val="24"/>
          <w:szCs w:val="24"/>
        </w:rPr>
        <w:t xml:space="preserve"> </w:t>
      </w:r>
      <w:r>
        <w:rPr>
          <w:rFonts w:ascii="Mangal" w:hAnsi="Mangal"/>
          <w:sz w:val="24"/>
          <w:szCs w:val="24"/>
          <w:cs/>
        </w:rPr>
        <w:t>पर</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कार्रवाई</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गई</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A47D9B" w:rsidRPr="004E1513" w:rsidRDefault="00A47D9B" w:rsidP="00A47D9B">
      <w:pPr>
        <w:spacing w:after="120"/>
        <w:jc w:val="both"/>
        <w:rPr>
          <w:rFonts w:ascii="Mangal" w:hAnsi="Mangal" w:hint="cs"/>
          <w:sz w:val="24"/>
          <w:szCs w:val="24"/>
        </w:rPr>
      </w:pPr>
    </w:p>
    <w:p w:rsidR="00A47D9B" w:rsidRPr="00EA1C0E" w:rsidRDefault="00A47D9B" w:rsidP="00A47D9B">
      <w:pPr>
        <w:spacing w:after="0" w:line="257" w:lineRule="auto"/>
        <w:jc w:val="center"/>
        <w:rPr>
          <w:rFonts w:hint="cs"/>
          <w:b/>
          <w:bCs/>
          <w:sz w:val="24"/>
          <w:szCs w:val="24"/>
        </w:rPr>
      </w:pPr>
      <w:r w:rsidRPr="00EA1C0E">
        <w:rPr>
          <w:rFonts w:hint="cs"/>
          <w:b/>
          <w:bCs/>
          <w:sz w:val="24"/>
          <w:szCs w:val="24"/>
          <w:cs/>
        </w:rPr>
        <w:t>उत्तर</w:t>
      </w:r>
    </w:p>
    <w:p w:rsidR="00A47D9B" w:rsidRPr="00A139B3" w:rsidRDefault="00A47D9B" w:rsidP="00A47D9B">
      <w:pPr>
        <w:spacing w:after="0" w:line="257" w:lineRule="auto"/>
        <w:jc w:val="center"/>
        <w:rPr>
          <w:rFonts w:hint="cs"/>
          <w:b/>
          <w:bCs/>
          <w:sz w:val="6"/>
          <w:szCs w:val="6"/>
        </w:rPr>
      </w:pPr>
    </w:p>
    <w:p w:rsidR="00A47D9B" w:rsidRDefault="00A47D9B" w:rsidP="00A47D9B">
      <w:pPr>
        <w:spacing w:after="120" w:line="257" w:lineRule="auto"/>
        <w:rPr>
          <w:b/>
          <w:bCs/>
          <w:sz w:val="24"/>
          <w:szCs w:val="24"/>
        </w:rPr>
      </w:pPr>
      <w:r w:rsidRPr="00EA1C0E">
        <w:rPr>
          <w:rFonts w:hint="cs"/>
          <w:b/>
          <w:bCs/>
          <w:sz w:val="24"/>
          <w:szCs w:val="24"/>
          <w:cs/>
        </w:rPr>
        <w:t>विधि और न्याय तथा कारपोरेट कार्य राज्य मंत्री (श्री पी.पी.चौधरी)</w:t>
      </w:r>
    </w:p>
    <w:p w:rsidR="00A47D9B" w:rsidRDefault="00A47D9B" w:rsidP="00A47D9B">
      <w:pPr>
        <w:jc w:val="both"/>
        <w:rPr>
          <w:rFonts w:ascii="Times New Roman" w:hAnsi="Times New Roman" w:hint="cs"/>
          <w:sz w:val="24"/>
          <w:szCs w:val="24"/>
        </w:rPr>
      </w:pPr>
      <w:r w:rsidRPr="00036518">
        <w:rPr>
          <w:rFonts w:ascii="Times New Roman" w:hAnsi="Times New Roman" w:hint="cs"/>
          <w:b/>
          <w:bCs/>
          <w:sz w:val="24"/>
          <w:szCs w:val="24"/>
          <w:cs/>
        </w:rPr>
        <w:t xml:space="preserve">(क) </w:t>
      </w:r>
      <w:r w:rsidRPr="00036518">
        <w:rPr>
          <w:rFonts w:ascii="Times New Roman" w:hAnsi="Times New Roman"/>
          <w:b/>
          <w:bCs/>
          <w:sz w:val="24"/>
          <w:szCs w:val="24"/>
        </w:rPr>
        <w:t>:</w:t>
      </w:r>
      <w:r>
        <w:rPr>
          <w:rFonts w:ascii="Times New Roman" w:hAnsi="Times New Roman"/>
          <w:sz w:val="24"/>
          <w:szCs w:val="24"/>
        </w:rPr>
        <w:t xml:space="preserve"> </w:t>
      </w:r>
      <w:r>
        <w:rPr>
          <w:rFonts w:ascii="Times New Roman" w:hAnsi="Times New Roman" w:hint="cs"/>
          <w:sz w:val="24"/>
          <w:szCs w:val="24"/>
          <w:cs/>
        </w:rPr>
        <w:t xml:space="preserve"> उच्च न्यायालयों और अधीनस्थ न्यायपालिका में गैर-न्यायिक कर्मचारीवृद की रिक्तियों से संबंधित सूचना संघ सरकार द्वारा नहीं रखी जाती है क्योंकि मामला उच्च न्यायालयों और संबंधित राज्य सराकारों के कार्यक्षेत्र के अधीन आता है । </w:t>
      </w:r>
    </w:p>
    <w:p w:rsidR="00A47D9B" w:rsidRDefault="00A47D9B" w:rsidP="00A47D9B">
      <w:pPr>
        <w:jc w:val="both"/>
        <w:rPr>
          <w:rFonts w:ascii="Times New Roman" w:hAnsi="Times New Roman" w:hint="cs"/>
          <w:sz w:val="24"/>
          <w:szCs w:val="24"/>
        </w:rPr>
      </w:pPr>
      <w:r w:rsidRPr="00BF13FB">
        <w:rPr>
          <w:rFonts w:ascii="Times New Roman" w:hAnsi="Times New Roman" w:hint="cs"/>
          <w:b/>
          <w:bCs/>
          <w:sz w:val="24"/>
          <w:szCs w:val="24"/>
          <w:cs/>
        </w:rPr>
        <w:t xml:space="preserve">(ख) से (ङ) </w:t>
      </w:r>
      <w:r w:rsidRPr="00BF13FB">
        <w:rPr>
          <w:rFonts w:ascii="Times New Roman" w:hAnsi="Times New Roman"/>
          <w:b/>
          <w:bCs/>
          <w:sz w:val="24"/>
          <w:szCs w:val="24"/>
        </w:rPr>
        <w:t>:</w:t>
      </w:r>
      <w:r>
        <w:rPr>
          <w:rFonts w:ascii="Times New Roman" w:hAnsi="Times New Roman"/>
          <w:sz w:val="24"/>
          <w:szCs w:val="24"/>
        </w:rPr>
        <w:t xml:space="preserve"> </w:t>
      </w:r>
      <w:r>
        <w:rPr>
          <w:rFonts w:ascii="Times New Roman" w:hAnsi="Times New Roman" w:hint="cs"/>
          <w:sz w:val="24"/>
          <w:szCs w:val="24"/>
          <w:cs/>
        </w:rPr>
        <w:t xml:space="preserve"> तारीख 01.02.2019 की स्थिति के अनुसार भारत के उच्चतम न्यायालय में न्यायाधीशों की स्वीकृत पद संख्या, कार्यरत पद संख्या और रिक्तियों को दर्शाने वाला विवरण संलग्न है । आंध्र प्रदेश, कलकत्ता, गुजरात और कर्नाटक उच्च न्यायालयों में वर्तमान में कार्यकारी मुख्य न्यायमूर्ति है । </w:t>
      </w:r>
    </w:p>
    <w:p w:rsidR="00A47D9B" w:rsidRDefault="00A47D9B" w:rsidP="00A47D9B">
      <w:pPr>
        <w:jc w:val="both"/>
        <w:rPr>
          <w:rFonts w:ascii="Times New Roman" w:hAnsi="Times New Roman" w:hint="cs"/>
          <w:sz w:val="24"/>
          <w:szCs w:val="24"/>
        </w:rPr>
      </w:pPr>
      <w:r>
        <w:rPr>
          <w:rFonts w:ascii="Times New Roman" w:hAnsi="Times New Roman" w:hint="cs"/>
          <w:sz w:val="24"/>
          <w:szCs w:val="24"/>
          <w:cs/>
        </w:rPr>
        <w:tab/>
        <w:t xml:space="preserve">उच्च न्यायालय के न्यायाधीशों के रुप में नियुक्ति के लिए विभिन्न उच्च न्यायालयों से प्राप्त प्रस्तावों को प्रक्रिया ज्ञापन के अनुसरण में परिक्षित और कार्यवाही की जाती है । उच्चतम न्यायालय और उच्च न्यायालय में रिक्तियों का भरा जाना कार्यपालिका और न्यायपालिका के बीच एक सतत् और सहयोगकारी प्रक्रिया   है । इसके लिए विभिन्न संवैधानिक प्राधिकारियों से परामर्श और अनुमोदन अपेक्षित है । अतः रिक्तियों को भरे जाने के लिए समय-सीमा को ठीक-ठाक रुप से उपदर्शित नहीं </w:t>
      </w:r>
      <w:r>
        <w:rPr>
          <w:rFonts w:ascii="Times New Roman" w:hAnsi="Times New Roman" w:hint="cs"/>
          <w:sz w:val="24"/>
          <w:szCs w:val="24"/>
          <w:cs/>
        </w:rPr>
        <w:lastRenderedPageBreak/>
        <w:t xml:space="preserve">किया जा सकता। यद्यपि, विद्यमान रिक्तियों को शीघ्रतापूर्वक भरने का प्रत्येक प्रयास किया गया है, रिक्तियों न्यायाधीशों की सेवानिवृति, त्याग पत्र और उन्नयन (उच्चतम न्यायालय के लिए) के कारण उद्भूत होती रहती है । </w:t>
      </w:r>
    </w:p>
    <w:p w:rsidR="00A47D9B" w:rsidRDefault="00A47D9B" w:rsidP="00A47D9B">
      <w:pPr>
        <w:jc w:val="both"/>
        <w:rPr>
          <w:rFonts w:ascii="Times New Roman" w:hAnsi="Times New Roman" w:hint="cs"/>
          <w:sz w:val="24"/>
          <w:szCs w:val="24"/>
        </w:rPr>
      </w:pPr>
    </w:p>
    <w:p w:rsidR="00A47D9B" w:rsidRPr="00501996" w:rsidRDefault="00A47D9B" w:rsidP="00A47D9B">
      <w:pPr>
        <w:jc w:val="center"/>
        <w:rPr>
          <w:rFonts w:ascii="Times New Roman" w:hAnsi="Times New Roman" w:hint="cs"/>
          <w:sz w:val="24"/>
          <w:szCs w:val="24"/>
          <w:cs/>
        </w:rPr>
      </w:pPr>
      <w:r>
        <w:rPr>
          <w:rFonts w:ascii="Times New Roman" w:hAnsi="Times New Roman" w:hint="cs"/>
          <w:sz w:val="24"/>
          <w:szCs w:val="24"/>
          <w:cs/>
        </w:rPr>
        <w:t>*******************</w:t>
      </w:r>
    </w:p>
    <w:p w:rsidR="00A47D9B" w:rsidRDefault="00A47D9B" w:rsidP="00A47D9B">
      <w:pPr>
        <w:rPr>
          <w:rFonts w:ascii="Times New Roman" w:hAnsi="Times New Roman"/>
          <w:sz w:val="24"/>
          <w:szCs w:val="24"/>
          <w:cs/>
        </w:rPr>
      </w:pPr>
      <w:r>
        <w:rPr>
          <w:rFonts w:ascii="Times New Roman" w:hAnsi="Times New Roman"/>
          <w:sz w:val="24"/>
          <w:szCs w:val="24"/>
          <w:cs/>
        </w:rPr>
        <w:tab/>
      </w:r>
    </w:p>
    <w:p w:rsidR="00A47D9B" w:rsidRPr="007D5855" w:rsidRDefault="00A47D9B" w:rsidP="00A47D9B">
      <w:pPr>
        <w:rPr>
          <w:rFonts w:ascii="Times New Roman" w:hAnsi="Times New Roman" w:hint="cs"/>
          <w:b/>
          <w:bCs/>
          <w:sz w:val="18"/>
          <w:szCs w:val="18"/>
        </w:rPr>
      </w:pPr>
      <w:r>
        <w:rPr>
          <w:rFonts w:ascii="Times New Roman" w:hAnsi="Times New Roman"/>
          <w:sz w:val="24"/>
          <w:szCs w:val="24"/>
          <w:cs/>
        </w:rPr>
        <w:br w:type="page"/>
      </w:r>
      <w:r w:rsidRPr="007D5855">
        <w:rPr>
          <w:rFonts w:ascii="Times New Roman" w:hAnsi="Times New Roman" w:hint="cs"/>
          <w:b/>
          <w:bCs/>
          <w:sz w:val="18"/>
          <w:szCs w:val="18"/>
          <w:cs/>
        </w:rPr>
        <w:lastRenderedPageBreak/>
        <w:t xml:space="preserve">भारत के उच्चतम न्यायालय और उच्च न्यायालय में न्यायाधीशों की स्वीकृत पद संख्या, कार्यरद पद संख्या और रिक्तियों को दर्शाने वाला विवरण </w:t>
      </w:r>
    </w:p>
    <w:p w:rsidR="00A47D9B" w:rsidRPr="007D5855" w:rsidRDefault="00A47D9B" w:rsidP="00A47D9B">
      <w:pPr>
        <w:jc w:val="right"/>
        <w:rPr>
          <w:rFonts w:ascii="Times New Roman" w:hAnsi="Times New Roman" w:hint="cs"/>
          <w:b/>
          <w:bCs/>
          <w:sz w:val="18"/>
          <w:szCs w:val="18"/>
          <w:cs/>
        </w:rPr>
      </w:pPr>
      <w:r w:rsidRPr="007D5855">
        <w:rPr>
          <w:rFonts w:ascii="Times New Roman" w:hAnsi="Times New Roman" w:hint="cs"/>
          <w:b/>
          <w:bCs/>
          <w:sz w:val="18"/>
          <w:szCs w:val="18"/>
          <w:cs/>
        </w:rPr>
        <w:t xml:space="preserve">(01.02.2019 की स्थिति के अनुसार)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9"/>
        <w:gridCol w:w="1980"/>
        <w:gridCol w:w="657"/>
        <w:gridCol w:w="702"/>
        <w:gridCol w:w="747"/>
        <w:gridCol w:w="711"/>
        <w:gridCol w:w="657"/>
        <w:gridCol w:w="702"/>
        <w:gridCol w:w="639"/>
        <w:gridCol w:w="594"/>
        <w:gridCol w:w="525"/>
      </w:tblGrid>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8"/>
                <w:szCs w:val="18"/>
                <w:cs/>
              </w:rPr>
            </w:pPr>
            <w:r w:rsidRPr="00636F6B">
              <w:rPr>
                <w:rFonts w:hint="cs"/>
                <w:b/>
                <w:bCs/>
                <w:sz w:val="18"/>
                <w:szCs w:val="18"/>
                <w:cs/>
              </w:rPr>
              <w:t>क्र.सं.</w:t>
            </w:r>
          </w:p>
        </w:tc>
        <w:tc>
          <w:tcPr>
            <w:tcW w:w="1980"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8"/>
                <w:szCs w:val="18"/>
              </w:rPr>
            </w:pPr>
            <w:r w:rsidRPr="00636F6B">
              <w:rPr>
                <w:rFonts w:hint="cs"/>
                <w:b/>
                <w:bCs/>
                <w:sz w:val="18"/>
                <w:szCs w:val="18"/>
                <w:cs/>
              </w:rPr>
              <w:t xml:space="preserve">न्यायालय का नाम </w:t>
            </w:r>
          </w:p>
        </w:tc>
        <w:tc>
          <w:tcPr>
            <w:tcW w:w="2106" w:type="dxa"/>
            <w:gridSpan w:val="3"/>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8"/>
                <w:szCs w:val="18"/>
              </w:rPr>
            </w:pPr>
            <w:r w:rsidRPr="00636F6B">
              <w:rPr>
                <w:rFonts w:hint="cs"/>
                <w:b/>
                <w:bCs/>
                <w:sz w:val="18"/>
                <w:szCs w:val="18"/>
                <w:cs/>
              </w:rPr>
              <w:t>स्वीकृत पद संख्या</w:t>
            </w:r>
          </w:p>
        </w:tc>
        <w:tc>
          <w:tcPr>
            <w:tcW w:w="2070" w:type="dxa"/>
            <w:gridSpan w:val="3"/>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8"/>
                <w:szCs w:val="18"/>
              </w:rPr>
            </w:pPr>
            <w:r w:rsidRPr="00636F6B">
              <w:rPr>
                <w:rFonts w:hint="cs"/>
                <w:b/>
                <w:bCs/>
                <w:sz w:val="18"/>
                <w:szCs w:val="18"/>
                <w:cs/>
              </w:rPr>
              <w:t>कार्यरत पद संख्या</w:t>
            </w:r>
          </w:p>
        </w:tc>
        <w:tc>
          <w:tcPr>
            <w:tcW w:w="1758" w:type="dxa"/>
            <w:gridSpan w:val="3"/>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8"/>
                <w:szCs w:val="18"/>
              </w:rPr>
            </w:pPr>
            <w:r w:rsidRPr="00636F6B">
              <w:rPr>
                <w:rFonts w:hint="cs"/>
                <w:b/>
                <w:bCs/>
                <w:sz w:val="18"/>
                <w:szCs w:val="18"/>
                <w:cs/>
              </w:rPr>
              <w:t xml:space="preserve">स्वीकृत पद संख्या के अनुसार रिक्तियां </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8"/>
                <w:szCs w:val="18"/>
              </w:rPr>
            </w:pPr>
            <w:r w:rsidRPr="00636F6B">
              <w:rPr>
                <w:rFonts w:hint="cs"/>
                <w:b/>
                <w:bCs/>
                <w:sz w:val="18"/>
                <w:szCs w:val="18"/>
                <w:cs/>
              </w:rPr>
              <w:t>क</w:t>
            </w:r>
          </w:p>
        </w:tc>
        <w:tc>
          <w:tcPr>
            <w:tcW w:w="1980"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8"/>
                <w:szCs w:val="18"/>
              </w:rPr>
            </w:pPr>
            <w:r w:rsidRPr="00636F6B">
              <w:rPr>
                <w:rFonts w:hint="cs"/>
                <w:b/>
                <w:bCs/>
                <w:sz w:val="18"/>
                <w:szCs w:val="18"/>
                <w:cs/>
              </w:rPr>
              <w:t xml:space="preserve">भारत का उच्चतम न्यायालय </w:t>
            </w:r>
          </w:p>
        </w:tc>
        <w:tc>
          <w:tcPr>
            <w:tcW w:w="2106" w:type="dxa"/>
            <w:gridSpan w:val="3"/>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jc w:val="center"/>
              <w:rPr>
                <w:rFonts w:hint="cs"/>
                <w:b/>
                <w:bCs/>
                <w:sz w:val="18"/>
                <w:szCs w:val="18"/>
              </w:rPr>
            </w:pPr>
            <w:r w:rsidRPr="00636F6B">
              <w:rPr>
                <w:rFonts w:hint="cs"/>
                <w:b/>
                <w:bCs/>
                <w:sz w:val="18"/>
                <w:szCs w:val="18"/>
                <w:cs/>
              </w:rPr>
              <w:t>31</w:t>
            </w:r>
          </w:p>
        </w:tc>
        <w:tc>
          <w:tcPr>
            <w:tcW w:w="2070" w:type="dxa"/>
            <w:gridSpan w:val="3"/>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jc w:val="center"/>
              <w:rPr>
                <w:rFonts w:hint="cs"/>
                <w:b/>
                <w:bCs/>
                <w:sz w:val="18"/>
                <w:szCs w:val="18"/>
              </w:rPr>
            </w:pPr>
            <w:r w:rsidRPr="00636F6B">
              <w:rPr>
                <w:rFonts w:hint="cs"/>
                <w:b/>
                <w:bCs/>
                <w:sz w:val="18"/>
                <w:szCs w:val="18"/>
                <w:cs/>
              </w:rPr>
              <w:t>28</w:t>
            </w:r>
          </w:p>
        </w:tc>
        <w:tc>
          <w:tcPr>
            <w:tcW w:w="1758" w:type="dxa"/>
            <w:gridSpan w:val="3"/>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jc w:val="center"/>
              <w:rPr>
                <w:rFonts w:hint="cs"/>
                <w:b/>
                <w:bCs/>
                <w:sz w:val="18"/>
                <w:szCs w:val="18"/>
              </w:rPr>
            </w:pPr>
            <w:r w:rsidRPr="00636F6B">
              <w:rPr>
                <w:rFonts w:hint="cs"/>
                <w:b/>
                <w:bCs/>
                <w:sz w:val="18"/>
                <w:szCs w:val="18"/>
                <w:cs/>
              </w:rPr>
              <w:t>03</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8"/>
                <w:szCs w:val="18"/>
              </w:rPr>
            </w:pPr>
            <w:r w:rsidRPr="00636F6B">
              <w:rPr>
                <w:rFonts w:hint="cs"/>
                <w:b/>
                <w:bCs/>
                <w:sz w:val="18"/>
                <w:szCs w:val="18"/>
                <w:cs/>
              </w:rPr>
              <w:t>ख</w:t>
            </w:r>
          </w:p>
        </w:tc>
        <w:tc>
          <w:tcPr>
            <w:tcW w:w="1980"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8"/>
                <w:szCs w:val="18"/>
              </w:rPr>
            </w:pPr>
            <w:r w:rsidRPr="00636F6B">
              <w:rPr>
                <w:rFonts w:hint="cs"/>
                <w:b/>
                <w:bCs/>
                <w:sz w:val="18"/>
                <w:szCs w:val="18"/>
                <w:cs/>
              </w:rPr>
              <w:t>उच्च न्यायालय</w:t>
            </w:r>
          </w:p>
        </w:tc>
        <w:tc>
          <w:tcPr>
            <w:tcW w:w="657"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6"/>
                <w:szCs w:val="16"/>
              </w:rPr>
            </w:pPr>
            <w:r w:rsidRPr="00636F6B">
              <w:rPr>
                <w:rFonts w:hint="cs"/>
                <w:b/>
                <w:bCs/>
                <w:sz w:val="16"/>
                <w:szCs w:val="16"/>
                <w:cs/>
              </w:rPr>
              <w:t>स्थायी</w:t>
            </w:r>
          </w:p>
        </w:tc>
        <w:tc>
          <w:tcPr>
            <w:tcW w:w="702"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6"/>
                <w:szCs w:val="16"/>
              </w:rPr>
            </w:pPr>
            <w:r w:rsidRPr="00636F6B">
              <w:rPr>
                <w:rFonts w:hint="cs"/>
                <w:b/>
                <w:bCs/>
                <w:sz w:val="16"/>
                <w:szCs w:val="16"/>
                <w:cs/>
              </w:rPr>
              <w:t>अति.</w:t>
            </w:r>
          </w:p>
        </w:tc>
        <w:tc>
          <w:tcPr>
            <w:tcW w:w="747"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6"/>
                <w:szCs w:val="16"/>
              </w:rPr>
            </w:pPr>
            <w:r w:rsidRPr="00636F6B">
              <w:rPr>
                <w:rFonts w:hint="cs"/>
                <w:b/>
                <w:bCs/>
                <w:sz w:val="16"/>
                <w:szCs w:val="16"/>
                <w:cs/>
              </w:rPr>
              <w:t>कुल</w:t>
            </w:r>
          </w:p>
        </w:tc>
        <w:tc>
          <w:tcPr>
            <w:tcW w:w="711"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6"/>
                <w:szCs w:val="16"/>
              </w:rPr>
            </w:pPr>
            <w:r w:rsidRPr="00636F6B">
              <w:rPr>
                <w:rFonts w:hint="cs"/>
                <w:b/>
                <w:bCs/>
                <w:sz w:val="16"/>
                <w:szCs w:val="16"/>
                <w:cs/>
              </w:rPr>
              <w:t>स्थायी</w:t>
            </w:r>
          </w:p>
        </w:tc>
        <w:tc>
          <w:tcPr>
            <w:tcW w:w="657"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6"/>
                <w:szCs w:val="16"/>
              </w:rPr>
            </w:pPr>
            <w:r w:rsidRPr="00636F6B">
              <w:rPr>
                <w:rFonts w:hint="cs"/>
                <w:b/>
                <w:bCs/>
                <w:sz w:val="16"/>
                <w:szCs w:val="16"/>
                <w:cs/>
              </w:rPr>
              <w:t>अति.</w:t>
            </w:r>
          </w:p>
        </w:tc>
        <w:tc>
          <w:tcPr>
            <w:tcW w:w="702"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6"/>
                <w:szCs w:val="16"/>
              </w:rPr>
            </w:pPr>
            <w:r w:rsidRPr="00636F6B">
              <w:rPr>
                <w:rFonts w:hint="cs"/>
                <w:b/>
                <w:bCs/>
                <w:sz w:val="16"/>
                <w:szCs w:val="16"/>
                <w:cs/>
              </w:rPr>
              <w:t>कुल</w:t>
            </w:r>
          </w:p>
        </w:tc>
        <w:tc>
          <w:tcPr>
            <w:tcW w:w="639"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6"/>
                <w:szCs w:val="16"/>
              </w:rPr>
            </w:pPr>
            <w:r w:rsidRPr="00636F6B">
              <w:rPr>
                <w:rFonts w:hint="cs"/>
                <w:b/>
                <w:bCs/>
                <w:sz w:val="16"/>
                <w:szCs w:val="16"/>
                <w:cs/>
              </w:rPr>
              <w:t>स्थायी</w:t>
            </w:r>
          </w:p>
        </w:tc>
        <w:tc>
          <w:tcPr>
            <w:tcW w:w="594"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6"/>
                <w:szCs w:val="16"/>
              </w:rPr>
            </w:pPr>
            <w:r w:rsidRPr="00636F6B">
              <w:rPr>
                <w:rFonts w:hint="cs"/>
                <w:b/>
                <w:bCs/>
                <w:sz w:val="16"/>
                <w:szCs w:val="16"/>
                <w:cs/>
              </w:rPr>
              <w:t>अति.</w:t>
            </w:r>
          </w:p>
        </w:tc>
        <w:tc>
          <w:tcPr>
            <w:tcW w:w="525"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6"/>
                <w:szCs w:val="16"/>
              </w:rPr>
            </w:pPr>
            <w:r w:rsidRPr="00636F6B">
              <w:rPr>
                <w:rFonts w:hint="cs"/>
                <w:b/>
                <w:bCs/>
                <w:sz w:val="16"/>
                <w:szCs w:val="16"/>
                <w:cs/>
              </w:rPr>
              <w:t>कुल</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इलाहाबाद</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76</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84</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160</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60</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48</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108</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16</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36</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52</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आंध्र प्रदेश*</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28</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09</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37</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13</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13</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15</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09</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24</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बम्बई</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71</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23</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94</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52</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18</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70</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19</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05</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24</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कलकत्ता*</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54</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18</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72</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19</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17</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36</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35</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01</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36</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छत्तीसगढ</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17</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05</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22</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08</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07</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15</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09</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-02</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07</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दिल्ली</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45</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15</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60</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38</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38</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07</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15</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22</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गुवाहटी</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18</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06</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24</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15</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05</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20</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01</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04</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गुजरात*</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39</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13</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52</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28</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28</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11</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13</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24</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हिमाचल प्रदेश</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13</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08</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08</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02</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05</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जम्मू-कश्मीर</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13</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04</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17</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09</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09</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04</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04</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08</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झारखंड़</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19</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06</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25</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13</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05</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18</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06</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01</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07</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कर्नाटक*</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47</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15</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62</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19</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12</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31</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28</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31</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केरल</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35</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12</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47</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30</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07</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37</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05</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05</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10</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मध्य प्रदेश</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40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13</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53</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34</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34</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06</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13</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19</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मद्रास</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56</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19</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75</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40</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60</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16</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-01</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15</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मणिपुर</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04</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01</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05</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01</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01</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02</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मेघालय</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01</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04</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01</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01</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उड़ीसा</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07</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27</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15</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15</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05</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07</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12</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पटना</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40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13</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53</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21</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06</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27</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19</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07</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26</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पंजाब और हरियाणा</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64</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21</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85</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46</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07</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53</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18</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14</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32</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राजस्थान</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38</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12</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50</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25</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25</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13</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12</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25</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 xml:space="preserve">सिक्किम </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तेलंगाना</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18</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06</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24</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13</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13</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05</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06</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11</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त्रिपुरा</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04</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04</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03</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01</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01</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A47D9B">
            <w:pPr>
              <w:numPr>
                <w:ilvl w:val="0"/>
                <w:numId w:val="1"/>
              </w:num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rFonts w:hint="cs"/>
                <w:sz w:val="18"/>
                <w:szCs w:val="18"/>
              </w:rPr>
            </w:pPr>
            <w:r>
              <w:rPr>
                <w:rFonts w:hint="cs"/>
                <w:sz w:val="18"/>
                <w:szCs w:val="18"/>
                <w:cs/>
              </w:rPr>
              <w:t>उत्तराखंड़</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09</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02</w:t>
            </w:r>
          </w:p>
        </w:tc>
        <w:tc>
          <w:tcPr>
            <w:tcW w:w="74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11</w:t>
            </w:r>
          </w:p>
        </w:tc>
        <w:tc>
          <w:tcPr>
            <w:tcW w:w="711"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09</w:t>
            </w:r>
          </w:p>
        </w:tc>
        <w:tc>
          <w:tcPr>
            <w:tcW w:w="657"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09</w:t>
            </w:r>
          </w:p>
        </w:tc>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w:t>
            </w:r>
          </w:p>
        </w:tc>
        <w:tc>
          <w:tcPr>
            <w:tcW w:w="594"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02</w:t>
            </w:r>
          </w:p>
        </w:tc>
        <w:tc>
          <w:tcPr>
            <w:tcW w:w="525"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r w:rsidRPr="00600B9E">
              <w:rPr>
                <w:sz w:val="18"/>
                <w:szCs w:val="18"/>
              </w:rPr>
              <w:t>02</w:t>
            </w:r>
          </w:p>
        </w:tc>
      </w:tr>
      <w:tr w:rsidR="00A47D9B" w:rsidRPr="00600B9E" w:rsidTr="00B57B3F">
        <w:tc>
          <w:tcPr>
            <w:tcW w:w="639" w:type="dxa"/>
            <w:tcBorders>
              <w:top w:val="single" w:sz="4" w:space="0" w:color="000000"/>
              <w:left w:val="single" w:sz="4" w:space="0" w:color="000000"/>
              <w:bottom w:val="single" w:sz="4" w:space="0" w:color="000000"/>
              <w:right w:val="single" w:sz="4" w:space="0" w:color="000000"/>
            </w:tcBorders>
          </w:tcPr>
          <w:p w:rsidR="00A47D9B" w:rsidRPr="00600B9E" w:rsidRDefault="00A47D9B" w:rsidP="00B57B3F">
            <w:pPr>
              <w:spacing w:after="0" w:line="240" w:lineRule="auto"/>
              <w:rPr>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rFonts w:hint="cs"/>
                <w:b/>
                <w:bCs/>
                <w:sz w:val="18"/>
                <w:szCs w:val="18"/>
              </w:rPr>
            </w:pPr>
            <w:r w:rsidRPr="00636F6B">
              <w:rPr>
                <w:rFonts w:hint="cs"/>
                <w:b/>
                <w:bCs/>
                <w:sz w:val="18"/>
                <w:szCs w:val="18"/>
                <w:cs/>
              </w:rPr>
              <w:t>कुल</w:t>
            </w:r>
          </w:p>
        </w:tc>
        <w:tc>
          <w:tcPr>
            <w:tcW w:w="657"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b/>
                <w:bCs/>
                <w:sz w:val="18"/>
                <w:szCs w:val="18"/>
              </w:rPr>
            </w:pPr>
            <w:r w:rsidRPr="00636F6B">
              <w:rPr>
                <w:b/>
                <w:bCs/>
                <w:sz w:val="18"/>
                <w:szCs w:val="18"/>
              </w:rPr>
              <w:t>771</w:t>
            </w:r>
          </w:p>
        </w:tc>
        <w:tc>
          <w:tcPr>
            <w:tcW w:w="702"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b/>
                <w:bCs/>
                <w:sz w:val="18"/>
                <w:szCs w:val="18"/>
              </w:rPr>
            </w:pPr>
            <w:r w:rsidRPr="00636F6B">
              <w:rPr>
                <w:b/>
                <w:bCs/>
                <w:sz w:val="18"/>
                <w:szCs w:val="18"/>
              </w:rPr>
              <w:t>308</w:t>
            </w:r>
          </w:p>
        </w:tc>
        <w:tc>
          <w:tcPr>
            <w:tcW w:w="747"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b/>
                <w:bCs/>
                <w:sz w:val="18"/>
                <w:szCs w:val="18"/>
              </w:rPr>
            </w:pPr>
            <w:r w:rsidRPr="00636F6B">
              <w:rPr>
                <w:b/>
                <w:bCs/>
                <w:sz w:val="18"/>
                <w:szCs w:val="18"/>
              </w:rPr>
              <w:t>1079</w:t>
            </w:r>
          </w:p>
        </w:tc>
        <w:tc>
          <w:tcPr>
            <w:tcW w:w="711"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b/>
                <w:bCs/>
                <w:sz w:val="18"/>
                <w:szCs w:val="18"/>
              </w:rPr>
            </w:pPr>
            <w:r w:rsidRPr="00636F6B">
              <w:rPr>
                <w:b/>
                <w:bCs/>
                <w:sz w:val="18"/>
                <w:szCs w:val="18"/>
              </w:rPr>
              <w:t>527</w:t>
            </w:r>
          </w:p>
        </w:tc>
        <w:tc>
          <w:tcPr>
            <w:tcW w:w="657"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b/>
                <w:bCs/>
                <w:sz w:val="18"/>
                <w:szCs w:val="18"/>
              </w:rPr>
            </w:pPr>
            <w:r w:rsidRPr="00636F6B">
              <w:rPr>
                <w:b/>
                <w:bCs/>
                <w:sz w:val="18"/>
                <w:szCs w:val="18"/>
              </w:rPr>
              <w:t>152</w:t>
            </w:r>
          </w:p>
        </w:tc>
        <w:tc>
          <w:tcPr>
            <w:tcW w:w="702"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b/>
                <w:bCs/>
                <w:sz w:val="18"/>
                <w:szCs w:val="18"/>
              </w:rPr>
            </w:pPr>
            <w:r w:rsidRPr="00636F6B">
              <w:rPr>
                <w:b/>
                <w:bCs/>
                <w:sz w:val="18"/>
                <w:szCs w:val="18"/>
              </w:rPr>
              <w:t>679</w:t>
            </w:r>
          </w:p>
        </w:tc>
        <w:tc>
          <w:tcPr>
            <w:tcW w:w="639"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b/>
                <w:bCs/>
                <w:sz w:val="18"/>
                <w:szCs w:val="18"/>
              </w:rPr>
            </w:pPr>
            <w:r w:rsidRPr="00636F6B">
              <w:rPr>
                <w:b/>
                <w:bCs/>
                <w:sz w:val="18"/>
                <w:szCs w:val="18"/>
              </w:rPr>
              <w:t>244</w:t>
            </w:r>
          </w:p>
        </w:tc>
        <w:tc>
          <w:tcPr>
            <w:tcW w:w="594"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b/>
                <w:bCs/>
                <w:sz w:val="18"/>
                <w:szCs w:val="18"/>
              </w:rPr>
            </w:pPr>
            <w:r w:rsidRPr="00636F6B">
              <w:rPr>
                <w:b/>
                <w:bCs/>
                <w:sz w:val="18"/>
                <w:szCs w:val="18"/>
              </w:rPr>
              <w:t>156</w:t>
            </w:r>
          </w:p>
        </w:tc>
        <w:tc>
          <w:tcPr>
            <w:tcW w:w="525" w:type="dxa"/>
            <w:tcBorders>
              <w:top w:val="single" w:sz="4" w:space="0" w:color="000000"/>
              <w:left w:val="single" w:sz="4" w:space="0" w:color="000000"/>
              <w:bottom w:val="single" w:sz="4" w:space="0" w:color="000000"/>
              <w:right w:val="single" w:sz="4" w:space="0" w:color="000000"/>
            </w:tcBorders>
          </w:tcPr>
          <w:p w:rsidR="00A47D9B" w:rsidRPr="00636F6B" w:rsidRDefault="00A47D9B" w:rsidP="00B57B3F">
            <w:pPr>
              <w:spacing w:after="0" w:line="240" w:lineRule="auto"/>
              <w:rPr>
                <w:b/>
                <w:bCs/>
                <w:sz w:val="18"/>
                <w:szCs w:val="18"/>
              </w:rPr>
            </w:pPr>
            <w:r w:rsidRPr="00636F6B">
              <w:rPr>
                <w:b/>
                <w:bCs/>
                <w:sz w:val="18"/>
                <w:szCs w:val="18"/>
              </w:rPr>
              <w:t>400</w:t>
            </w:r>
          </w:p>
        </w:tc>
      </w:tr>
    </w:tbl>
    <w:p w:rsidR="00A47D9B" w:rsidRPr="00451225" w:rsidRDefault="00A47D9B" w:rsidP="00A47D9B">
      <w:pPr>
        <w:rPr>
          <w:rFonts w:ascii="Times New Roman" w:hAnsi="Times New Roman" w:hint="cs"/>
          <w:b/>
          <w:bCs/>
          <w:sz w:val="18"/>
          <w:szCs w:val="18"/>
        </w:rPr>
      </w:pPr>
      <w:r w:rsidRPr="00451225">
        <w:rPr>
          <w:rFonts w:ascii="Times New Roman" w:hAnsi="Times New Roman" w:hint="cs"/>
          <w:b/>
          <w:bCs/>
          <w:sz w:val="18"/>
          <w:szCs w:val="18"/>
          <w:cs/>
        </w:rPr>
        <w:t>* कार्यकारी मुख्य न्यायमूर्ति</w:t>
      </w:r>
    </w:p>
    <w:p w:rsidR="00A47D9B" w:rsidRPr="00600B9E" w:rsidRDefault="00A47D9B" w:rsidP="00A47D9B">
      <w:pPr>
        <w:jc w:val="center"/>
        <w:rPr>
          <w:rFonts w:ascii="Times New Roman" w:hAnsi="Times New Roman" w:hint="cs"/>
          <w:sz w:val="18"/>
          <w:szCs w:val="18"/>
          <w:cs/>
        </w:rPr>
      </w:pPr>
      <w:r>
        <w:rPr>
          <w:rFonts w:ascii="Times New Roman" w:hAnsi="Times New Roman" w:hint="cs"/>
          <w:sz w:val="18"/>
          <w:szCs w:val="18"/>
          <w:cs/>
        </w:rPr>
        <w:t>******************</w:t>
      </w:r>
    </w:p>
    <w:p w:rsidR="00EA4E0D" w:rsidRDefault="00EA4E0D"/>
    <w:sectPr w:rsidR="00EA4E0D" w:rsidSect="00722BBF">
      <w:headerReference w:type="default" r:id="rId5"/>
      <w:footerReference w:type="even" r:id="rId6"/>
      <w:footerReference w:type="default" r:id="rId7"/>
      <w:pgSz w:w="11909" w:h="16834" w:code="9"/>
      <w:pgMar w:top="1440" w:right="1786" w:bottom="1440" w:left="178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7D" w:rsidRDefault="00EA4E0D" w:rsidP="00B665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37D" w:rsidRDefault="00EA4E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7D" w:rsidRDefault="00EA4E0D" w:rsidP="00B6652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47D9B">
      <w:rPr>
        <w:rStyle w:val="PageNumber"/>
        <w:noProof/>
      </w:rPr>
      <w:t>3</w:t>
    </w:r>
    <w:r>
      <w:rPr>
        <w:rStyle w:val="PageNumber"/>
      </w:rPr>
      <w:fldChar w:fldCharType="end"/>
    </w:r>
  </w:p>
  <w:p w:rsidR="0016137D" w:rsidRPr="00DA6377" w:rsidRDefault="00EA4E0D" w:rsidP="000F0295">
    <w:pPr>
      <w:pStyle w:val="Footer"/>
      <w:framePr w:wrap="around" w:vAnchor="text" w:hAnchor="margin" w:xAlign="center" w:y="1"/>
      <w:rPr>
        <w:rStyle w:val="PageNumber"/>
        <w:rFonts w:ascii="Mangal" w:hAnsi="Mangal" w:hint="cs"/>
        <w:lang w:bidi="hi-IN"/>
      </w:rPr>
    </w:pPr>
  </w:p>
  <w:p w:rsidR="0016137D" w:rsidRDefault="00EA4E0D" w:rsidP="00C41BDE">
    <w:pPr>
      <w:pStyle w:val="Foote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7D" w:rsidRDefault="00EA4E0D" w:rsidP="006C407B">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C3352"/>
    <w:multiLevelType w:val="hybridMultilevel"/>
    <w:tmpl w:val="30A469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7D9B"/>
    <w:rsid w:val="00A47D9B"/>
    <w:rsid w:val="00EA4E0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D9B"/>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A47D9B"/>
    <w:rPr>
      <w:rFonts w:ascii="Calibri" w:eastAsia="Times New Roman" w:hAnsi="Calibri" w:cs="Mangal"/>
      <w:szCs w:val="22"/>
      <w:lang w:val="en-GB" w:bidi="ar-SA"/>
    </w:rPr>
  </w:style>
  <w:style w:type="paragraph" w:styleId="Footer">
    <w:name w:val="footer"/>
    <w:basedOn w:val="Normal"/>
    <w:link w:val="FooterChar"/>
    <w:rsid w:val="00A47D9B"/>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A47D9B"/>
    <w:rPr>
      <w:rFonts w:ascii="Calibri" w:eastAsia="Times New Roman" w:hAnsi="Calibri" w:cs="Mangal"/>
      <w:szCs w:val="22"/>
      <w:lang w:val="en-GB" w:bidi="ar-SA"/>
    </w:rPr>
  </w:style>
  <w:style w:type="character" w:styleId="PageNumber">
    <w:name w:val="page number"/>
    <w:basedOn w:val="DefaultParagraphFont"/>
    <w:rsid w:val="00A47D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2986</Characters>
  <Application>Microsoft Office Word</Application>
  <DocSecurity>0</DocSecurity>
  <Lines>24</Lines>
  <Paragraphs>7</Paragraphs>
  <ScaleCrop>false</ScaleCrop>
  <Company>Hewlett-Packard Company</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2019-02-08T04:59:00Z</dcterms:created>
  <dcterms:modified xsi:type="dcterms:W3CDTF">2019-02-08T04:59:00Z</dcterms:modified>
</cp:coreProperties>
</file>