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4A" w:rsidRPr="00723FEC" w:rsidRDefault="0001254A" w:rsidP="0001254A">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01254A" w:rsidRPr="00723FEC" w:rsidRDefault="0001254A" w:rsidP="0001254A">
      <w:pPr>
        <w:spacing w:after="0" w:line="257" w:lineRule="auto"/>
        <w:jc w:val="center"/>
        <w:rPr>
          <w:rFonts w:hint="cs"/>
          <w:sz w:val="24"/>
          <w:szCs w:val="24"/>
        </w:rPr>
      </w:pPr>
      <w:r w:rsidRPr="00723FEC">
        <w:rPr>
          <w:rFonts w:hint="cs"/>
          <w:sz w:val="24"/>
          <w:szCs w:val="24"/>
          <w:cs/>
        </w:rPr>
        <w:t>विधि और न्याय मंत्रालय</w:t>
      </w:r>
    </w:p>
    <w:p w:rsidR="0001254A" w:rsidRPr="00723FEC" w:rsidRDefault="0001254A" w:rsidP="0001254A">
      <w:pPr>
        <w:spacing w:after="0" w:line="257" w:lineRule="auto"/>
        <w:jc w:val="center"/>
        <w:rPr>
          <w:rFonts w:hint="cs"/>
          <w:sz w:val="24"/>
          <w:szCs w:val="24"/>
        </w:rPr>
      </w:pPr>
      <w:r>
        <w:rPr>
          <w:rFonts w:hint="cs"/>
          <w:sz w:val="24"/>
          <w:szCs w:val="24"/>
          <w:cs/>
        </w:rPr>
        <w:t>न्याय</w:t>
      </w:r>
      <w:r w:rsidRPr="00723FEC">
        <w:rPr>
          <w:rFonts w:hint="cs"/>
          <w:sz w:val="24"/>
          <w:szCs w:val="24"/>
          <w:cs/>
        </w:rPr>
        <w:t xml:space="preserve"> विभाग</w:t>
      </w:r>
    </w:p>
    <w:p w:rsidR="0001254A" w:rsidRPr="00723FEC" w:rsidRDefault="0001254A" w:rsidP="0001254A">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01254A" w:rsidRPr="00CE1B5A" w:rsidRDefault="0001254A" w:rsidP="0001254A">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710</w:t>
      </w:r>
    </w:p>
    <w:p w:rsidR="0001254A" w:rsidRPr="00723FEC" w:rsidRDefault="0001254A" w:rsidP="0001254A">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01254A" w:rsidRPr="00723FEC" w:rsidRDefault="0001254A" w:rsidP="0001254A">
      <w:pPr>
        <w:spacing w:after="0"/>
        <w:jc w:val="both"/>
        <w:rPr>
          <w:rFonts w:ascii="Mangal" w:hAnsi="Mangal" w:hint="cs"/>
          <w:b/>
          <w:bCs/>
          <w:sz w:val="24"/>
          <w:szCs w:val="24"/>
        </w:rPr>
      </w:pPr>
    </w:p>
    <w:p w:rsidR="0001254A" w:rsidRPr="00A17E8F" w:rsidRDefault="0001254A" w:rsidP="0001254A">
      <w:pPr>
        <w:spacing w:after="120"/>
        <w:jc w:val="center"/>
        <w:rPr>
          <w:rFonts w:ascii="Mangal" w:hAnsi="Mangal" w:hint="cs"/>
          <w:b/>
          <w:bCs/>
          <w:sz w:val="24"/>
          <w:szCs w:val="24"/>
        </w:rPr>
      </w:pPr>
      <w:r w:rsidRPr="00A17E8F">
        <w:rPr>
          <w:rFonts w:ascii="Mangal" w:hAnsi="Mangal"/>
          <w:b/>
          <w:bCs/>
          <w:sz w:val="24"/>
          <w:szCs w:val="24"/>
          <w:cs/>
        </w:rPr>
        <w:t>विभिन्न</w:t>
      </w:r>
      <w:r w:rsidRPr="00A17E8F">
        <w:rPr>
          <w:rFonts w:ascii="Mangal" w:hAnsi="Mangal"/>
          <w:b/>
          <w:bCs/>
          <w:sz w:val="24"/>
          <w:szCs w:val="24"/>
        </w:rPr>
        <w:t xml:space="preserve"> </w:t>
      </w:r>
      <w:r w:rsidRPr="00A17E8F">
        <w:rPr>
          <w:rFonts w:ascii="Mangal" w:hAnsi="Mangal"/>
          <w:b/>
          <w:bCs/>
          <w:sz w:val="24"/>
          <w:szCs w:val="24"/>
          <w:cs/>
        </w:rPr>
        <w:t>उच्च</w:t>
      </w:r>
      <w:r w:rsidRPr="00A17E8F">
        <w:rPr>
          <w:rFonts w:ascii="Mangal" w:hAnsi="Mangal"/>
          <w:b/>
          <w:bCs/>
          <w:sz w:val="24"/>
          <w:szCs w:val="24"/>
        </w:rPr>
        <w:t xml:space="preserve"> </w:t>
      </w:r>
      <w:r w:rsidRPr="00A17E8F">
        <w:rPr>
          <w:rFonts w:ascii="Mangal" w:hAnsi="Mangal"/>
          <w:b/>
          <w:bCs/>
          <w:sz w:val="24"/>
          <w:szCs w:val="24"/>
          <w:cs/>
        </w:rPr>
        <w:t>न्यायालयों</w:t>
      </w:r>
      <w:r w:rsidRPr="00A17E8F">
        <w:rPr>
          <w:rFonts w:ascii="Mangal" w:hAnsi="Mangal"/>
          <w:b/>
          <w:bCs/>
          <w:sz w:val="24"/>
          <w:szCs w:val="24"/>
        </w:rPr>
        <w:t xml:space="preserve"> </w:t>
      </w:r>
      <w:r w:rsidRPr="00A17E8F">
        <w:rPr>
          <w:rFonts w:ascii="Mangal" w:hAnsi="Mangal"/>
          <w:b/>
          <w:bCs/>
          <w:sz w:val="24"/>
          <w:szCs w:val="24"/>
          <w:cs/>
        </w:rPr>
        <w:t>में</w:t>
      </w:r>
      <w:r w:rsidRPr="00A17E8F">
        <w:rPr>
          <w:rFonts w:ascii="Mangal" w:hAnsi="Mangal"/>
          <w:b/>
          <w:bCs/>
          <w:sz w:val="24"/>
          <w:szCs w:val="24"/>
        </w:rPr>
        <w:t xml:space="preserve"> </w:t>
      </w:r>
      <w:r w:rsidRPr="00A17E8F">
        <w:rPr>
          <w:rFonts w:ascii="Mangal" w:hAnsi="Mangal"/>
          <w:b/>
          <w:bCs/>
          <w:sz w:val="24"/>
          <w:szCs w:val="24"/>
          <w:cs/>
        </w:rPr>
        <w:t>मामलों</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लंबित</w:t>
      </w:r>
      <w:r w:rsidRPr="00A17E8F">
        <w:rPr>
          <w:rFonts w:ascii="Mangal" w:hAnsi="Mangal"/>
          <w:b/>
          <w:bCs/>
          <w:sz w:val="24"/>
          <w:szCs w:val="24"/>
        </w:rPr>
        <w:t xml:space="preserve"> </w:t>
      </w:r>
      <w:r w:rsidRPr="00A17E8F">
        <w:rPr>
          <w:rFonts w:ascii="Mangal" w:hAnsi="Mangal"/>
          <w:b/>
          <w:bCs/>
          <w:sz w:val="24"/>
          <w:szCs w:val="24"/>
          <w:cs/>
        </w:rPr>
        <w:t>होना</w:t>
      </w:r>
    </w:p>
    <w:p w:rsidR="0001254A" w:rsidRPr="00A17E8F" w:rsidRDefault="0001254A" w:rsidP="0001254A">
      <w:pPr>
        <w:spacing w:after="120"/>
        <w:jc w:val="both"/>
        <w:rPr>
          <w:rFonts w:ascii="Mangal" w:hAnsi="Mangal" w:hint="cs"/>
          <w:b/>
          <w:bCs/>
          <w:sz w:val="24"/>
          <w:szCs w:val="24"/>
        </w:rPr>
      </w:pPr>
      <w:r w:rsidRPr="00A17E8F">
        <w:rPr>
          <w:rFonts w:ascii="Kruti Dev 010" w:hAnsi="Kruti Dev 010"/>
          <w:b/>
          <w:bCs/>
          <w:sz w:val="24"/>
          <w:szCs w:val="24"/>
          <w:cs/>
        </w:rPr>
        <w:t>710</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विजय</w:t>
      </w:r>
      <w:r w:rsidRPr="00A17E8F">
        <w:rPr>
          <w:rFonts w:ascii="Mangal" w:hAnsi="Mangal"/>
          <w:b/>
          <w:bCs/>
          <w:sz w:val="24"/>
          <w:szCs w:val="24"/>
        </w:rPr>
        <w:t xml:space="preserve"> </w:t>
      </w:r>
      <w:r w:rsidRPr="00A17E8F">
        <w:rPr>
          <w:rFonts w:ascii="Mangal" w:hAnsi="Mangal"/>
          <w:b/>
          <w:bCs/>
          <w:sz w:val="24"/>
          <w:szCs w:val="24"/>
          <w:cs/>
        </w:rPr>
        <w:t>पाल</w:t>
      </w:r>
      <w:r w:rsidRPr="00A17E8F">
        <w:rPr>
          <w:rFonts w:ascii="Mangal" w:hAnsi="Mangal"/>
          <w:b/>
          <w:bCs/>
          <w:sz w:val="24"/>
          <w:szCs w:val="24"/>
        </w:rPr>
        <w:t xml:space="preserve"> </w:t>
      </w:r>
      <w:r w:rsidRPr="00A17E8F">
        <w:rPr>
          <w:rFonts w:ascii="Mangal" w:hAnsi="Mangal"/>
          <w:b/>
          <w:bCs/>
          <w:sz w:val="24"/>
          <w:szCs w:val="24"/>
          <w:cs/>
        </w:rPr>
        <w:t>सिंह</w:t>
      </w:r>
      <w:r w:rsidRPr="00A17E8F">
        <w:rPr>
          <w:rFonts w:ascii="Mangal" w:hAnsi="Mangal"/>
          <w:b/>
          <w:bCs/>
          <w:sz w:val="24"/>
          <w:szCs w:val="24"/>
        </w:rPr>
        <w:t xml:space="preserve"> </w:t>
      </w:r>
      <w:r w:rsidRPr="00A17E8F">
        <w:rPr>
          <w:rFonts w:ascii="Mangal" w:hAnsi="Mangal"/>
          <w:b/>
          <w:bCs/>
          <w:sz w:val="24"/>
          <w:szCs w:val="24"/>
          <w:cs/>
        </w:rPr>
        <w:t>तोमर</w:t>
      </w:r>
      <w:r w:rsidRPr="00A17E8F">
        <w:rPr>
          <w:rFonts w:ascii="Mangal" w:hAnsi="Mangal" w:hint="cs"/>
          <w:b/>
          <w:bCs/>
          <w:sz w:val="24"/>
          <w:szCs w:val="24"/>
          <w:cs/>
        </w:rPr>
        <w:t xml:space="preserve"> </w:t>
      </w:r>
      <w:r w:rsidRPr="00A17E8F">
        <w:rPr>
          <w:rFonts w:ascii="Mangal" w:hAnsi="Mangal"/>
          <w:b/>
          <w:bCs/>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आज</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तिथि</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अनुसार</w:t>
      </w:r>
      <w:r w:rsidRPr="004E1513">
        <w:rPr>
          <w:rFonts w:ascii="Mangal" w:hAnsi="Mangal"/>
          <w:sz w:val="24"/>
          <w:szCs w:val="24"/>
        </w:rPr>
        <w:t xml:space="preserve"> </w:t>
      </w:r>
      <w:r>
        <w:rPr>
          <w:rFonts w:ascii="Mangal" w:hAnsi="Mangal"/>
          <w:sz w:val="24"/>
          <w:szCs w:val="24"/>
          <w:cs/>
        </w:rPr>
        <w:t>विभिन्न</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दस</w:t>
      </w:r>
      <w:r w:rsidRPr="004E1513">
        <w:rPr>
          <w:rFonts w:ascii="Mangal" w:hAnsi="Mangal"/>
          <w:sz w:val="24"/>
          <w:szCs w:val="24"/>
        </w:rPr>
        <w:t xml:space="preserve"> </w:t>
      </w:r>
      <w:r>
        <w:rPr>
          <w:rFonts w:ascii="Mangal" w:hAnsi="Mangal"/>
          <w:sz w:val="24"/>
          <w:szCs w:val="24"/>
          <w:cs/>
        </w:rPr>
        <w:t>वर्ष़ों</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भी</w:t>
      </w:r>
      <w:r w:rsidRPr="004E1513">
        <w:rPr>
          <w:rFonts w:ascii="Mangal" w:hAnsi="Mangal"/>
          <w:sz w:val="24"/>
          <w:szCs w:val="24"/>
        </w:rPr>
        <w:t xml:space="preserve"> </w:t>
      </w:r>
      <w:r>
        <w:rPr>
          <w:rFonts w:ascii="Mangal" w:hAnsi="Mangal"/>
          <w:sz w:val="24"/>
          <w:szCs w:val="24"/>
          <w:cs/>
        </w:rPr>
        <w:t>ज्यादा</w:t>
      </w:r>
      <w:r w:rsidRPr="004E1513">
        <w:rPr>
          <w:rFonts w:ascii="Mangal" w:hAnsi="Mangal"/>
          <w:sz w:val="24"/>
          <w:szCs w:val="24"/>
        </w:rPr>
        <w:t xml:space="preserve"> </w:t>
      </w:r>
      <w:r>
        <w:rPr>
          <w:rFonts w:ascii="Mangal" w:hAnsi="Mangal"/>
          <w:sz w:val="24"/>
          <w:szCs w:val="24"/>
          <w:cs/>
        </w:rPr>
        <w:t>समय</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दस</w:t>
      </w:r>
      <w:r w:rsidRPr="004E1513">
        <w:rPr>
          <w:rFonts w:ascii="Mangal" w:hAnsi="Mangal"/>
          <w:sz w:val="24"/>
          <w:szCs w:val="24"/>
        </w:rPr>
        <w:t xml:space="preserve"> </w:t>
      </w:r>
      <w:r>
        <w:rPr>
          <w:rFonts w:ascii="Mangal" w:hAnsi="Mangal"/>
          <w:sz w:val="24"/>
          <w:szCs w:val="24"/>
          <w:cs/>
        </w:rPr>
        <w:t>लाख</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भी</w:t>
      </w:r>
      <w:r w:rsidRPr="004E1513">
        <w:rPr>
          <w:rFonts w:ascii="Mangal" w:hAnsi="Mangal"/>
          <w:sz w:val="24"/>
          <w:szCs w:val="24"/>
        </w:rPr>
        <w:t xml:space="preserve"> </w:t>
      </w:r>
      <w:r>
        <w:rPr>
          <w:rFonts w:ascii="Mangal" w:hAnsi="Mangal"/>
          <w:sz w:val="24"/>
          <w:szCs w:val="24"/>
          <w:cs/>
        </w:rPr>
        <w:t>ज्यादा</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पड़े</w:t>
      </w:r>
      <w:r w:rsidRPr="004E1513">
        <w:rPr>
          <w:rFonts w:ascii="Mangal" w:hAnsi="Mangal"/>
          <w:sz w:val="24"/>
          <w:szCs w:val="24"/>
        </w:rPr>
        <w:t xml:space="preserve"> </w:t>
      </w:r>
      <w:r>
        <w:rPr>
          <w:rFonts w:ascii="Mangal" w:hAnsi="Mangal"/>
          <w:sz w:val="24"/>
          <w:szCs w:val="24"/>
          <w:cs/>
        </w:rPr>
        <w:t>हुए</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तत्संबंधी</w:t>
      </w:r>
      <w:r w:rsidRPr="004E1513">
        <w:rPr>
          <w:rFonts w:ascii="Mangal" w:hAnsi="Mangal"/>
          <w:sz w:val="24"/>
          <w:szCs w:val="24"/>
        </w:rPr>
        <w:t xml:space="preserve"> </w:t>
      </w:r>
      <w:r>
        <w:rPr>
          <w:rFonts w:ascii="Mangal" w:hAnsi="Mangal"/>
          <w:sz w:val="24"/>
          <w:szCs w:val="24"/>
          <w:cs/>
        </w:rPr>
        <w:t>राज्य-वार</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4E1513">
        <w:rPr>
          <w:rFonts w:ascii="Mangal" w:hAnsi="Mangal"/>
          <w:sz w:val="24"/>
          <w:szCs w:val="24"/>
        </w:rPr>
        <w:t xml:space="preserve"> </w:t>
      </w:r>
      <w:r>
        <w:rPr>
          <w:rFonts w:ascii="Mangal" w:hAnsi="Mangal"/>
          <w:sz w:val="24"/>
          <w:szCs w:val="24"/>
          <w:cs/>
        </w:rPr>
        <w:t>उक्त</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दस</w:t>
      </w:r>
      <w:r w:rsidRPr="004E1513">
        <w:rPr>
          <w:rFonts w:ascii="Mangal" w:hAnsi="Mangal"/>
          <w:sz w:val="24"/>
          <w:szCs w:val="24"/>
        </w:rPr>
        <w:t xml:space="preserve"> </w:t>
      </w:r>
      <w:r>
        <w:rPr>
          <w:rFonts w:ascii="Mangal" w:hAnsi="Mangal"/>
          <w:sz w:val="24"/>
          <w:szCs w:val="24"/>
          <w:cs/>
        </w:rPr>
        <w:t>वर्ष</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भी</w:t>
      </w:r>
      <w:r w:rsidRPr="004E1513">
        <w:rPr>
          <w:rFonts w:ascii="Mangal" w:hAnsi="Mangal"/>
          <w:sz w:val="24"/>
          <w:szCs w:val="24"/>
        </w:rPr>
        <w:t xml:space="preserve"> </w:t>
      </w:r>
      <w:r>
        <w:rPr>
          <w:rFonts w:ascii="Mangal" w:hAnsi="Mangal"/>
          <w:sz w:val="24"/>
          <w:szCs w:val="24"/>
          <w:cs/>
        </w:rPr>
        <w:t>ज्यादा</w:t>
      </w:r>
      <w:r w:rsidRPr="004E1513">
        <w:rPr>
          <w:rFonts w:ascii="Mangal" w:hAnsi="Mangal"/>
          <w:sz w:val="24"/>
          <w:szCs w:val="24"/>
        </w:rPr>
        <w:t xml:space="preserve"> </w:t>
      </w:r>
      <w:r>
        <w:rPr>
          <w:rFonts w:ascii="Mangal" w:hAnsi="Mangal"/>
          <w:sz w:val="24"/>
          <w:szCs w:val="24"/>
          <w:cs/>
        </w:rPr>
        <w:t>समय</w:t>
      </w:r>
      <w:r w:rsidRPr="004E1513">
        <w:rPr>
          <w:rFonts w:ascii="Mangal" w:hAnsi="Mangal"/>
          <w:sz w:val="24"/>
          <w:szCs w:val="24"/>
        </w:rPr>
        <w:t xml:space="preserve"> </w:t>
      </w:r>
      <w:r>
        <w:rPr>
          <w:rFonts w:ascii="Mangal" w:hAnsi="Mangal"/>
          <w:sz w:val="24"/>
          <w:szCs w:val="24"/>
          <w:cs/>
        </w:rPr>
        <w:t>तक</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पड़े</w:t>
      </w:r>
      <w:r w:rsidRPr="004E1513">
        <w:rPr>
          <w:rFonts w:ascii="Mangal" w:hAnsi="Mangal"/>
          <w:sz w:val="24"/>
          <w:szCs w:val="24"/>
        </w:rPr>
        <w:t xml:space="preserve"> </w:t>
      </w:r>
      <w:r>
        <w:rPr>
          <w:rFonts w:ascii="Mangal" w:hAnsi="Mangal"/>
          <w:sz w:val="24"/>
          <w:szCs w:val="24"/>
          <w:cs/>
        </w:rPr>
        <w:t>होने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कारण</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rPr>
        <w:t>(</w:t>
      </w:r>
      <w:r>
        <w:rPr>
          <w:rFonts w:ascii="Mangal" w:hAnsi="Mangal"/>
          <w:sz w:val="24"/>
          <w:szCs w:val="24"/>
          <w:cs/>
        </w:rPr>
        <w:t>घ)</w:t>
      </w:r>
      <w:r w:rsidRPr="004E1513">
        <w:rPr>
          <w:rFonts w:ascii="Mangal" w:hAnsi="Mangal"/>
          <w:sz w:val="24"/>
          <w:szCs w:val="24"/>
        </w:rPr>
        <w:t xml:space="preserve"> </w:t>
      </w:r>
      <w:r>
        <w:rPr>
          <w:rFonts w:ascii="Mangal" w:hAnsi="Mangal"/>
          <w:sz w:val="24"/>
          <w:szCs w:val="24"/>
          <w:cs/>
        </w:rPr>
        <w:t>इस</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प्रतिक्रिया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01254A" w:rsidRDefault="0001254A" w:rsidP="0001254A">
      <w:pPr>
        <w:spacing w:after="120"/>
        <w:jc w:val="both"/>
        <w:rPr>
          <w:rFonts w:ascii="Mangal" w:hAnsi="Mangal" w:hint="cs"/>
          <w:sz w:val="24"/>
          <w:szCs w:val="24"/>
        </w:rPr>
      </w:pPr>
      <w:r>
        <w:rPr>
          <w:rFonts w:ascii="Mangal" w:hAnsi="Mangal"/>
          <w:sz w:val="24"/>
          <w:szCs w:val="24"/>
        </w:rPr>
        <w:t>(</w:t>
      </w:r>
      <w:r>
        <w:rPr>
          <w:rFonts w:ascii="Kruti Dev 010" w:hAnsi="Kruti Dev 010" w:hint="cs"/>
          <w:sz w:val="24"/>
          <w:szCs w:val="24"/>
          <w:cs/>
        </w:rPr>
        <w:t>ङ</w:t>
      </w:r>
      <w:r>
        <w:rPr>
          <w:rFonts w:ascii="Mangal" w:hAnsi="Mangal"/>
          <w:sz w:val="24"/>
          <w:szCs w:val="24"/>
        </w:rPr>
        <w:t>)</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Pr>
          <w:rFonts w:ascii="Mangal" w:hAnsi="Mangal"/>
          <w:sz w:val="24"/>
          <w:szCs w:val="24"/>
        </w:rPr>
        <w:t>,</w:t>
      </w:r>
      <w:r w:rsidRPr="004E1513">
        <w:rPr>
          <w:rFonts w:ascii="Mangal" w:hAnsi="Mangal"/>
          <w:sz w:val="24"/>
          <w:szCs w:val="24"/>
        </w:rPr>
        <w:t xml:space="preserve"> </w:t>
      </w:r>
      <w:r>
        <w:rPr>
          <w:rFonts w:ascii="Mangal" w:hAnsi="Mangal"/>
          <w:sz w:val="24"/>
          <w:szCs w:val="24"/>
          <w:cs/>
        </w:rPr>
        <w:t>विशेष</w:t>
      </w:r>
      <w:r w:rsidRPr="004E1513">
        <w:rPr>
          <w:rFonts w:ascii="Mangal" w:hAnsi="Mangal"/>
          <w:sz w:val="24"/>
          <w:szCs w:val="24"/>
        </w:rPr>
        <w:t xml:space="preserve"> </w:t>
      </w:r>
      <w:r>
        <w:rPr>
          <w:rFonts w:ascii="Mangal" w:hAnsi="Mangal"/>
          <w:sz w:val="24"/>
          <w:szCs w:val="24"/>
          <w:cs/>
        </w:rPr>
        <w:t>रूप</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पश्चिमी</w:t>
      </w:r>
      <w:r w:rsidRPr="004E1513">
        <w:rPr>
          <w:rFonts w:ascii="Mangal" w:hAnsi="Mangal"/>
          <w:sz w:val="24"/>
          <w:szCs w:val="24"/>
        </w:rPr>
        <w:t xml:space="preserve"> </w:t>
      </w:r>
      <w:r>
        <w:rPr>
          <w:rFonts w:ascii="Mangal" w:hAnsi="Mangal"/>
          <w:sz w:val="24"/>
          <w:szCs w:val="24"/>
          <w:cs/>
        </w:rPr>
        <w:t>यूपी</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इलाहाबाद</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पीठ</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स्थापना</w:t>
      </w:r>
      <w:r w:rsidRPr="004E1513">
        <w:rPr>
          <w:rFonts w:ascii="Mangal" w:hAnsi="Mangal"/>
          <w:sz w:val="24"/>
          <w:szCs w:val="24"/>
        </w:rPr>
        <w:t xml:space="preserve"> </w:t>
      </w:r>
      <w:r>
        <w:rPr>
          <w:rFonts w:ascii="Mangal" w:hAnsi="Mangal"/>
          <w:sz w:val="24"/>
          <w:szCs w:val="24"/>
          <w:cs/>
        </w:rPr>
        <w:t>करने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लिए</w:t>
      </w:r>
      <w:r w:rsidRPr="004E1513">
        <w:rPr>
          <w:rFonts w:ascii="Mangal" w:hAnsi="Mangal"/>
          <w:sz w:val="24"/>
          <w:szCs w:val="24"/>
        </w:rPr>
        <w:t xml:space="preserve"> </w:t>
      </w:r>
      <w:r>
        <w:rPr>
          <w:rFonts w:ascii="Mangal" w:hAnsi="Mangal"/>
          <w:sz w:val="24"/>
          <w:szCs w:val="24"/>
          <w:cs/>
        </w:rPr>
        <w:t>कोई</w:t>
      </w:r>
      <w:r w:rsidRPr="004E1513">
        <w:rPr>
          <w:rFonts w:ascii="Mangal" w:hAnsi="Mangal"/>
          <w:sz w:val="24"/>
          <w:szCs w:val="24"/>
        </w:rPr>
        <w:t xml:space="preserve"> </w:t>
      </w:r>
      <w:r>
        <w:rPr>
          <w:rFonts w:ascii="Mangal" w:hAnsi="Mangal"/>
          <w:sz w:val="24"/>
          <w:szCs w:val="24"/>
          <w:cs/>
        </w:rPr>
        <w:t>प्रस्ताव</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ताकि</w:t>
      </w:r>
      <w:r w:rsidRPr="004E1513">
        <w:rPr>
          <w:rFonts w:ascii="Mangal" w:hAnsi="Mangal"/>
          <w:sz w:val="24"/>
          <w:szCs w:val="24"/>
        </w:rPr>
        <w:t xml:space="preserve"> </w:t>
      </w:r>
      <w:r>
        <w:rPr>
          <w:rFonts w:ascii="Mangal" w:hAnsi="Mangal"/>
          <w:sz w:val="24"/>
          <w:szCs w:val="24"/>
          <w:cs/>
        </w:rPr>
        <w:t>उस</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बड़ी</w:t>
      </w:r>
      <w:r w:rsidRPr="004E1513">
        <w:rPr>
          <w:rFonts w:ascii="Mangal" w:hAnsi="Mangal"/>
          <w:sz w:val="24"/>
          <w:szCs w:val="24"/>
        </w:rPr>
        <w:t xml:space="preserve"> </w:t>
      </w:r>
      <w:r>
        <w:rPr>
          <w:rFonts w:ascii="Mangal" w:hAnsi="Mangal"/>
          <w:sz w:val="24"/>
          <w:szCs w:val="24"/>
          <w:cs/>
        </w:rPr>
        <w:t>संख्या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पड़े</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समयबद्ध</w:t>
      </w:r>
      <w:r w:rsidRPr="004E1513">
        <w:rPr>
          <w:rFonts w:ascii="Mangal" w:hAnsi="Mangal"/>
          <w:sz w:val="24"/>
          <w:szCs w:val="24"/>
        </w:rPr>
        <w:t xml:space="preserve"> </w:t>
      </w:r>
      <w:r>
        <w:rPr>
          <w:rFonts w:ascii="Mangal" w:hAnsi="Mangal"/>
          <w:sz w:val="24"/>
          <w:szCs w:val="24"/>
          <w:cs/>
        </w:rPr>
        <w:t>तरीके</w:t>
      </w:r>
      <w:r w:rsidRPr="004E1513">
        <w:rPr>
          <w:rFonts w:ascii="Mangal" w:hAnsi="Mangal"/>
          <w:sz w:val="24"/>
          <w:szCs w:val="24"/>
        </w:rPr>
        <w:t xml:space="preserve"> </w:t>
      </w:r>
      <w:r>
        <w:rPr>
          <w:rFonts w:ascii="Mangal" w:hAnsi="Mangal"/>
          <w:sz w:val="24"/>
          <w:szCs w:val="24"/>
          <w:cs/>
        </w:rPr>
        <w:t>से</w:t>
      </w:r>
      <w:r w:rsidRPr="004E1513">
        <w:rPr>
          <w:rFonts w:ascii="Mangal" w:hAnsi="Mangal"/>
          <w:sz w:val="24"/>
          <w:szCs w:val="24"/>
        </w:rPr>
        <w:t xml:space="preserve"> </w:t>
      </w:r>
      <w:r>
        <w:rPr>
          <w:rFonts w:ascii="Mangal" w:hAnsi="Mangal"/>
          <w:sz w:val="24"/>
          <w:szCs w:val="24"/>
          <w:cs/>
        </w:rPr>
        <w:t>निपटाया</w:t>
      </w:r>
      <w:r w:rsidRPr="004E1513">
        <w:rPr>
          <w:rFonts w:ascii="Mangal" w:hAnsi="Mangal"/>
          <w:sz w:val="24"/>
          <w:szCs w:val="24"/>
        </w:rPr>
        <w:t xml:space="preserve"> </w:t>
      </w:r>
      <w:r>
        <w:rPr>
          <w:rFonts w:ascii="Mangal" w:hAnsi="Mangal"/>
          <w:sz w:val="24"/>
          <w:szCs w:val="24"/>
          <w:cs/>
        </w:rPr>
        <w:t>जा</w:t>
      </w:r>
      <w:r w:rsidRPr="004E1513">
        <w:rPr>
          <w:rFonts w:ascii="Mangal" w:hAnsi="Mangal"/>
          <w:sz w:val="24"/>
          <w:szCs w:val="24"/>
        </w:rPr>
        <w:t xml:space="preserve"> </w:t>
      </w:r>
      <w:r>
        <w:rPr>
          <w:rFonts w:ascii="Mangal" w:hAnsi="Mangal"/>
          <w:sz w:val="24"/>
          <w:szCs w:val="24"/>
          <w:cs/>
        </w:rPr>
        <w:t>सके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तत्संबंधी</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01254A" w:rsidRPr="00EA1C0E" w:rsidRDefault="0001254A" w:rsidP="0001254A">
      <w:pPr>
        <w:spacing w:after="0" w:line="257" w:lineRule="auto"/>
        <w:jc w:val="center"/>
        <w:rPr>
          <w:rFonts w:hint="cs"/>
          <w:b/>
          <w:bCs/>
          <w:sz w:val="24"/>
          <w:szCs w:val="24"/>
        </w:rPr>
      </w:pPr>
      <w:r w:rsidRPr="00EA1C0E">
        <w:rPr>
          <w:rFonts w:hint="cs"/>
          <w:b/>
          <w:bCs/>
          <w:sz w:val="24"/>
          <w:szCs w:val="24"/>
          <w:cs/>
        </w:rPr>
        <w:t>उत्तर</w:t>
      </w:r>
    </w:p>
    <w:p w:rsidR="0001254A" w:rsidRPr="00A139B3" w:rsidRDefault="0001254A" w:rsidP="0001254A">
      <w:pPr>
        <w:spacing w:after="0" w:line="257" w:lineRule="auto"/>
        <w:jc w:val="center"/>
        <w:rPr>
          <w:rFonts w:hint="cs"/>
          <w:b/>
          <w:bCs/>
          <w:sz w:val="6"/>
          <w:szCs w:val="6"/>
        </w:rPr>
      </w:pPr>
    </w:p>
    <w:p w:rsidR="0001254A" w:rsidRDefault="0001254A" w:rsidP="0001254A">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01254A" w:rsidRPr="00164DF6" w:rsidRDefault="0001254A" w:rsidP="0001254A">
      <w:pPr>
        <w:jc w:val="both"/>
        <w:rPr>
          <w:rFonts w:hint="cs"/>
          <w:sz w:val="24"/>
          <w:szCs w:val="24"/>
        </w:rPr>
      </w:pPr>
      <w:r w:rsidRPr="00A34366">
        <w:rPr>
          <w:rFonts w:hint="cs"/>
          <w:b/>
          <w:bCs/>
          <w:sz w:val="24"/>
          <w:szCs w:val="24"/>
          <w:cs/>
        </w:rPr>
        <w:t xml:space="preserve">(क) और (ख) </w:t>
      </w:r>
      <w:r w:rsidRPr="00A34366">
        <w:rPr>
          <w:b/>
          <w:bCs/>
          <w:sz w:val="24"/>
          <w:szCs w:val="24"/>
        </w:rPr>
        <w:t>:</w:t>
      </w:r>
      <w:r w:rsidRPr="00164DF6">
        <w:rPr>
          <w:rFonts w:hint="cs"/>
          <w:sz w:val="24"/>
          <w:szCs w:val="24"/>
          <w:cs/>
        </w:rPr>
        <w:t xml:space="preserve"> उच्च न्यायालयों में मामलों के लंबित रहने सम्बन्धी आंकड़ें सम्बन्धित उच्च न्यायालयों द्वारा रखे जाते हैं । आज की तारीख तक राष्ट्रीय न्यायिक आंकड़ा ग्रिड (एनजेडीजी) के वेब-पोर्टल पर उपलब्ध जानकारी के अनुसार, विभिन्न उच्च न्यायालयों में दस वर्ष से अधिक</w:t>
      </w:r>
      <w:r>
        <w:rPr>
          <w:sz w:val="24"/>
          <w:szCs w:val="24"/>
        </w:rPr>
        <w:t xml:space="preserve"> </w:t>
      </w:r>
      <w:r>
        <w:rPr>
          <w:rFonts w:hint="cs"/>
          <w:sz w:val="24"/>
          <w:szCs w:val="24"/>
          <w:cs/>
        </w:rPr>
        <w:t>समय से</w:t>
      </w:r>
      <w:r w:rsidRPr="00164DF6">
        <w:rPr>
          <w:rFonts w:hint="cs"/>
          <w:sz w:val="24"/>
          <w:szCs w:val="24"/>
          <w:cs/>
        </w:rPr>
        <w:t xml:space="preserve"> 8.48 लाख मामले लंबित </w:t>
      </w:r>
      <w:r>
        <w:rPr>
          <w:rFonts w:hint="cs"/>
          <w:sz w:val="24"/>
          <w:szCs w:val="24"/>
          <w:cs/>
        </w:rPr>
        <w:t xml:space="preserve"> </w:t>
      </w:r>
      <w:r w:rsidRPr="00164DF6">
        <w:rPr>
          <w:rFonts w:hint="cs"/>
          <w:sz w:val="24"/>
          <w:szCs w:val="24"/>
          <w:cs/>
        </w:rPr>
        <w:t>हैं । दस वर्ष से अधिक</w:t>
      </w:r>
      <w:r>
        <w:rPr>
          <w:rFonts w:hint="cs"/>
          <w:sz w:val="24"/>
          <w:szCs w:val="24"/>
          <w:cs/>
        </w:rPr>
        <w:t xml:space="preserve"> समय से</w:t>
      </w:r>
      <w:r w:rsidRPr="00164DF6">
        <w:rPr>
          <w:rFonts w:hint="cs"/>
          <w:sz w:val="24"/>
          <w:szCs w:val="24"/>
          <w:cs/>
        </w:rPr>
        <w:t xml:space="preserve"> लंबित मामलों के उच्च न्यायालय वार ब्यौरे उपाबंध (1) पर विवरण में दिए गए हैं ।</w:t>
      </w:r>
    </w:p>
    <w:p w:rsidR="0001254A" w:rsidRPr="00164DF6" w:rsidRDefault="0001254A" w:rsidP="0001254A">
      <w:pPr>
        <w:jc w:val="both"/>
        <w:rPr>
          <w:rFonts w:hint="cs"/>
          <w:sz w:val="24"/>
          <w:szCs w:val="24"/>
        </w:rPr>
      </w:pPr>
      <w:r w:rsidRPr="00A34366">
        <w:rPr>
          <w:rFonts w:hint="cs"/>
          <w:b/>
          <w:bCs/>
          <w:sz w:val="24"/>
          <w:szCs w:val="24"/>
          <w:cs/>
        </w:rPr>
        <w:t xml:space="preserve">(ग) और (घ) </w:t>
      </w:r>
      <w:r w:rsidRPr="00A34366">
        <w:rPr>
          <w:b/>
          <w:bCs/>
          <w:sz w:val="24"/>
          <w:szCs w:val="24"/>
        </w:rPr>
        <w:t>:</w:t>
      </w:r>
      <w:r w:rsidRPr="00164DF6">
        <w:rPr>
          <w:sz w:val="24"/>
          <w:szCs w:val="24"/>
        </w:rPr>
        <w:t xml:space="preserve"> </w:t>
      </w:r>
      <w:r w:rsidRPr="00164DF6">
        <w:rPr>
          <w:rFonts w:hint="cs"/>
          <w:sz w:val="24"/>
          <w:szCs w:val="24"/>
          <w:cs/>
        </w:rPr>
        <w:t xml:space="preserve">न्यायालयों में मामलों का निपटान न्यायपालिका के अधिकार-क्षेत्र के अन्तर्गत आता है । किसी मामले के निपटान </w:t>
      </w:r>
      <w:r>
        <w:rPr>
          <w:rFonts w:hint="cs"/>
          <w:sz w:val="24"/>
          <w:szCs w:val="24"/>
          <w:cs/>
        </w:rPr>
        <w:t>में लगा</w:t>
      </w:r>
      <w:r w:rsidRPr="00164DF6">
        <w:rPr>
          <w:rFonts w:hint="cs"/>
          <w:sz w:val="24"/>
          <w:szCs w:val="24"/>
          <w:cs/>
        </w:rPr>
        <w:t xml:space="preserve"> समय अनेक कारकों, जैसे मामले (सिविल या दांडिक), का प्रवर्ग अन्तर्वलित तथ्यों की जटिलता, साक्ष्य की प्रकृति, भौतिक अवसंरचना, सहायक न्यायालय कर्मचारिवृन्द</w:t>
      </w:r>
      <w:r>
        <w:rPr>
          <w:rFonts w:hint="cs"/>
          <w:sz w:val="24"/>
          <w:szCs w:val="24"/>
          <w:cs/>
        </w:rPr>
        <w:t xml:space="preserve"> और</w:t>
      </w:r>
      <w:r w:rsidRPr="00164DF6">
        <w:rPr>
          <w:rFonts w:hint="cs"/>
          <w:sz w:val="24"/>
          <w:szCs w:val="24"/>
          <w:cs/>
        </w:rPr>
        <w:t xml:space="preserve"> लागू प्रक्रिया के नियम की उपलब्धता के अतिरिक्त पणधारियों अर्थात् विधि</w:t>
      </w:r>
      <w:r>
        <w:rPr>
          <w:rFonts w:hint="cs"/>
          <w:sz w:val="24"/>
          <w:szCs w:val="24"/>
          <w:cs/>
        </w:rPr>
        <w:t>ज्ञ, अन्वेषण अधिकरणों, साक्षियों</w:t>
      </w:r>
      <w:r w:rsidRPr="00164DF6">
        <w:rPr>
          <w:rFonts w:hint="cs"/>
          <w:sz w:val="24"/>
          <w:szCs w:val="24"/>
          <w:cs/>
        </w:rPr>
        <w:t xml:space="preserve"> और वादकारियों के सहयोग पर निर्भर करता है । सम्बन्धित न्यायालयों द्वारा विभिन्न प्रकार के मामलों के निपटान के लिए कोई समय-सीमा विहित नहीं की गई है । न्यायालयों में मामलों के निपटान में सरका</w:t>
      </w:r>
      <w:r>
        <w:rPr>
          <w:rFonts w:hint="cs"/>
          <w:sz w:val="24"/>
          <w:szCs w:val="24"/>
          <w:cs/>
        </w:rPr>
        <w:t>र</w:t>
      </w:r>
      <w:r w:rsidRPr="00164DF6">
        <w:rPr>
          <w:rFonts w:hint="cs"/>
          <w:sz w:val="24"/>
          <w:szCs w:val="24"/>
          <w:cs/>
        </w:rPr>
        <w:t xml:space="preserve"> की कोई भूमिका नहीं होती है । तथापि, केन्द्रीय सरकार संविधान के अनुच्छेद 21 के अनुसार, मामलों के त्वरित निपटान के लिए पूर्णतया प्रतिबद्ध है ।</w:t>
      </w:r>
    </w:p>
    <w:p w:rsidR="0001254A" w:rsidRPr="00164DF6" w:rsidRDefault="0001254A" w:rsidP="0001254A">
      <w:pPr>
        <w:jc w:val="both"/>
        <w:rPr>
          <w:rFonts w:hint="cs"/>
          <w:sz w:val="24"/>
          <w:szCs w:val="24"/>
          <w:cs/>
        </w:rPr>
      </w:pPr>
      <w:r w:rsidRPr="00A34366">
        <w:rPr>
          <w:rFonts w:hint="cs"/>
          <w:b/>
          <w:bCs/>
          <w:sz w:val="24"/>
          <w:szCs w:val="24"/>
          <w:cs/>
        </w:rPr>
        <w:lastRenderedPageBreak/>
        <w:t>(ङ)</w:t>
      </w:r>
      <w:r>
        <w:rPr>
          <w:sz w:val="24"/>
          <w:szCs w:val="24"/>
        </w:rPr>
        <w:t xml:space="preserve"> </w:t>
      </w:r>
      <w:r w:rsidRPr="00A34366">
        <w:rPr>
          <w:b/>
          <w:bCs/>
          <w:sz w:val="24"/>
          <w:szCs w:val="24"/>
        </w:rPr>
        <w:t>:</w:t>
      </w:r>
      <w:r>
        <w:rPr>
          <w:rFonts w:hint="cs"/>
          <w:b/>
          <w:bCs/>
          <w:sz w:val="24"/>
          <w:szCs w:val="24"/>
          <w:cs/>
        </w:rPr>
        <w:t xml:space="preserve"> </w:t>
      </w:r>
      <w:r>
        <w:rPr>
          <w:rFonts w:hint="cs"/>
          <w:sz w:val="24"/>
          <w:szCs w:val="24"/>
          <w:cs/>
        </w:rPr>
        <w:t xml:space="preserve">उच्च न्यायालय की न्यायपीठें जसवंत सिंह आयोग द्वारा की गई सिफारिशों और 2000 की रिट याचिका (सिविल) संख्या 379 में शीर्ष न्यायालय द्वारा सुनाए गए निर्णय के अनुसार और राज्य सरकार तथा संबद्ध उच्च न्यायालय के मुख्य न्यायमूर्ति से संबंधित सरकार के राज्यपाल की सहमति के साथ प्राप्त संपूर्ण प्रस्ताव पर विचार किए जाने के पश्चात् स्थापित की जाती हैं । राज्य सरकार को उच्च न्यायालय की न्यायपीठ उसके प्रधान स्थान से दूर स्थापित करने के लिए आवश्यक अवसंरचनात्मक सुविधाएं प्रदान करनी होती है और उच्च न्यायालय तथा उसकी न्यायपीठ के संपूर्ण व्यय को वहन करना होता है। उच्च न्यायालय के मुख्य न्यायमूर्ति से अपेक्षा की जाती है कि उच्च न्यायालय और उसकी न्यायपीठ के दिन-प्रतिदिन के प्रशासन की देखभाल करे और न्यायाधीशों को समय-समय पर प्रधान स्थान से न्यायपीठ को भेजे। अतः, यह आवश्यक है कि राज्य सरकार और उच्च न्यायालय दोनों ही सभी दृष्टिकोणों से मामले पर विचार करते है और सर्व-सम्मति पर पहुंचते हैं। </w:t>
      </w:r>
      <w:r w:rsidRPr="00164DF6">
        <w:rPr>
          <w:rFonts w:hint="cs"/>
          <w:sz w:val="24"/>
          <w:szCs w:val="24"/>
          <w:cs/>
        </w:rPr>
        <w:t>वर्तमान में</w:t>
      </w:r>
      <w:r>
        <w:rPr>
          <w:rFonts w:hint="cs"/>
          <w:sz w:val="24"/>
          <w:szCs w:val="24"/>
          <w:cs/>
        </w:rPr>
        <w:t>,</w:t>
      </w:r>
      <w:r w:rsidRPr="00164DF6">
        <w:rPr>
          <w:rFonts w:hint="cs"/>
          <w:sz w:val="24"/>
          <w:szCs w:val="24"/>
          <w:cs/>
        </w:rPr>
        <w:t xml:space="preserve"> सभी पहलुओं की दृष्टि से कोई पूर्ण प्रस्ताव</w:t>
      </w:r>
      <w:r>
        <w:rPr>
          <w:rFonts w:hint="cs"/>
          <w:sz w:val="24"/>
          <w:szCs w:val="24"/>
          <w:cs/>
        </w:rPr>
        <w:t>,</w:t>
      </w:r>
      <w:r w:rsidRPr="00164DF6">
        <w:rPr>
          <w:rFonts w:hint="cs"/>
          <w:sz w:val="24"/>
          <w:szCs w:val="24"/>
          <w:cs/>
        </w:rPr>
        <w:t xml:space="preserve"> जिसके अन्तर्गत इलाहाबाद उच्च न्याय</w:t>
      </w:r>
      <w:r>
        <w:rPr>
          <w:rFonts w:hint="cs"/>
          <w:sz w:val="24"/>
          <w:szCs w:val="24"/>
          <w:cs/>
        </w:rPr>
        <w:t xml:space="preserve">ालय से प्राप्त प्रस्ताव भी है, </w:t>
      </w:r>
      <w:r w:rsidRPr="00164DF6">
        <w:rPr>
          <w:rFonts w:hint="cs"/>
          <w:sz w:val="24"/>
          <w:szCs w:val="24"/>
          <w:cs/>
        </w:rPr>
        <w:t xml:space="preserve">केन्द्रीय सरकार द्वारा विचार किए जाने के लिए लंबित नहीं है </w:t>
      </w:r>
      <w:r>
        <w:rPr>
          <w:rFonts w:hint="cs"/>
          <w:sz w:val="24"/>
          <w:szCs w:val="24"/>
          <w:cs/>
        </w:rPr>
        <w:t>।</w:t>
      </w:r>
    </w:p>
    <w:p w:rsidR="0001254A" w:rsidRDefault="0001254A" w:rsidP="0001254A">
      <w:pPr>
        <w:jc w:val="center"/>
        <w:rPr>
          <w:rFonts w:ascii="Times New Roman" w:hAnsi="Times New Roman" w:hint="cs"/>
          <w:sz w:val="24"/>
          <w:szCs w:val="24"/>
        </w:rPr>
      </w:pPr>
      <w:r>
        <w:rPr>
          <w:rFonts w:ascii="Times New Roman" w:hAnsi="Times New Roman"/>
          <w:sz w:val="24"/>
          <w:szCs w:val="24"/>
        </w:rPr>
        <w:t>******************</w:t>
      </w:r>
    </w:p>
    <w:p w:rsidR="0001254A" w:rsidRPr="0096117A" w:rsidRDefault="0001254A" w:rsidP="0001254A">
      <w:pPr>
        <w:spacing w:after="0" w:line="240" w:lineRule="auto"/>
        <w:jc w:val="right"/>
        <w:rPr>
          <w:rFonts w:ascii="Arial" w:hAnsi="Arial" w:hint="cs"/>
          <w:b/>
          <w:bCs/>
          <w:sz w:val="20"/>
        </w:rPr>
      </w:pPr>
      <w:r>
        <w:rPr>
          <w:rFonts w:ascii="Times New Roman" w:hAnsi="Times New Roman"/>
          <w:sz w:val="24"/>
          <w:szCs w:val="24"/>
          <w:cs/>
        </w:rPr>
        <w:br w:type="page"/>
      </w:r>
      <w:r w:rsidRPr="0096117A">
        <w:rPr>
          <w:rFonts w:ascii="Arial" w:hAnsi="Arial" w:hint="cs"/>
          <w:b/>
          <w:bCs/>
          <w:sz w:val="20"/>
          <w:cs/>
        </w:rPr>
        <w:lastRenderedPageBreak/>
        <w:t>उपाबंध</w:t>
      </w:r>
    </w:p>
    <w:p w:rsidR="0001254A" w:rsidRPr="0096117A" w:rsidRDefault="0001254A" w:rsidP="0001254A">
      <w:pPr>
        <w:spacing w:after="0" w:line="240" w:lineRule="auto"/>
        <w:jc w:val="both"/>
        <w:rPr>
          <w:rFonts w:ascii="Times New Roman" w:hAnsi="Times New Roman" w:cs="Times New Roman"/>
          <w:sz w:val="20"/>
        </w:rPr>
      </w:pPr>
      <w:r w:rsidRPr="00783666">
        <w:rPr>
          <w:rFonts w:ascii="Mangal" w:hAnsi="Mangal"/>
          <w:b/>
          <w:bCs/>
          <w:sz w:val="20"/>
          <w:cs/>
        </w:rPr>
        <w:t>विभिन्न</w:t>
      </w:r>
      <w:r w:rsidRPr="00783666">
        <w:rPr>
          <w:rFonts w:ascii="Mangal" w:hAnsi="Mangal"/>
          <w:b/>
          <w:bCs/>
          <w:sz w:val="20"/>
        </w:rPr>
        <w:t xml:space="preserve"> </w:t>
      </w:r>
      <w:r w:rsidRPr="00783666">
        <w:rPr>
          <w:rFonts w:ascii="Mangal" w:hAnsi="Mangal"/>
          <w:b/>
          <w:bCs/>
          <w:sz w:val="20"/>
          <w:cs/>
        </w:rPr>
        <w:t>उच्च</w:t>
      </w:r>
      <w:r w:rsidRPr="00783666">
        <w:rPr>
          <w:rFonts w:ascii="Mangal" w:hAnsi="Mangal"/>
          <w:b/>
          <w:bCs/>
          <w:sz w:val="20"/>
        </w:rPr>
        <w:t xml:space="preserve"> </w:t>
      </w:r>
      <w:r w:rsidRPr="00783666">
        <w:rPr>
          <w:rFonts w:ascii="Mangal" w:hAnsi="Mangal"/>
          <w:b/>
          <w:bCs/>
          <w:sz w:val="20"/>
          <w:cs/>
        </w:rPr>
        <w:t>न्यायालयों</w:t>
      </w:r>
      <w:r w:rsidRPr="00783666">
        <w:rPr>
          <w:rFonts w:ascii="Mangal" w:hAnsi="Mangal"/>
          <w:b/>
          <w:bCs/>
          <w:sz w:val="20"/>
        </w:rPr>
        <w:t xml:space="preserve"> </w:t>
      </w:r>
      <w:r w:rsidRPr="00783666">
        <w:rPr>
          <w:rFonts w:ascii="Mangal" w:hAnsi="Mangal"/>
          <w:b/>
          <w:bCs/>
          <w:sz w:val="20"/>
          <w:cs/>
        </w:rPr>
        <w:t>में</w:t>
      </w:r>
      <w:r w:rsidRPr="00783666">
        <w:rPr>
          <w:rFonts w:ascii="Mangal" w:hAnsi="Mangal"/>
          <w:b/>
          <w:bCs/>
          <w:sz w:val="20"/>
        </w:rPr>
        <w:t xml:space="preserve"> </w:t>
      </w:r>
      <w:r>
        <w:rPr>
          <w:rFonts w:ascii="Mangal" w:hAnsi="Mangal" w:hint="cs"/>
          <w:b/>
          <w:bCs/>
          <w:sz w:val="20"/>
          <w:cs/>
        </w:rPr>
        <w:t xml:space="preserve">लंबित </w:t>
      </w:r>
      <w:r w:rsidRPr="00783666">
        <w:rPr>
          <w:rFonts w:ascii="Mangal" w:hAnsi="Mangal"/>
          <w:b/>
          <w:bCs/>
          <w:sz w:val="20"/>
          <w:cs/>
        </w:rPr>
        <w:t>मामलों</w:t>
      </w:r>
      <w:r w:rsidRPr="00783666">
        <w:rPr>
          <w:rFonts w:ascii="Mangal" w:hAnsi="Mangal"/>
          <w:b/>
          <w:bCs/>
          <w:sz w:val="20"/>
        </w:rPr>
        <w:t xml:space="preserve"> </w:t>
      </w:r>
      <w:r>
        <w:rPr>
          <w:rFonts w:ascii="Mangal" w:hAnsi="Mangal"/>
          <w:b/>
          <w:bCs/>
          <w:sz w:val="20"/>
          <w:cs/>
        </w:rPr>
        <w:t>क</w:t>
      </w:r>
      <w:r>
        <w:rPr>
          <w:rFonts w:ascii="Mangal" w:hAnsi="Mangal" w:hint="cs"/>
          <w:b/>
          <w:bCs/>
          <w:sz w:val="20"/>
          <w:cs/>
        </w:rPr>
        <w:t xml:space="preserve">े बारे में राज्य सभा अतारांकित प्रश्न संख्या 710 जिसका उत्तर तारीख 08.02.2019 को दिया जाना है, का निर्दिष्ट विवरण  </w:t>
      </w:r>
    </w:p>
    <w:p w:rsidR="0001254A" w:rsidRPr="0096117A" w:rsidRDefault="0001254A" w:rsidP="0001254A">
      <w:pPr>
        <w:spacing w:after="0" w:line="240" w:lineRule="auto"/>
        <w:jc w:val="center"/>
        <w:rPr>
          <w:rFonts w:ascii="Times New Roman" w:hAnsi="Times New Roman" w:cs="Times New Roman"/>
          <w:sz w:val="20"/>
        </w:rPr>
      </w:pPr>
      <w:r w:rsidRPr="0096117A">
        <w:rPr>
          <w:rFonts w:ascii="Arial" w:hAnsi="Arial" w:cs="Times New Roman"/>
          <w:b/>
          <w:bCs/>
          <w:vanish/>
          <w:sz w:val="20"/>
        </w:rPr>
        <w:t>Cases pending in High Courts for more than 10 years</w:t>
      </w:r>
      <w:r w:rsidRPr="0096117A">
        <w:rPr>
          <w:rFonts w:ascii="Arial" w:hAnsi="Arial"/>
          <w:b/>
          <w:bCs/>
          <w:sz w:val="20"/>
          <w:cs/>
        </w:rPr>
        <w:t xml:space="preserve">उच्च न्यायालयों में </w:t>
      </w:r>
      <w:r w:rsidRPr="0096117A">
        <w:rPr>
          <w:rFonts w:ascii="Arial" w:hAnsi="Arial" w:cs="Times New Roman"/>
          <w:b/>
          <w:bCs/>
          <w:sz w:val="20"/>
        </w:rPr>
        <w:t xml:space="preserve">10 </w:t>
      </w:r>
      <w:r>
        <w:rPr>
          <w:rFonts w:ascii="Mangal" w:hAnsi="Mangal" w:hint="cs"/>
          <w:b/>
          <w:bCs/>
          <w:sz w:val="20"/>
          <w:cs/>
        </w:rPr>
        <w:t xml:space="preserve">वर्ष </w:t>
      </w:r>
      <w:r w:rsidRPr="0096117A">
        <w:rPr>
          <w:rFonts w:ascii="Arial" w:hAnsi="Arial"/>
          <w:b/>
          <w:bCs/>
          <w:sz w:val="20"/>
          <w:cs/>
        </w:rPr>
        <w:t xml:space="preserve">से अधिक </w:t>
      </w:r>
      <w:r>
        <w:rPr>
          <w:rFonts w:ascii="Arial" w:hAnsi="Arial" w:hint="cs"/>
          <w:b/>
          <w:bCs/>
          <w:sz w:val="20"/>
          <w:cs/>
        </w:rPr>
        <w:t>समय</w:t>
      </w:r>
      <w:r w:rsidRPr="0096117A">
        <w:rPr>
          <w:rFonts w:ascii="Arial" w:hAnsi="Arial"/>
          <w:b/>
          <w:bCs/>
          <w:sz w:val="20"/>
          <w:cs/>
        </w:rPr>
        <w:t xml:space="preserve"> से लंबित मामले</w:t>
      </w:r>
      <w:r w:rsidRPr="0096117A">
        <w:rPr>
          <w:rFonts w:ascii="Times New Roman" w:hAnsi="Times New Roman" w:cs="Times New Roman"/>
          <w:sz w:val="20"/>
        </w:rPr>
        <w:t xml:space="preserve"> </w:t>
      </w:r>
    </w:p>
    <w:tbl>
      <w:tblPr>
        <w:tblW w:w="8388" w:type="dxa"/>
        <w:tblCellMar>
          <w:left w:w="0" w:type="dxa"/>
          <w:right w:w="0" w:type="dxa"/>
        </w:tblCellMar>
        <w:tblLook w:val="0000"/>
      </w:tblPr>
      <w:tblGrid>
        <w:gridCol w:w="1296"/>
        <w:gridCol w:w="4178"/>
        <w:gridCol w:w="2914"/>
      </w:tblGrid>
      <w:tr w:rsidR="0001254A" w:rsidRPr="0096117A" w:rsidTr="002C0DF0">
        <w:trPr>
          <w:trHeight w:val="422"/>
          <w:hidden/>
        </w:trPr>
        <w:tc>
          <w:tcPr>
            <w:tcW w:w="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b/>
                <w:bCs/>
                <w:vanish/>
                <w:sz w:val="20"/>
              </w:rPr>
              <w:t>Sr. No.</w:t>
            </w:r>
            <w:r w:rsidRPr="0096117A">
              <w:rPr>
                <w:rFonts w:ascii="Arial" w:hAnsi="Arial" w:hint="cs"/>
                <w:b/>
                <w:bCs/>
                <w:sz w:val="20"/>
                <w:cs/>
              </w:rPr>
              <w:t>क्र.सं.</w:t>
            </w:r>
            <w:r w:rsidRPr="0096117A">
              <w:rPr>
                <w:rFonts w:ascii="Times New Roman" w:hAnsi="Times New Roman" w:cs="Times New Roman"/>
                <w:sz w:val="20"/>
              </w:rPr>
              <w:t xml:space="preserve"> </w:t>
            </w:r>
          </w:p>
        </w:tc>
        <w:tc>
          <w:tcPr>
            <w:tcW w:w="4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b/>
                <w:bCs/>
                <w:vanish/>
                <w:sz w:val="20"/>
              </w:rPr>
              <w:t>High Court Name</w:t>
            </w:r>
            <w:r w:rsidRPr="0096117A">
              <w:rPr>
                <w:rFonts w:ascii="Arial" w:hAnsi="Arial"/>
                <w:b/>
                <w:bCs/>
                <w:sz w:val="20"/>
                <w:cs/>
              </w:rPr>
              <w:t>उच्च न्यायालय का नाम</w:t>
            </w:r>
            <w:r w:rsidRPr="0096117A">
              <w:rPr>
                <w:rFonts w:ascii="Times New Roman" w:hAnsi="Times New Roman" w:cs="Times New Roman"/>
                <w:sz w:val="20"/>
              </w:rPr>
              <w:t xml:space="preserve"> </w:t>
            </w:r>
          </w:p>
        </w:tc>
        <w:tc>
          <w:tcPr>
            <w:tcW w:w="30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both"/>
              <w:rPr>
                <w:rFonts w:ascii="Times New Roman" w:hAnsi="Times New Roman" w:cs="Times New Roman"/>
                <w:sz w:val="20"/>
              </w:rPr>
            </w:pPr>
            <w:r w:rsidRPr="0096117A">
              <w:rPr>
                <w:rFonts w:ascii="Arial" w:hAnsi="Arial" w:cs="Times New Roman"/>
                <w:b/>
                <w:bCs/>
                <w:vanish/>
                <w:sz w:val="20"/>
              </w:rPr>
              <w:t>Cases pending for more than ten years.</w:t>
            </w:r>
            <w:r w:rsidRPr="0096117A">
              <w:rPr>
                <w:rFonts w:ascii="Arial" w:hAnsi="Arial"/>
                <w:b/>
                <w:bCs/>
                <w:sz w:val="20"/>
                <w:cs/>
              </w:rPr>
              <w:t xml:space="preserve">दस </w:t>
            </w:r>
            <w:r w:rsidRPr="0096117A">
              <w:rPr>
                <w:rFonts w:ascii="Arial" w:hAnsi="Arial" w:hint="cs"/>
                <w:b/>
                <w:bCs/>
                <w:sz w:val="20"/>
                <w:cs/>
              </w:rPr>
              <w:t>वर्ष</w:t>
            </w:r>
            <w:r w:rsidRPr="0096117A">
              <w:rPr>
                <w:rFonts w:ascii="Arial" w:hAnsi="Arial"/>
                <w:b/>
                <w:bCs/>
                <w:sz w:val="20"/>
                <w:cs/>
              </w:rPr>
              <w:t xml:space="preserve"> से अधिक समय से लंबित मामले।</w:t>
            </w:r>
            <w:r w:rsidRPr="0096117A">
              <w:rPr>
                <w:rFonts w:ascii="Times New Roman" w:hAnsi="Times New Roman" w:cs="Times New Roman"/>
                <w:sz w:val="20"/>
              </w:rPr>
              <w:t xml:space="preserve"> </w:t>
            </w:r>
          </w:p>
        </w:tc>
      </w:tr>
      <w:tr w:rsidR="0001254A" w:rsidRPr="0096117A" w:rsidTr="002C0DF0">
        <w:trPr>
          <w:trHeight w:val="300"/>
          <w:hidden/>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r w:rsidRPr="0096117A">
              <w:rPr>
                <w:rFonts w:ascii="Arial" w:hAnsi="Arial" w:cs="Times New Roman"/>
                <w:vanish/>
                <w:sz w:val="20"/>
              </w:rPr>
              <w:t>1.</w:t>
            </w:r>
            <w:r w:rsidRPr="0096117A">
              <w:rPr>
                <w:rFonts w:ascii="Arial" w:hAnsi="Arial" w:cs="Times New Roman"/>
                <w:sz w:val="20"/>
              </w:rPr>
              <w:t xml:space="preserve"> </w:t>
            </w:r>
            <w:r w:rsidRPr="0096117A">
              <w:rPr>
                <w:rFonts w:ascii="Times New Roman" w:hAnsi="Times New Roman" w:cs="Times New Roman"/>
                <w:sz w:val="20"/>
              </w:rPr>
              <w:t xml:space="preserve"> </w:t>
            </w: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Allahabad High Court</w:t>
            </w:r>
            <w:r w:rsidRPr="0096117A">
              <w:rPr>
                <w:rFonts w:ascii="Arial" w:hAnsi="Arial"/>
                <w:sz w:val="20"/>
                <w:cs/>
              </w:rPr>
              <w:t>इलाहाबाद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273035</w:t>
            </w:r>
            <w:r w:rsidRPr="0096117A">
              <w:rPr>
                <w:rFonts w:ascii="Arial" w:hAnsi="Arial" w:cs="Times New Roman"/>
                <w:sz w:val="20"/>
              </w:rPr>
              <w:t>273,035</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Calcutta High Court</w:t>
            </w:r>
            <w:r w:rsidRPr="0096117A">
              <w:rPr>
                <w:rFonts w:ascii="Arial" w:hAnsi="Arial"/>
                <w:sz w:val="20"/>
                <w:cs/>
              </w:rPr>
              <w:t>कलकत्ता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8569</w:t>
            </w:r>
            <w:r w:rsidRPr="0096117A">
              <w:rPr>
                <w:rFonts w:ascii="Arial" w:hAnsi="Arial" w:cs="Times New Roman"/>
                <w:sz w:val="20"/>
              </w:rPr>
              <w:t>8569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Gauhati High Court</w:t>
            </w:r>
            <w:r w:rsidRPr="0096117A">
              <w:rPr>
                <w:rFonts w:ascii="Arial" w:hAnsi="Arial"/>
                <w:sz w:val="20"/>
                <w:cs/>
              </w:rPr>
              <w:t>ग</w:t>
            </w:r>
            <w:r w:rsidRPr="0096117A">
              <w:rPr>
                <w:rFonts w:ascii="Arial" w:hAnsi="Arial" w:hint="cs"/>
                <w:sz w:val="20"/>
                <w:cs/>
              </w:rPr>
              <w:t>ुवा</w:t>
            </w:r>
            <w:r w:rsidRPr="0096117A">
              <w:rPr>
                <w:rFonts w:ascii="Arial" w:hAnsi="Arial"/>
                <w:sz w:val="20"/>
                <w:cs/>
              </w:rPr>
              <w:t>हाटी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346</w:t>
            </w:r>
            <w:r w:rsidRPr="0096117A">
              <w:rPr>
                <w:rFonts w:ascii="Arial" w:hAnsi="Arial" w:cs="Times New Roman"/>
                <w:sz w:val="20"/>
              </w:rPr>
              <w:t>346</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Pr>
                <w:rFonts w:ascii="Arial" w:hAnsi="Arial" w:hint="cs"/>
                <w:sz w:val="20"/>
                <w:cs/>
              </w:rPr>
              <w:t>बम्बई</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Bombay</w:t>
            </w:r>
            <w:r w:rsidRPr="0096117A">
              <w:rPr>
                <w:rFonts w:ascii="Arial" w:hAnsi="Arial"/>
                <w:sz w:val="20"/>
                <w:cs/>
              </w:rPr>
              <w:t>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71346</w:t>
            </w:r>
            <w:r w:rsidRPr="0096117A">
              <w:rPr>
                <w:rFonts w:ascii="Arial" w:hAnsi="Arial" w:cs="Times New Roman"/>
                <w:sz w:val="20"/>
              </w:rPr>
              <w:t>71,346</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छत्तीसगढ़</w:t>
            </w:r>
            <w:r w:rsidRPr="0096117A">
              <w:rPr>
                <w:rFonts w:ascii="Arial" w:hAnsi="Arial" w:hint="cs"/>
                <w:sz w:val="20"/>
                <w:cs/>
              </w:rPr>
              <w:t xml:space="preserve"> </w:t>
            </w:r>
            <w:r w:rsidRPr="0096117A">
              <w:rPr>
                <w:rFonts w:ascii="Arial" w:hAnsi="Arial" w:cs="Times New Roman"/>
                <w:vanish/>
                <w:sz w:val="20"/>
              </w:rPr>
              <w:t xml:space="preserve"> High Courtof Chhattisgarh</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6273</w:t>
            </w:r>
            <w:r w:rsidRPr="0096117A">
              <w:rPr>
                <w:rFonts w:ascii="Arial" w:hAnsi="Arial" w:cs="Times New Roman"/>
                <w:sz w:val="20"/>
              </w:rPr>
              <w:t>6273</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दिल्ली</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Delhi</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7909</w:t>
            </w:r>
            <w:r w:rsidRPr="0096117A">
              <w:rPr>
                <w:rFonts w:ascii="Arial" w:hAnsi="Arial" w:cs="Times New Roman"/>
                <w:sz w:val="20"/>
              </w:rPr>
              <w:t>7909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गुजरात</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Gujarat</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13539</w:t>
            </w:r>
            <w:r w:rsidRPr="0096117A">
              <w:rPr>
                <w:rFonts w:ascii="Arial" w:hAnsi="Arial" w:cs="Times New Roman"/>
                <w:sz w:val="20"/>
              </w:rPr>
              <w:t>13,539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हिमाचल प्रदेश</w:t>
            </w:r>
            <w:r w:rsidRPr="0096117A">
              <w:rPr>
                <w:rFonts w:ascii="Arial" w:hAnsi="Arial" w:hint="cs"/>
                <w:sz w:val="20"/>
                <w:cs/>
              </w:rPr>
              <w:t xml:space="preserve"> </w:t>
            </w:r>
            <w:r w:rsidRPr="0096117A">
              <w:rPr>
                <w:rFonts w:ascii="Arial" w:hAnsi="Arial"/>
                <w:sz w:val="20"/>
                <w:cs/>
              </w:rPr>
              <w:t xml:space="preserve"> </w:t>
            </w:r>
            <w:r w:rsidRPr="0096117A">
              <w:rPr>
                <w:rFonts w:ascii="Arial" w:hAnsi="Arial" w:cs="Times New Roman"/>
                <w:vanish/>
                <w:sz w:val="20"/>
              </w:rPr>
              <w:t>High Courtof Himachal Pradesh</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1355</w:t>
            </w:r>
            <w:r w:rsidRPr="0096117A">
              <w:rPr>
                <w:rFonts w:ascii="Arial" w:hAnsi="Arial" w:cs="Times New Roman"/>
                <w:sz w:val="20"/>
              </w:rPr>
              <w:t>1355</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High Courtof Jammuand Kashmir</w:t>
            </w:r>
            <w:r w:rsidRPr="0096117A">
              <w:rPr>
                <w:rFonts w:ascii="Arial" w:hAnsi="Arial"/>
                <w:sz w:val="20"/>
                <w:cs/>
              </w:rPr>
              <w:t>जम्मू</w:t>
            </w:r>
            <w:r w:rsidRPr="0096117A">
              <w:rPr>
                <w:rFonts w:ascii="Times New Roman" w:hAnsi="Times New Roman" w:cs="Times New Roman"/>
                <w:sz w:val="20"/>
              </w:rPr>
              <w:t xml:space="preserve"> </w:t>
            </w:r>
            <w:r w:rsidRPr="0096117A">
              <w:rPr>
                <w:rFonts w:ascii="Arial" w:hAnsi="Arial" w:hint="cs"/>
                <w:sz w:val="20"/>
                <w:cs/>
              </w:rPr>
              <w:t>-</w:t>
            </w:r>
            <w:r w:rsidRPr="0096117A">
              <w:rPr>
                <w:rFonts w:ascii="Arial" w:hAnsi="Arial"/>
                <w:sz w:val="20"/>
                <w:cs/>
              </w:rPr>
              <w:t>कश्मीर</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sz w:val="20"/>
                <w:cs/>
              </w:rPr>
              <w:t>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7479</w:t>
            </w:r>
            <w:r w:rsidRPr="0096117A">
              <w:rPr>
                <w:rFonts w:ascii="Arial" w:hAnsi="Arial" w:cs="Times New Roman"/>
                <w:sz w:val="20"/>
              </w:rPr>
              <w:t>7479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झारखंड</w:t>
            </w:r>
            <w:r w:rsidRPr="0096117A">
              <w:rPr>
                <w:rFonts w:ascii="Arial" w:hAnsi="Arial" w:hint="cs"/>
                <w:sz w:val="20"/>
                <w:cs/>
              </w:rPr>
              <w:t xml:space="preserve"> </w:t>
            </w:r>
            <w:r w:rsidRPr="0096117A">
              <w:rPr>
                <w:rFonts w:ascii="Times New Roman" w:hAnsi="Times New Roman" w:cs="Times New Roman"/>
                <w:sz w:val="20"/>
              </w:rPr>
              <w:t xml:space="preserve"> </w:t>
            </w:r>
            <w:r w:rsidRPr="0096117A">
              <w:rPr>
                <w:rFonts w:ascii="Arial" w:hAnsi="Arial" w:cs="Times New Roman"/>
                <w:vanish/>
                <w:sz w:val="20"/>
              </w:rPr>
              <w:t>High Courtof Jharkhand</w:t>
            </w:r>
            <w:r w:rsidRPr="0096117A">
              <w:rPr>
                <w:rFonts w:ascii="Arial" w:hAnsi="Arial"/>
                <w:sz w:val="20"/>
                <w:cs/>
              </w:rPr>
              <w:t>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15207</w:t>
            </w:r>
            <w:r w:rsidRPr="0096117A">
              <w:rPr>
                <w:rFonts w:ascii="Arial" w:hAnsi="Arial" w:cs="Times New Roman"/>
                <w:sz w:val="20"/>
              </w:rPr>
              <w:t>15,207</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हैदराबाद</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Judicatureat Hyderabad</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46821</w:t>
            </w:r>
            <w:r w:rsidRPr="0096117A">
              <w:rPr>
                <w:rFonts w:ascii="Arial" w:hAnsi="Arial" w:cs="Times New Roman"/>
                <w:sz w:val="20"/>
              </w:rPr>
              <w:t>46,821</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hint="cs"/>
                <w:sz w:val="20"/>
              </w:rPr>
            </w:pPr>
            <w:r w:rsidRPr="0096117A">
              <w:rPr>
                <w:rFonts w:ascii="Arial" w:hAnsi="Arial" w:cs="Times New Roman"/>
                <w:vanish/>
                <w:sz w:val="20"/>
              </w:rPr>
              <w:t>High Courtof Karnataka</w:t>
            </w:r>
            <w:r w:rsidRPr="0096117A">
              <w:rPr>
                <w:rFonts w:ascii="Arial" w:hAnsi="Arial" w:cs="Times New Roman"/>
                <w:sz w:val="20"/>
              </w:rPr>
              <w:t xml:space="preserve"> </w:t>
            </w:r>
            <w:r w:rsidRPr="0096117A">
              <w:rPr>
                <w:rFonts w:ascii="Arial" w:hAnsi="Arial"/>
                <w:sz w:val="20"/>
                <w:cs/>
              </w:rPr>
              <w:t>कर्नाटक</w:t>
            </w:r>
            <w:r w:rsidRPr="0096117A">
              <w:rPr>
                <w:rFonts w:ascii="Times New Roman" w:hAnsi="Times New Roman" w:cs="Times New Roman"/>
                <w:sz w:val="20"/>
              </w:rPr>
              <w:t xml:space="preserve"> </w:t>
            </w:r>
            <w:r w:rsidRPr="0096117A">
              <w:rPr>
                <w:rFonts w:ascii="Times New Roman" w:hAnsi="Times New Roman" w:hint="cs"/>
                <w:sz w:val="20"/>
                <w:cs/>
              </w:rPr>
              <w:t xml:space="preserve"> उच्च न्यायालय</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5850</w:t>
            </w:r>
            <w:r w:rsidRPr="0096117A">
              <w:rPr>
                <w:rFonts w:ascii="Arial" w:hAnsi="Arial" w:cs="Times New Roman"/>
                <w:sz w:val="20"/>
              </w:rPr>
              <w:t>5850</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केरल</w:t>
            </w:r>
            <w:r w:rsidRPr="0096117A">
              <w:rPr>
                <w:rFonts w:ascii="Arial" w:hAnsi="Arial" w:hint="cs"/>
                <w:sz w:val="20"/>
                <w:cs/>
              </w:rPr>
              <w:t xml:space="preserve"> </w:t>
            </w:r>
            <w:r w:rsidRPr="0096117A">
              <w:rPr>
                <w:rFonts w:ascii="Times New Roman" w:hAnsi="Times New Roman" w:cs="Times New Roman"/>
                <w:sz w:val="20"/>
              </w:rPr>
              <w:t xml:space="preserve"> </w:t>
            </w:r>
            <w:r w:rsidRPr="0096117A">
              <w:rPr>
                <w:rFonts w:ascii="Arial" w:hAnsi="Arial" w:cs="Times New Roman"/>
                <w:vanish/>
                <w:sz w:val="20"/>
              </w:rPr>
              <w:t>High Courtof Kerala</w:t>
            </w:r>
            <w:r w:rsidRPr="0096117A">
              <w:rPr>
                <w:rFonts w:ascii="Arial" w:hAnsi="Arial"/>
                <w:sz w:val="20"/>
                <w:cs/>
              </w:rPr>
              <w:t xml:space="preserve">उच्च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17259</w:t>
            </w:r>
            <w:r w:rsidRPr="0096117A">
              <w:rPr>
                <w:rFonts w:ascii="Arial" w:hAnsi="Arial" w:cs="Times New Roman"/>
                <w:sz w:val="20"/>
              </w:rPr>
              <w:t>17,259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मध्य प्रदेश</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Madhya Pradesh</w:t>
            </w:r>
            <w:r w:rsidRPr="0096117A">
              <w:rPr>
                <w:rFonts w:ascii="Arial" w:hAnsi="Arial"/>
                <w:sz w:val="20"/>
                <w:cs/>
              </w:rPr>
              <w:t>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63760</w:t>
            </w:r>
            <w:r w:rsidRPr="0096117A">
              <w:rPr>
                <w:rFonts w:ascii="Arial" w:hAnsi="Arial" w:cs="Times New Roman"/>
                <w:sz w:val="20"/>
              </w:rPr>
              <w:t>63760</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मणिपुर</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Manipur</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554</w:t>
            </w:r>
            <w:r w:rsidRPr="0096117A">
              <w:rPr>
                <w:rFonts w:ascii="Arial" w:hAnsi="Arial" w:cs="Times New Roman"/>
                <w:sz w:val="20"/>
              </w:rPr>
              <w:t>554</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High Courtof Punjaband Haryana</w:t>
            </w:r>
            <w:r w:rsidRPr="0096117A">
              <w:rPr>
                <w:rFonts w:ascii="Arial" w:hAnsi="Arial"/>
                <w:sz w:val="20"/>
                <w:cs/>
              </w:rPr>
              <w:t>पंजाब</w:t>
            </w:r>
            <w:r w:rsidRPr="0096117A">
              <w:rPr>
                <w:rFonts w:ascii="Times New Roman" w:hAnsi="Times New Roman" w:cs="Times New Roman"/>
                <w:sz w:val="20"/>
              </w:rPr>
              <w:t xml:space="preserve"> </w:t>
            </w:r>
            <w:r w:rsidRPr="0096117A">
              <w:rPr>
                <w:rFonts w:ascii="Arial" w:hAnsi="Arial" w:hint="cs"/>
                <w:sz w:val="20"/>
                <w:cs/>
              </w:rPr>
              <w:t xml:space="preserve">और </w:t>
            </w:r>
            <w:r w:rsidRPr="0096117A">
              <w:rPr>
                <w:rFonts w:ascii="Arial" w:hAnsi="Arial"/>
                <w:sz w:val="20"/>
                <w:cs/>
              </w:rPr>
              <w:t>हरियाणा</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sz w:val="20"/>
                <w:cs/>
              </w:rPr>
              <w:t>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58841</w:t>
            </w:r>
            <w:r w:rsidRPr="0096117A">
              <w:rPr>
                <w:rFonts w:ascii="Arial" w:hAnsi="Arial" w:cs="Times New Roman"/>
                <w:sz w:val="20"/>
              </w:rPr>
              <w:t>58,841</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राजस्थान</w:t>
            </w:r>
            <w:r w:rsidRPr="0096117A">
              <w:rPr>
                <w:rFonts w:ascii="Times New Roman" w:hAnsi="Times New Roman" w:cs="Times New Roman"/>
                <w:sz w:val="20"/>
              </w:rPr>
              <w:t xml:space="preserve"> </w:t>
            </w:r>
            <w:r w:rsidRPr="0096117A">
              <w:rPr>
                <w:rFonts w:ascii="Times New Roman" w:hAnsi="Times New Roman" w:hint="cs"/>
                <w:sz w:val="20"/>
                <w:cs/>
              </w:rPr>
              <w:t xml:space="preserve"> </w:t>
            </w:r>
            <w:r w:rsidRPr="0096117A">
              <w:rPr>
                <w:rFonts w:ascii="Arial" w:hAnsi="Arial" w:cs="Times New Roman"/>
                <w:vanish/>
                <w:sz w:val="20"/>
              </w:rPr>
              <w:t>High Courtof Rajasthan</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76409</w:t>
            </w:r>
            <w:r w:rsidRPr="0096117A">
              <w:rPr>
                <w:rFonts w:ascii="Arial" w:hAnsi="Arial" w:cs="Times New Roman"/>
                <w:sz w:val="20"/>
              </w:rPr>
              <w:t>76,409</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sz w:val="20"/>
                <w:cs/>
              </w:rPr>
              <w:t>उत्तराखंड</w:t>
            </w:r>
            <w:r w:rsidRPr="0096117A">
              <w:rPr>
                <w:rFonts w:ascii="Arial" w:hAnsi="Arial" w:hint="cs"/>
                <w:sz w:val="20"/>
                <w:cs/>
              </w:rPr>
              <w:t xml:space="preserve"> </w:t>
            </w:r>
            <w:r w:rsidRPr="0096117A">
              <w:rPr>
                <w:rFonts w:ascii="Arial" w:hAnsi="Arial" w:cs="Times New Roman"/>
                <w:vanish/>
                <w:sz w:val="20"/>
              </w:rPr>
              <w:t xml:space="preserve"> High Courtof Uttarakhand</w:t>
            </w:r>
            <w:r w:rsidRPr="0096117A">
              <w:rPr>
                <w:rFonts w:ascii="Arial" w:hAnsi="Arial"/>
                <w:sz w:val="20"/>
                <w:cs/>
              </w:rPr>
              <w:t>उच्च न्यायालय</w:t>
            </w:r>
            <w:r w:rsidRPr="0096117A">
              <w:rPr>
                <w:rFonts w:ascii="Times New Roman" w:hAnsi="Times New Roman" w:cs="Times New Roman"/>
                <w:sz w:val="20"/>
              </w:rPr>
              <w:t xml:space="preserve"> </w:t>
            </w:r>
            <w:r w:rsidRPr="0096117A">
              <w:rPr>
                <w:rFonts w:ascii="Times New Roman" w:hAnsi="Times New Roman" w:hint="cs"/>
                <w:sz w:val="20"/>
                <w:cs/>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22381</w:t>
            </w:r>
            <w:r w:rsidRPr="0096117A">
              <w:rPr>
                <w:rFonts w:ascii="Arial" w:hAnsi="Arial" w:cs="Times New Roman"/>
                <w:sz w:val="20"/>
              </w:rPr>
              <w:t>22,381</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Madras High Court</w:t>
            </w:r>
            <w:r w:rsidRPr="0096117A">
              <w:rPr>
                <w:rFonts w:ascii="Arial" w:hAnsi="Arial"/>
                <w:sz w:val="20"/>
                <w:cs/>
              </w:rPr>
              <w:t>मद्रास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99867</w:t>
            </w:r>
            <w:r w:rsidRPr="0096117A">
              <w:rPr>
                <w:rFonts w:ascii="Arial" w:hAnsi="Arial" w:cs="Times New Roman"/>
                <w:sz w:val="20"/>
              </w:rPr>
              <w:t>99,867</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Orissa High Court</w:t>
            </w:r>
            <w:r w:rsidRPr="0096117A">
              <w:rPr>
                <w:rFonts w:ascii="Arial" w:hAnsi="Arial"/>
                <w:sz w:val="20"/>
                <w:cs/>
              </w:rPr>
              <w:t>उड़ीसा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30430</w:t>
            </w:r>
            <w:r w:rsidRPr="0096117A">
              <w:rPr>
                <w:rFonts w:ascii="Arial" w:hAnsi="Arial" w:cs="Times New Roman"/>
                <w:sz w:val="20"/>
              </w:rPr>
              <w:t>30430</w:t>
            </w:r>
          </w:p>
        </w:tc>
      </w:tr>
      <w:tr w:rsidR="0001254A" w:rsidRPr="0096117A" w:rsidTr="002C0DF0">
        <w:trPr>
          <w:trHeight w:val="300"/>
        </w:trPr>
        <w:tc>
          <w:tcPr>
            <w:tcW w:w="913" w:type="dxa"/>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01254A">
            <w:pPr>
              <w:numPr>
                <w:ilvl w:val="0"/>
                <w:numId w:val="1"/>
              </w:numPr>
              <w:spacing w:after="0" w:line="240" w:lineRule="auto"/>
              <w:jc w:val="center"/>
              <w:rPr>
                <w:rFonts w:ascii="Times New Roman" w:hAnsi="Times New Roman" w:cs="Times New Roman"/>
                <w:sz w:val="20"/>
              </w:rPr>
            </w:pPr>
          </w:p>
        </w:tc>
        <w:tc>
          <w:tcPr>
            <w:tcW w:w="441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vanish/>
                <w:sz w:val="20"/>
              </w:rPr>
              <w:t>Patna High Court</w:t>
            </w:r>
            <w:r w:rsidRPr="0096117A">
              <w:rPr>
                <w:rFonts w:ascii="Arial" w:hAnsi="Arial"/>
                <w:sz w:val="20"/>
                <w:cs/>
              </w:rPr>
              <w:t>पटना उच्च न्यायालय</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vanish/>
                <w:sz w:val="20"/>
              </w:rPr>
              <w:t>21525</w:t>
            </w:r>
            <w:r w:rsidRPr="0096117A">
              <w:rPr>
                <w:rFonts w:ascii="Arial" w:hAnsi="Arial" w:cs="Times New Roman"/>
                <w:sz w:val="20"/>
              </w:rPr>
              <w:t>21,525</w:t>
            </w:r>
          </w:p>
        </w:tc>
      </w:tr>
      <w:tr w:rsidR="0001254A" w:rsidRPr="0096117A" w:rsidTr="002C0DF0">
        <w:trPr>
          <w:trHeight w:val="300"/>
          <w:hidden/>
        </w:trPr>
        <w:tc>
          <w:tcPr>
            <w:tcW w:w="5328" w:type="dxa"/>
            <w:gridSpan w:val="2"/>
            <w:tcBorders>
              <w:left w:val="single" w:sz="6" w:space="0" w:color="000000"/>
              <w:bottom w:val="single" w:sz="6" w:space="0" w:color="000000"/>
              <w:right w:val="single" w:sz="6" w:space="0" w:color="000000"/>
            </w:tcBorders>
            <w:tcMar>
              <w:top w:w="0" w:type="dxa"/>
              <w:left w:w="108" w:type="dxa"/>
              <w:bottom w:w="0" w:type="dxa"/>
              <w:right w:w="108" w:type="dxa"/>
            </w:tcMar>
          </w:tcPr>
          <w:p w:rsidR="0001254A" w:rsidRPr="0096117A" w:rsidRDefault="0001254A" w:rsidP="002C0DF0">
            <w:pPr>
              <w:spacing w:after="0" w:line="240" w:lineRule="auto"/>
              <w:rPr>
                <w:rFonts w:ascii="Times New Roman" w:hAnsi="Times New Roman" w:cs="Times New Roman"/>
                <w:sz w:val="20"/>
              </w:rPr>
            </w:pPr>
            <w:r w:rsidRPr="0096117A">
              <w:rPr>
                <w:rFonts w:ascii="Arial" w:hAnsi="Arial" w:cs="Times New Roman"/>
                <w:b/>
                <w:bCs/>
                <w:vanish/>
                <w:sz w:val="20"/>
              </w:rPr>
              <w:t>Total casespending for more than 10 years</w:t>
            </w:r>
            <w:r w:rsidRPr="0096117A">
              <w:rPr>
                <w:rFonts w:ascii="Arial" w:hAnsi="Arial"/>
                <w:b/>
                <w:bCs/>
                <w:sz w:val="20"/>
                <w:cs/>
              </w:rPr>
              <w:t>कुल मामले</w:t>
            </w:r>
            <w:r w:rsidRPr="0096117A">
              <w:rPr>
                <w:rFonts w:ascii="Times New Roman" w:hAnsi="Times New Roman" w:cs="Times New Roman"/>
                <w:sz w:val="20"/>
              </w:rPr>
              <w:t xml:space="preserve"> </w:t>
            </w:r>
            <w:r w:rsidRPr="0096117A">
              <w:rPr>
                <w:rFonts w:ascii="Arial" w:hAnsi="Arial" w:cs="Times New Roman"/>
                <w:b/>
                <w:bCs/>
                <w:sz w:val="20"/>
              </w:rPr>
              <w:t>10</w:t>
            </w:r>
            <w:r w:rsidRPr="0096117A">
              <w:rPr>
                <w:rFonts w:ascii="Arial" w:hAnsi="Arial" w:hint="cs"/>
                <w:b/>
                <w:bCs/>
                <w:sz w:val="20"/>
                <w:cs/>
              </w:rPr>
              <w:t xml:space="preserve"> वर्ष</w:t>
            </w:r>
            <w:r w:rsidRPr="0096117A">
              <w:rPr>
                <w:rFonts w:ascii="Arial" w:hAnsi="Arial" w:cs="Times New Roman"/>
                <w:b/>
                <w:bCs/>
                <w:sz w:val="20"/>
              </w:rPr>
              <w:t xml:space="preserve"> </w:t>
            </w:r>
            <w:r w:rsidRPr="0096117A">
              <w:rPr>
                <w:rFonts w:ascii="Arial" w:hAnsi="Arial"/>
                <w:b/>
                <w:bCs/>
                <w:sz w:val="20"/>
                <w:cs/>
              </w:rPr>
              <w:t xml:space="preserve">से अधिक </w:t>
            </w:r>
            <w:r w:rsidRPr="0096117A">
              <w:rPr>
                <w:rFonts w:ascii="Arial" w:hAnsi="Arial" w:hint="cs"/>
                <w:b/>
                <w:bCs/>
                <w:sz w:val="20"/>
                <w:cs/>
              </w:rPr>
              <w:t>समय</w:t>
            </w:r>
            <w:r w:rsidRPr="0096117A">
              <w:rPr>
                <w:rFonts w:ascii="Arial" w:hAnsi="Arial"/>
                <w:b/>
                <w:bCs/>
                <w:sz w:val="20"/>
                <w:cs/>
              </w:rPr>
              <w:t xml:space="preserve"> से लंबित हैं</w:t>
            </w:r>
            <w:r w:rsidRPr="0096117A">
              <w:rPr>
                <w:rFonts w:ascii="Times New Roman" w:hAnsi="Times New Roman" w:cs="Times New Roman"/>
                <w:sz w:val="20"/>
              </w:rPr>
              <w:t xml:space="preserve"> </w:t>
            </w:r>
          </w:p>
        </w:tc>
        <w:tc>
          <w:tcPr>
            <w:tcW w:w="3060" w:type="dxa"/>
            <w:tcBorders>
              <w:bottom w:val="single" w:sz="6" w:space="0" w:color="000000"/>
              <w:right w:val="single" w:sz="6" w:space="0" w:color="000000"/>
            </w:tcBorders>
            <w:tcMar>
              <w:top w:w="0" w:type="dxa"/>
              <w:left w:w="108" w:type="dxa"/>
              <w:bottom w:w="0" w:type="dxa"/>
              <w:right w:w="108" w:type="dxa"/>
            </w:tcMar>
            <w:vAlign w:val="bottom"/>
          </w:tcPr>
          <w:p w:rsidR="0001254A" w:rsidRPr="0096117A" w:rsidRDefault="0001254A" w:rsidP="002C0DF0">
            <w:pPr>
              <w:spacing w:after="0" w:line="240" w:lineRule="auto"/>
              <w:jc w:val="center"/>
              <w:rPr>
                <w:rFonts w:ascii="Times New Roman" w:hAnsi="Times New Roman" w:cs="Times New Roman"/>
                <w:sz w:val="20"/>
              </w:rPr>
            </w:pPr>
            <w:r w:rsidRPr="0096117A">
              <w:rPr>
                <w:rFonts w:ascii="Arial" w:hAnsi="Arial" w:cs="Times New Roman"/>
                <w:b/>
                <w:bCs/>
                <w:vanish/>
                <w:sz w:val="20"/>
              </w:rPr>
              <w:t>848755</w:t>
            </w:r>
            <w:r w:rsidRPr="0096117A">
              <w:rPr>
                <w:rFonts w:ascii="Arial" w:hAnsi="Arial" w:cs="Times New Roman"/>
                <w:b/>
                <w:bCs/>
                <w:sz w:val="20"/>
              </w:rPr>
              <w:t>848,755</w:t>
            </w:r>
          </w:p>
        </w:tc>
      </w:tr>
    </w:tbl>
    <w:p w:rsidR="0001254A" w:rsidRPr="0096117A" w:rsidRDefault="0001254A" w:rsidP="0001254A">
      <w:pPr>
        <w:spacing w:after="0" w:line="360" w:lineRule="auto"/>
        <w:jc w:val="both"/>
        <w:rPr>
          <w:rFonts w:ascii="Times New Roman" w:hAnsi="Times New Roman" w:cs="Times New Roman"/>
          <w:sz w:val="20"/>
        </w:rPr>
      </w:pPr>
      <w:r w:rsidRPr="0096117A">
        <w:rPr>
          <w:rFonts w:ascii="Arial" w:hAnsi="Arial" w:cs="Times New Roman"/>
          <w:b/>
          <w:bCs/>
          <w:vanish/>
          <w:sz w:val="20"/>
        </w:rPr>
        <w:t>Source:NJDG Data.</w:t>
      </w:r>
      <w:r w:rsidRPr="0096117A">
        <w:rPr>
          <w:rFonts w:ascii="Arial" w:hAnsi="Arial"/>
          <w:b/>
          <w:bCs/>
          <w:sz w:val="20"/>
          <w:cs/>
        </w:rPr>
        <w:t>स्रोत:</w:t>
      </w:r>
      <w:r w:rsidRPr="0096117A">
        <w:rPr>
          <w:rFonts w:ascii="Times New Roman" w:hAnsi="Times New Roman" w:cs="Times New Roman"/>
          <w:sz w:val="20"/>
        </w:rPr>
        <w:t xml:space="preserve"> </w:t>
      </w:r>
      <w:r w:rsidRPr="0096117A">
        <w:rPr>
          <w:rFonts w:ascii="Times New Roman" w:hAnsi="Times New Roman" w:hint="cs"/>
          <w:sz w:val="20"/>
          <w:cs/>
        </w:rPr>
        <w:t xml:space="preserve"> राष्ट्रीय न्यायिक </w:t>
      </w:r>
      <w:r w:rsidRPr="0096117A">
        <w:rPr>
          <w:rFonts w:ascii="Mangal" w:hAnsi="Mangal" w:hint="cs"/>
          <w:b/>
          <w:bCs/>
          <w:sz w:val="20"/>
          <w:cs/>
        </w:rPr>
        <w:t>आंकड़ा ग्रिड़</w:t>
      </w:r>
      <w:r w:rsidRPr="0096117A">
        <w:rPr>
          <w:rFonts w:ascii="Times New Roman" w:hAnsi="Times New Roman" w:cs="Times New Roman"/>
          <w:sz w:val="20"/>
        </w:rPr>
        <w:t xml:space="preserve"> </w:t>
      </w:r>
    </w:p>
    <w:p w:rsidR="0001254A" w:rsidRPr="0096117A" w:rsidRDefault="0001254A" w:rsidP="0001254A">
      <w:pPr>
        <w:spacing w:after="0" w:line="240" w:lineRule="auto"/>
        <w:jc w:val="center"/>
        <w:rPr>
          <w:rFonts w:ascii="Times New Roman" w:hAnsi="Times New Roman" w:cs="Times New Roman"/>
          <w:sz w:val="20"/>
        </w:rPr>
      </w:pPr>
      <w:r w:rsidRPr="0096117A">
        <w:rPr>
          <w:rFonts w:ascii="Arial" w:hAnsi="Arial" w:cs="Times New Roman"/>
          <w:vanish/>
          <w:sz w:val="20"/>
        </w:rPr>
        <w:t>****************</w:t>
      </w:r>
      <w:r w:rsidRPr="0096117A">
        <w:rPr>
          <w:rFonts w:ascii="Arial" w:hAnsi="Arial" w:cs="Times New Roman"/>
          <w:sz w:val="20"/>
        </w:rPr>
        <w:t>****************</w:t>
      </w:r>
      <w:r w:rsidRPr="0096117A">
        <w:rPr>
          <w:rFonts w:ascii="Times New Roman" w:hAnsi="Times New Roman" w:cs="Times New Roman"/>
          <w:sz w:val="20"/>
        </w:rPr>
        <w:t xml:space="preserve"> </w:t>
      </w:r>
    </w:p>
    <w:p w:rsidR="0001254A" w:rsidRPr="0096117A" w:rsidRDefault="0001254A" w:rsidP="0001254A">
      <w:pPr>
        <w:rPr>
          <w:rFonts w:hint="cs"/>
          <w:sz w:val="20"/>
          <w:cs/>
        </w:rPr>
      </w:pPr>
    </w:p>
    <w:p w:rsidR="0001254A" w:rsidRPr="00164DF6" w:rsidRDefault="0001254A" w:rsidP="0001254A">
      <w:pPr>
        <w:jc w:val="center"/>
        <w:rPr>
          <w:rFonts w:ascii="Times New Roman" w:hAnsi="Times New Roman" w:hint="cs"/>
          <w:sz w:val="24"/>
          <w:szCs w:val="24"/>
          <w:cs/>
        </w:rPr>
      </w:pPr>
    </w:p>
    <w:p w:rsidR="00F33D7C" w:rsidRDefault="00F33D7C"/>
    <w:sectPr w:rsidR="00F33D7C" w:rsidSect="00030C39">
      <w:headerReference w:type="default" r:id="rId5"/>
      <w:footerReference w:type="even" r:id="rId6"/>
      <w:footerReference w:type="default" r:id="rId7"/>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B0" w:rsidRDefault="00F33D7C" w:rsidP="009F6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4B0" w:rsidRDefault="00F33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B0" w:rsidRDefault="00F33D7C" w:rsidP="009F6A8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254A">
      <w:rPr>
        <w:rStyle w:val="PageNumber"/>
        <w:noProof/>
      </w:rPr>
      <w:t>3</w:t>
    </w:r>
    <w:r>
      <w:rPr>
        <w:rStyle w:val="PageNumber"/>
      </w:rPr>
      <w:fldChar w:fldCharType="end"/>
    </w:r>
  </w:p>
  <w:p w:rsidR="00CE74B0" w:rsidRPr="00DA6377" w:rsidRDefault="00F33D7C" w:rsidP="000F0295">
    <w:pPr>
      <w:pStyle w:val="Footer"/>
      <w:framePr w:wrap="around" w:vAnchor="text" w:hAnchor="margin" w:xAlign="center" w:y="1"/>
      <w:rPr>
        <w:rStyle w:val="PageNumber"/>
        <w:rFonts w:ascii="Mangal" w:hAnsi="Mangal" w:hint="cs"/>
        <w:lang w:bidi="hi-IN"/>
      </w:rPr>
    </w:pPr>
  </w:p>
  <w:p w:rsidR="00CE74B0" w:rsidRDefault="00F33D7C"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B0" w:rsidRDefault="00F33D7C" w:rsidP="006C407B">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60D"/>
    <w:multiLevelType w:val="hybridMultilevel"/>
    <w:tmpl w:val="B9CEC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254A"/>
    <w:rsid w:val="0001254A"/>
    <w:rsid w:val="00F33D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254A"/>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01254A"/>
    <w:rPr>
      <w:rFonts w:ascii="Calibri" w:eastAsia="Times New Roman" w:hAnsi="Calibri" w:cs="Mangal"/>
      <w:szCs w:val="22"/>
      <w:lang w:val="en-GB" w:bidi="ar-SA"/>
    </w:rPr>
  </w:style>
  <w:style w:type="paragraph" w:styleId="Footer">
    <w:name w:val="footer"/>
    <w:basedOn w:val="Normal"/>
    <w:link w:val="FooterChar"/>
    <w:rsid w:val="0001254A"/>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01254A"/>
    <w:rPr>
      <w:rFonts w:ascii="Calibri" w:eastAsia="Times New Roman" w:hAnsi="Calibri" w:cs="Mangal"/>
      <w:szCs w:val="22"/>
      <w:lang w:val="en-GB" w:bidi="ar-SA"/>
    </w:rPr>
  </w:style>
  <w:style w:type="character" w:styleId="PageNumber">
    <w:name w:val="page number"/>
    <w:basedOn w:val="DefaultParagraphFont"/>
    <w:rsid w:val="000125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4234</Characters>
  <Application>Microsoft Office Word</Application>
  <DocSecurity>0</DocSecurity>
  <Lines>35</Lines>
  <Paragraphs>9</Paragraphs>
  <ScaleCrop>false</ScaleCrop>
  <Company>Hewlett-Packard Company</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2019-02-08T04:22:00Z</dcterms:created>
  <dcterms:modified xsi:type="dcterms:W3CDTF">2019-02-08T04:22:00Z</dcterms:modified>
</cp:coreProperties>
</file>