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A4" w:rsidRPr="001F6567" w:rsidRDefault="00E025A4" w:rsidP="00E025A4">
      <w:pPr>
        <w:spacing w:after="0"/>
        <w:jc w:val="center"/>
        <w:rPr>
          <w:sz w:val="24"/>
          <w:szCs w:val="24"/>
        </w:rPr>
      </w:pPr>
      <w:r w:rsidRPr="001F6567">
        <w:rPr>
          <w:sz w:val="24"/>
          <w:szCs w:val="24"/>
          <w:cs/>
        </w:rPr>
        <w:t>भारत सरकार</w:t>
      </w:r>
    </w:p>
    <w:p w:rsidR="00E025A4" w:rsidRPr="001F6567" w:rsidRDefault="00E025A4" w:rsidP="00E025A4">
      <w:pPr>
        <w:spacing w:after="0"/>
        <w:jc w:val="center"/>
        <w:rPr>
          <w:sz w:val="24"/>
          <w:szCs w:val="24"/>
        </w:rPr>
      </w:pPr>
      <w:r w:rsidRPr="001F6567">
        <w:rPr>
          <w:sz w:val="24"/>
          <w:szCs w:val="24"/>
          <w:cs/>
        </w:rPr>
        <w:t>विधि और न्याय मंत्रालय</w:t>
      </w:r>
    </w:p>
    <w:p w:rsidR="00E025A4" w:rsidRPr="001F6567" w:rsidRDefault="00E025A4" w:rsidP="00E025A4">
      <w:pPr>
        <w:spacing w:after="0"/>
        <w:jc w:val="center"/>
        <w:rPr>
          <w:sz w:val="24"/>
          <w:szCs w:val="24"/>
        </w:rPr>
      </w:pPr>
      <w:r>
        <w:rPr>
          <w:rFonts w:hint="cs"/>
          <w:sz w:val="24"/>
          <w:szCs w:val="24"/>
          <w:cs/>
        </w:rPr>
        <w:t>विधि कार्य</w:t>
      </w:r>
      <w:r w:rsidRPr="001F6567">
        <w:rPr>
          <w:sz w:val="24"/>
          <w:szCs w:val="24"/>
          <w:cs/>
        </w:rPr>
        <w:t xml:space="preserve"> विभाग</w:t>
      </w:r>
    </w:p>
    <w:p w:rsidR="00E025A4" w:rsidRPr="001F6567" w:rsidRDefault="00E025A4" w:rsidP="00E025A4">
      <w:pPr>
        <w:spacing w:after="0"/>
        <w:jc w:val="center"/>
        <w:rPr>
          <w:sz w:val="24"/>
          <w:szCs w:val="24"/>
        </w:rPr>
      </w:pPr>
      <w:r w:rsidRPr="001F6567">
        <w:rPr>
          <w:sz w:val="24"/>
          <w:szCs w:val="24"/>
          <w:cs/>
        </w:rPr>
        <w:t>राज्य सभा</w:t>
      </w:r>
    </w:p>
    <w:p w:rsidR="00E025A4" w:rsidRPr="001F1083" w:rsidRDefault="00E025A4" w:rsidP="00E025A4">
      <w:pPr>
        <w:spacing w:after="0"/>
        <w:jc w:val="center"/>
        <w:rPr>
          <w:rFonts w:hint="cs"/>
          <w:sz w:val="24"/>
          <w:szCs w:val="24"/>
          <w:cs/>
        </w:rPr>
      </w:pPr>
      <w:r>
        <w:rPr>
          <w:rFonts w:hint="cs"/>
          <w:sz w:val="24"/>
          <w:szCs w:val="24"/>
          <w:cs/>
        </w:rPr>
        <w:t>अ</w:t>
      </w:r>
      <w:r>
        <w:rPr>
          <w:sz w:val="24"/>
          <w:szCs w:val="24"/>
          <w:cs/>
        </w:rPr>
        <w:t xml:space="preserve">तारांकित प्रश्न सं. </w:t>
      </w:r>
      <w:r>
        <w:rPr>
          <w:rFonts w:hint="cs"/>
          <w:sz w:val="24"/>
          <w:szCs w:val="24"/>
          <w:cs/>
        </w:rPr>
        <w:t>586</w:t>
      </w:r>
    </w:p>
    <w:p w:rsidR="00E025A4" w:rsidRPr="001F6567" w:rsidRDefault="00E025A4" w:rsidP="00E025A4">
      <w:pPr>
        <w:spacing w:after="0"/>
        <w:jc w:val="center"/>
        <w:rPr>
          <w:sz w:val="24"/>
          <w:szCs w:val="24"/>
        </w:rPr>
      </w:pPr>
      <w:r w:rsidRPr="001F6567">
        <w:rPr>
          <w:sz w:val="24"/>
          <w:szCs w:val="24"/>
          <w:cs/>
        </w:rPr>
        <w:t xml:space="preserve">जिसका उत्तर शुक्रवार, </w:t>
      </w:r>
      <w:r>
        <w:rPr>
          <w:rFonts w:hint="cs"/>
          <w:sz w:val="24"/>
          <w:szCs w:val="24"/>
          <w:cs/>
        </w:rPr>
        <w:t>14</w:t>
      </w:r>
      <w:r w:rsidRPr="001F6567">
        <w:rPr>
          <w:sz w:val="24"/>
          <w:szCs w:val="24"/>
          <w:cs/>
        </w:rPr>
        <w:t xml:space="preserve"> </w:t>
      </w:r>
      <w:r>
        <w:rPr>
          <w:rFonts w:hint="cs"/>
          <w:sz w:val="24"/>
          <w:szCs w:val="24"/>
          <w:cs/>
        </w:rPr>
        <w:t>दिसम्बर</w:t>
      </w:r>
      <w:r w:rsidRPr="001F6567">
        <w:rPr>
          <w:sz w:val="24"/>
          <w:szCs w:val="24"/>
          <w:cs/>
        </w:rPr>
        <w:t>, 2018 को दिया जाना है</w:t>
      </w:r>
    </w:p>
    <w:p w:rsidR="00E025A4" w:rsidRDefault="00E025A4" w:rsidP="00E025A4">
      <w:pPr>
        <w:spacing w:after="0"/>
        <w:jc w:val="center"/>
        <w:rPr>
          <w:sz w:val="24"/>
          <w:szCs w:val="24"/>
        </w:rPr>
      </w:pPr>
    </w:p>
    <w:p w:rsidR="00E025A4" w:rsidRPr="00C803EB" w:rsidRDefault="00E025A4" w:rsidP="00E025A4">
      <w:pPr>
        <w:jc w:val="center"/>
        <w:rPr>
          <w:rFonts w:ascii="Mangal" w:hAnsi="Mangal"/>
          <w:b/>
          <w:bCs/>
          <w:sz w:val="24"/>
          <w:szCs w:val="24"/>
        </w:rPr>
      </w:pPr>
      <w:r w:rsidRPr="00C803EB">
        <w:rPr>
          <w:rFonts w:ascii="Mangal" w:hAnsi="Mangal"/>
          <w:b/>
          <w:bCs/>
          <w:sz w:val="24"/>
          <w:szCs w:val="24"/>
          <w:cs/>
        </w:rPr>
        <w:t>केन्द्रीय</w:t>
      </w:r>
      <w:r w:rsidRPr="00C803EB">
        <w:rPr>
          <w:rFonts w:ascii="Mangal" w:hAnsi="Mangal"/>
          <w:b/>
          <w:bCs/>
          <w:sz w:val="24"/>
          <w:szCs w:val="24"/>
        </w:rPr>
        <w:t xml:space="preserve"> </w:t>
      </w:r>
      <w:r w:rsidRPr="00C803EB">
        <w:rPr>
          <w:rFonts w:ascii="Mangal" w:hAnsi="Mangal"/>
          <w:b/>
          <w:bCs/>
          <w:sz w:val="24"/>
          <w:szCs w:val="24"/>
          <w:cs/>
        </w:rPr>
        <w:t>अधिकरणों</w:t>
      </w:r>
      <w:r w:rsidRPr="00C803EB">
        <w:rPr>
          <w:rFonts w:ascii="Mangal" w:hAnsi="Mangal"/>
          <w:b/>
          <w:bCs/>
          <w:sz w:val="24"/>
          <w:szCs w:val="24"/>
        </w:rPr>
        <w:t xml:space="preserve"> </w:t>
      </w:r>
      <w:r w:rsidRPr="00C803EB">
        <w:rPr>
          <w:rFonts w:ascii="Mangal" w:hAnsi="Mangal"/>
          <w:b/>
          <w:bCs/>
          <w:sz w:val="24"/>
          <w:szCs w:val="24"/>
          <w:cs/>
        </w:rPr>
        <w:t>में</w:t>
      </w:r>
      <w:r w:rsidRPr="00C803EB">
        <w:rPr>
          <w:rFonts w:ascii="Mangal" w:hAnsi="Mangal"/>
          <w:b/>
          <w:bCs/>
          <w:sz w:val="24"/>
          <w:szCs w:val="24"/>
        </w:rPr>
        <w:t xml:space="preserve"> </w:t>
      </w:r>
      <w:r w:rsidRPr="00C803EB">
        <w:rPr>
          <w:rFonts w:ascii="Mangal" w:hAnsi="Mangal"/>
          <w:b/>
          <w:bCs/>
          <w:sz w:val="24"/>
          <w:szCs w:val="24"/>
          <w:cs/>
        </w:rPr>
        <w:t>सुधार</w:t>
      </w:r>
    </w:p>
    <w:p w:rsidR="00E025A4" w:rsidRPr="00C803EB" w:rsidRDefault="00E025A4" w:rsidP="00E025A4">
      <w:pPr>
        <w:jc w:val="both"/>
        <w:rPr>
          <w:rFonts w:ascii="Mangal" w:hAnsi="Mangal"/>
          <w:b/>
          <w:bCs/>
          <w:sz w:val="24"/>
          <w:szCs w:val="24"/>
        </w:rPr>
      </w:pPr>
      <w:r w:rsidRPr="00C803EB">
        <w:rPr>
          <w:rFonts w:ascii="Mangal" w:hAnsi="Mangal"/>
          <w:b/>
          <w:bCs/>
          <w:sz w:val="24"/>
          <w:szCs w:val="24"/>
        </w:rPr>
        <w:t xml:space="preserve">586. </w:t>
      </w:r>
      <w:r w:rsidRPr="00C803EB">
        <w:rPr>
          <w:rFonts w:ascii="Mangal" w:hAnsi="Mangal"/>
          <w:b/>
          <w:bCs/>
          <w:sz w:val="24"/>
          <w:szCs w:val="24"/>
          <w:cs/>
        </w:rPr>
        <w:t>श्री</w:t>
      </w:r>
      <w:r w:rsidRPr="00C803EB">
        <w:rPr>
          <w:rFonts w:ascii="Mangal" w:hAnsi="Mangal"/>
          <w:b/>
          <w:bCs/>
          <w:sz w:val="24"/>
          <w:szCs w:val="24"/>
        </w:rPr>
        <w:t xml:space="preserve"> </w:t>
      </w:r>
      <w:r w:rsidRPr="00C803EB">
        <w:rPr>
          <w:rFonts w:ascii="Mangal" w:hAnsi="Mangal"/>
          <w:b/>
          <w:bCs/>
          <w:sz w:val="24"/>
          <w:szCs w:val="24"/>
          <w:cs/>
        </w:rPr>
        <w:t>महेश</w:t>
      </w:r>
      <w:r w:rsidRPr="00C803EB">
        <w:rPr>
          <w:rFonts w:ascii="Mangal" w:hAnsi="Mangal"/>
          <w:b/>
          <w:bCs/>
          <w:sz w:val="24"/>
          <w:szCs w:val="24"/>
        </w:rPr>
        <w:t xml:space="preserve"> </w:t>
      </w:r>
      <w:r>
        <w:rPr>
          <w:rFonts w:ascii="Mangal" w:hAnsi="Mangal"/>
          <w:b/>
          <w:bCs/>
          <w:sz w:val="24"/>
          <w:szCs w:val="24"/>
          <w:cs/>
        </w:rPr>
        <w:t>पोद्दा</w:t>
      </w:r>
      <w:proofErr w:type="gramStart"/>
      <w:r>
        <w:rPr>
          <w:rFonts w:ascii="Mangal" w:hAnsi="Mangal"/>
          <w:b/>
          <w:bCs/>
          <w:sz w:val="24"/>
          <w:szCs w:val="24"/>
          <w:cs/>
        </w:rPr>
        <w:t>र</w:t>
      </w:r>
      <w:r>
        <w:rPr>
          <w:rFonts w:ascii="Mangal" w:hAnsi="Mangal"/>
          <w:b/>
          <w:bCs/>
          <w:sz w:val="24"/>
          <w:szCs w:val="24"/>
        </w:rPr>
        <w:t xml:space="preserve"> :</w:t>
      </w:r>
      <w:proofErr w:type="gramEnd"/>
      <w:r w:rsidRPr="00C803EB">
        <w:rPr>
          <w:rFonts w:ascii="Mangal" w:hAnsi="Mangal"/>
          <w:b/>
          <w:bCs/>
          <w:sz w:val="24"/>
          <w:szCs w:val="24"/>
        </w:rPr>
        <w:t xml:space="preserve"> </w:t>
      </w:r>
    </w:p>
    <w:p w:rsidR="00E025A4" w:rsidRDefault="00E025A4" w:rsidP="00E025A4">
      <w:pPr>
        <w:jc w:val="both"/>
        <w:rPr>
          <w:rFonts w:ascii="Mangal" w:hAnsi="Mangal"/>
          <w:sz w:val="24"/>
          <w:szCs w:val="24"/>
        </w:rPr>
      </w:pPr>
      <w:r>
        <w:rPr>
          <w:rFonts w:ascii="Mangal" w:hAnsi="Mangal"/>
          <w:sz w:val="24"/>
          <w:szCs w:val="24"/>
          <w:cs/>
        </w:rPr>
        <w:t>क्या</w:t>
      </w:r>
      <w:r w:rsidRPr="00514AF0">
        <w:rPr>
          <w:rFonts w:ascii="Mangal" w:hAnsi="Mangal"/>
          <w:sz w:val="24"/>
          <w:szCs w:val="24"/>
        </w:rPr>
        <w:t xml:space="preserve"> </w:t>
      </w:r>
      <w:r w:rsidRPr="00C803EB">
        <w:rPr>
          <w:rFonts w:ascii="Mangal" w:hAnsi="Mangal"/>
          <w:b/>
          <w:bCs/>
          <w:sz w:val="24"/>
          <w:szCs w:val="24"/>
          <w:cs/>
        </w:rPr>
        <w:t>विधि</w:t>
      </w:r>
      <w:r w:rsidRPr="00C803EB">
        <w:rPr>
          <w:rFonts w:ascii="Mangal" w:hAnsi="Mangal"/>
          <w:b/>
          <w:bCs/>
          <w:sz w:val="24"/>
          <w:szCs w:val="24"/>
        </w:rPr>
        <w:t xml:space="preserve"> </w:t>
      </w:r>
      <w:r w:rsidRPr="00C803EB">
        <w:rPr>
          <w:rFonts w:ascii="Mangal" w:hAnsi="Mangal"/>
          <w:b/>
          <w:bCs/>
          <w:sz w:val="24"/>
          <w:szCs w:val="24"/>
          <w:cs/>
        </w:rPr>
        <w:t>और</w:t>
      </w:r>
      <w:r w:rsidRPr="00C803EB">
        <w:rPr>
          <w:rFonts w:ascii="Mangal" w:hAnsi="Mangal"/>
          <w:b/>
          <w:bCs/>
          <w:sz w:val="24"/>
          <w:szCs w:val="24"/>
        </w:rPr>
        <w:t xml:space="preserve"> </w:t>
      </w:r>
      <w:r w:rsidRPr="00C803EB">
        <w:rPr>
          <w:rFonts w:ascii="Mangal" w:hAnsi="Mangal"/>
          <w:b/>
          <w:bCs/>
          <w:sz w:val="24"/>
          <w:szCs w:val="24"/>
          <w:cs/>
        </w:rPr>
        <w:t>न्याय</w:t>
      </w:r>
      <w:r w:rsidRPr="00514AF0">
        <w:rPr>
          <w:rFonts w:ascii="Mangal" w:hAnsi="Mangal"/>
          <w:sz w:val="24"/>
          <w:szCs w:val="24"/>
        </w:rPr>
        <w:t xml:space="preserve"> </w:t>
      </w:r>
      <w:r>
        <w:rPr>
          <w:rFonts w:ascii="Mangal" w:hAnsi="Mangal"/>
          <w:sz w:val="24"/>
          <w:szCs w:val="24"/>
          <w:cs/>
        </w:rPr>
        <w:t>मंत्री</w:t>
      </w:r>
      <w:r w:rsidRPr="00514AF0">
        <w:rPr>
          <w:rFonts w:ascii="Mangal" w:hAnsi="Mangal"/>
          <w:sz w:val="24"/>
          <w:szCs w:val="24"/>
        </w:rPr>
        <w:t xml:space="preserve"> </w:t>
      </w:r>
      <w:r>
        <w:rPr>
          <w:rFonts w:ascii="Mangal" w:hAnsi="Mangal"/>
          <w:sz w:val="24"/>
          <w:szCs w:val="24"/>
          <w:cs/>
        </w:rPr>
        <w:t>यह</w:t>
      </w:r>
      <w:r w:rsidRPr="00514AF0">
        <w:rPr>
          <w:rFonts w:ascii="Mangal" w:hAnsi="Mangal"/>
          <w:sz w:val="24"/>
          <w:szCs w:val="24"/>
        </w:rPr>
        <w:t xml:space="preserve"> </w:t>
      </w:r>
      <w:r>
        <w:rPr>
          <w:rFonts w:ascii="Mangal" w:hAnsi="Mangal"/>
          <w:sz w:val="24"/>
          <w:szCs w:val="24"/>
          <w:cs/>
        </w:rPr>
        <w:t>बताने</w:t>
      </w:r>
      <w:r w:rsidRPr="00514AF0">
        <w:rPr>
          <w:rFonts w:ascii="Mangal" w:hAnsi="Mangal"/>
          <w:sz w:val="24"/>
          <w:szCs w:val="24"/>
        </w:rPr>
        <w:t xml:space="preserve"> </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कृपा</w:t>
      </w:r>
      <w:r w:rsidRPr="00514AF0">
        <w:rPr>
          <w:rFonts w:ascii="Mangal" w:hAnsi="Mangal"/>
          <w:sz w:val="24"/>
          <w:szCs w:val="24"/>
        </w:rPr>
        <w:t xml:space="preserve"> </w:t>
      </w:r>
      <w:r>
        <w:rPr>
          <w:rFonts w:ascii="Mangal" w:hAnsi="Mangal"/>
          <w:sz w:val="24"/>
          <w:szCs w:val="24"/>
          <w:cs/>
        </w:rPr>
        <w:t>करेंगे</w:t>
      </w:r>
      <w:r w:rsidRPr="00514AF0">
        <w:rPr>
          <w:rFonts w:ascii="Mangal" w:hAnsi="Mangal"/>
          <w:sz w:val="24"/>
          <w:szCs w:val="24"/>
        </w:rPr>
        <w:t xml:space="preserve"> </w:t>
      </w:r>
      <w:r>
        <w:rPr>
          <w:rFonts w:ascii="Mangal" w:hAnsi="Mangal"/>
          <w:sz w:val="24"/>
          <w:szCs w:val="24"/>
          <w:cs/>
        </w:rPr>
        <w:t xml:space="preserve">कि : </w:t>
      </w:r>
    </w:p>
    <w:p w:rsidR="00E025A4" w:rsidRDefault="00E025A4" w:rsidP="00E025A4">
      <w:pPr>
        <w:jc w:val="both"/>
        <w:rPr>
          <w:rFonts w:ascii="Mangal" w:hAnsi="Mangal"/>
          <w:sz w:val="24"/>
          <w:szCs w:val="24"/>
        </w:rPr>
      </w:pPr>
      <w:r>
        <w:rPr>
          <w:rFonts w:ascii="Mangal" w:hAnsi="Mangal"/>
          <w:sz w:val="24"/>
          <w:szCs w:val="24"/>
        </w:rPr>
        <w:t>(</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देश</w:t>
      </w:r>
      <w:r w:rsidRPr="00514AF0">
        <w:rPr>
          <w:rFonts w:ascii="Mangal" w:hAnsi="Mangal"/>
          <w:sz w:val="24"/>
          <w:szCs w:val="24"/>
        </w:rPr>
        <w:t xml:space="preserve"> </w:t>
      </w:r>
      <w:r>
        <w:rPr>
          <w:rFonts w:ascii="Mangal" w:hAnsi="Mangal"/>
          <w:sz w:val="24"/>
          <w:szCs w:val="24"/>
          <w:cs/>
        </w:rPr>
        <w:t>में</w:t>
      </w:r>
      <w:r w:rsidRPr="00514AF0">
        <w:rPr>
          <w:rFonts w:ascii="Mangal" w:hAnsi="Mangal"/>
          <w:sz w:val="24"/>
          <w:szCs w:val="24"/>
        </w:rPr>
        <w:t xml:space="preserve"> </w:t>
      </w:r>
      <w:r>
        <w:rPr>
          <w:rFonts w:ascii="Mangal" w:hAnsi="Mangal"/>
          <w:sz w:val="24"/>
          <w:szCs w:val="24"/>
          <w:cs/>
        </w:rPr>
        <w:t>कितने</w:t>
      </w:r>
      <w:r w:rsidRPr="00514AF0">
        <w:rPr>
          <w:rFonts w:ascii="Mangal" w:hAnsi="Mangal"/>
          <w:sz w:val="24"/>
          <w:szCs w:val="24"/>
        </w:rPr>
        <w:t xml:space="preserve"> </w:t>
      </w:r>
      <w:r>
        <w:rPr>
          <w:rFonts w:ascii="Mangal" w:hAnsi="Mangal"/>
          <w:sz w:val="24"/>
          <w:szCs w:val="24"/>
          <w:cs/>
        </w:rPr>
        <w:t>केन्द्रीय</w:t>
      </w:r>
      <w:r w:rsidRPr="00514AF0">
        <w:rPr>
          <w:rFonts w:ascii="Mangal" w:hAnsi="Mangal"/>
          <w:sz w:val="24"/>
          <w:szCs w:val="24"/>
        </w:rPr>
        <w:t xml:space="preserve"> </w:t>
      </w:r>
      <w:r>
        <w:rPr>
          <w:rFonts w:ascii="Mangal" w:hAnsi="Mangal"/>
          <w:sz w:val="24"/>
          <w:szCs w:val="24"/>
          <w:cs/>
        </w:rPr>
        <w:t>अधिकरण</w:t>
      </w:r>
      <w:r w:rsidRPr="00514AF0">
        <w:rPr>
          <w:rFonts w:ascii="Mangal" w:hAnsi="Mangal"/>
          <w:sz w:val="24"/>
          <w:szCs w:val="24"/>
        </w:rPr>
        <w:t xml:space="preserve"> </w:t>
      </w:r>
      <w:r>
        <w:rPr>
          <w:rFonts w:ascii="Mangal" w:hAnsi="Mangal"/>
          <w:sz w:val="24"/>
          <w:szCs w:val="24"/>
          <w:cs/>
        </w:rPr>
        <w:t>कार्यशील</w:t>
      </w:r>
      <w:r w:rsidRPr="00514AF0">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r w:rsidRPr="00514AF0">
        <w:rPr>
          <w:rFonts w:ascii="Mangal" w:hAnsi="Mangal"/>
          <w:sz w:val="24"/>
          <w:szCs w:val="24"/>
        </w:rPr>
        <w:t xml:space="preserve"> </w:t>
      </w:r>
    </w:p>
    <w:p w:rsidR="00E025A4" w:rsidRDefault="00E025A4" w:rsidP="00E025A4">
      <w:pPr>
        <w:jc w:val="both"/>
        <w:rPr>
          <w:rFonts w:ascii="Mangal" w:hAnsi="Mangal"/>
          <w:sz w:val="24"/>
          <w:szCs w:val="24"/>
        </w:rPr>
      </w:pPr>
      <w:r>
        <w:rPr>
          <w:rFonts w:ascii="Mangal" w:hAnsi="Mangal"/>
          <w:sz w:val="24"/>
          <w:szCs w:val="24"/>
        </w:rPr>
        <w:t>(</w:t>
      </w:r>
      <w:r>
        <w:rPr>
          <w:rFonts w:ascii="Mangal" w:hAnsi="Mangal"/>
          <w:sz w:val="24"/>
          <w:szCs w:val="24"/>
          <w:cs/>
        </w:rPr>
        <w:t>ख)</w:t>
      </w:r>
      <w:r w:rsidRPr="00514AF0">
        <w:rPr>
          <w:rFonts w:ascii="Mangal" w:hAnsi="Mangal"/>
          <w:sz w:val="24"/>
          <w:szCs w:val="24"/>
        </w:rPr>
        <w:t xml:space="preserve"> </w:t>
      </w:r>
      <w:r>
        <w:rPr>
          <w:rFonts w:ascii="Mangal" w:hAnsi="Mangal"/>
          <w:sz w:val="24"/>
          <w:szCs w:val="24"/>
          <w:cs/>
        </w:rPr>
        <w:t>इनमें</w:t>
      </w:r>
      <w:r w:rsidRPr="00514AF0">
        <w:rPr>
          <w:rFonts w:ascii="Mangal" w:hAnsi="Mangal"/>
          <w:sz w:val="24"/>
          <w:szCs w:val="24"/>
        </w:rPr>
        <w:t xml:space="preserve"> </w:t>
      </w:r>
      <w:r>
        <w:rPr>
          <w:rFonts w:ascii="Mangal" w:hAnsi="Mangal"/>
          <w:sz w:val="24"/>
          <w:szCs w:val="24"/>
          <w:cs/>
        </w:rPr>
        <w:t>से</w:t>
      </w:r>
      <w:r w:rsidRPr="00514AF0">
        <w:rPr>
          <w:rFonts w:ascii="Mangal" w:hAnsi="Mangal"/>
          <w:sz w:val="24"/>
          <w:szCs w:val="24"/>
        </w:rPr>
        <w:t xml:space="preserve"> </w:t>
      </w:r>
      <w:r>
        <w:rPr>
          <w:rFonts w:ascii="Mangal" w:hAnsi="Mangal"/>
          <w:sz w:val="24"/>
          <w:szCs w:val="24"/>
          <w:cs/>
        </w:rPr>
        <w:t>कितने</w:t>
      </w:r>
      <w:r w:rsidRPr="00514AF0">
        <w:rPr>
          <w:rFonts w:ascii="Mangal" w:hAnsi="Mangal"/>
          <w:sz w:val="24"/>
          <w:szCs w:val="24"/>
        </w:rPr>
        <w:t xml:space="preserve"> </w:t>
      </w:r>
      <w:r>
        <w:rPr>
          <w:rFonts w:ascii="Mangal" w:hAnsi="Mangal"/>
          <w:sz w:val="24"/>
          <w:szCs w:val="24"/>
          <w:cs/>
        </w:rPr>
        <w:t>अधिकरणों</w:t>
      </w:r>
      <w:r w:rsidRPr="00514AF0">
        <w:rPr>
          <w:rFonts w:ascii="Mangal" w:hAnsi="Mangal"/>
          <w:sz w:val="24"/>
          <w:szCs w:val="24"/>
        </w:rPr>
        <w:t xml:space="preserve"> </w:t>
      </w:r>
      <w:r>
        <w:rPr>
          <w:rFonts w:ascii="Mangal" w:hAnsi="Mangal"/>
          <w:sz w:val="24"/>
          <w:szCs w:val="24"/>
          <w:cs/>
        </w:rPr>
        <w:t>में</w:t>
      </w:r>
      <w:r w:rsidRPr="00514AF0">
        <w:rPr>
          <w:rFonts w:ascii="Mangal" w:hAnsi="Mangal"/>
          <w:sz w:val="24"/>
          <w:szCs w:val="24"/>
        </w:rPr>
        <w:t xml:space="preserve"> </w:t>
      </w:r>
      <w:r>
        <w:rPr>
          <w:rFonts w:ascii="Mangal" w:hAnsi="Mangal"/>
          <w:sz w:val="24"/>
          <w:szCs w:val="24"/>
          <w:cs/>
        </w:rPr>
        <w:t>प्रवर</w:t>
      </w:r>
      <w:r w:rsidRPr="00514AF0">
        <w:rPr>
          <w:rFonts w:ascii="Mangal" w:hAnsi="Mangal"/>
          <w:sz w:val="24"/>
          <w:szCs w:val="24"/>
        </w:rPr>
        <w:t xml:space="preserve"> </w:t>
      </w:r>
      <w:r>
        <w:rPr>
          <w:rFonts w:ascii="Mangal" w:hAnsi="Mangal"/>
          <w:sz w:val="24"/>
          <w:szCs w:val="24"/>
          <w:cs/>
        </w:rPr>
        <w:t>समितियां</w:t>
      </w:r>
      <w:r w:rsidRPr="00514AF0">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r w:rsidRPr="00514AF0">
        <w:rPr>
          <w:rFonts w:ascii="Mangal" w:hAnsi="Mangal"/>
          <w:sz w:val="24"/>
          <w:szCs w:val="24"/>
        </w:rPr>
        <w:t xml:space="preserve"> </w:t>
      </w:r>
    </w:p>
    <w:p w:rsidR="00E025A4" w:rsidRDefault="00E025A4" w:rsidP="00E025A4">
      <w:pPr>
        <w:jc w:val="both"/>
        <w:rPr>
          <w:rFonts w:ascii="Mangal" w:hAnsi="Mangal"/>
          <w:sz w:val="24"/>
          <w:szCs w:val="24"/>
        </w:rPr>
      </w:pPr>
      <w:r>
        <w:rPr>
          <w:rFonts w:ascii="Mangal" w:hAnsi="Mangal"/>
          <w:sz w:val="24"/>
          <w:szCs w:val="24"/>
        </w:rPr>
        <w:t>(</w:t>
      </w:r>
      <w:r>
        <w:rPr>
          <w:rFonts w:ascii="Mangal" w:hAnsi="Mangal"/>
          <w:sz w:val="24"/>
          <w:szCs w:val="24"/>
          <w:cs/>
        </w:rPr>
        <w:t>ग)</w:t>
      </w:r>
      <w:r w:rsidRPr="00514AF0">
        <w:rPr>
          <w:rFonts w:ascii="Mangal" w:hAnsi="Mangal"/>
          <w:sz w:val="24"/>
          <w:szCs w:val="24"/>
        </w:rPr>
        <w:t xml:space="preserve"> </w:t>
      </w:r>
      <w:r>
        <w:rPr>
          <w:rFonts w:ascii="Mangal" w:hAnsi="Mangal"/>
          <w:sz w:val="24"/>
          <w:szCs w:val="24"/>
          <w:cs/>
        </w:rPr>
        <w:t>क्या</w:t>
      </w:r>
      <w:r w:rsidRPr="00514AF0">
        <w:rPr>
          <w:rFonts w:ascii="Mangal" w:hAnsi="Mangal"/>
          <w:sz w:val="24"/>
          <w:szCs w:val="24"/>
        </w:rPr>
        <w:t xml:space="preserve"> </w:t>
      </w:r>
      <w:r>
        <w:rPr>
          <w:rFonts w:ascii="Mangal" w:hAnsi="Mangal"/>
          <w:sz w:val="24"/>
          <w:szCs w:val="24"/>
          <w:cs/>
        </w:rPr>
        <w:t>इन</w:t>
      </w:r>
      <w:r w:rsidRPr="00514AF0">
        <w:rPr>
          <w:rFonts w:ascii="Mangal" w:hAnsi="Mangal"/>
          <w:sz w:val="24"/>
          <w:szCs w:val="24"/>
        </w:rPr>
        <w:t xml:space="preserve"> </w:t>
      </w:r>
      <w:r>
        <w:rPr>
          <w:rFonts w:ascii="Mangal" w:hAnsi="Mangal"/>
          <w:sz w:val="24"/>
          <w:szCs w:val="24"/>
          <w:cs/>
        </w:rPr>
        <w:t>सभी</w:t>
      </w:r>
      <w:r w:rsidRPr="00514AF0">
        <w:rPr>
          <w:rFonts w:ascii="Mangal" w:hAnsi="Mangal"/>
          <w:sz w:val="24"/>
          <w:szCs w:val="24"/>
        </w:rPr>
        <w:t xml:space="preserve"> </w:t>
      </w:r>
      <w:r>
        <w:rPr>
          <w:rFonts w:ascii="Mangal" w:hAnsi="Mangal"/>
          <w:sz w:val="24"/>
          <w:szCs w:val="24"/>
          <w:cs/>
        </w:rPr>
        <w:t>अधिकरणों</w:t>
      </w:r>
      <w:r w:rsidRPr="00514AF0">
        <w:rPr>
          <w:rFonts w:ascii="Mangal" w:hAnsi="Mangal"/>
          <w:sz w:val="24"/>
          <w:szCs w:val="24"/>
        </w:rPr>
        <w:t xml:space="preserve"> </w:t>
      </w:r>
      <w:r>
        <w:rPr>
          <w:rFonts w:ascii="Mangal" w:hAnsi="Mangal"/>
          <w:sz w:val="24"/>
          <w:szCs w:val="24"/>
          <w:cs/>
        </w:rPr>
        <w:t>में</w:t>
      </w:r>
      <w:r w:rsidRPr="00514AF0">
        <w:rPr>
          <w:rFonts w:ascii="Mangal" w:hAnsi="Mangal"/>
          <w:sz w:val="24"/>
          <w:szCs w:val="24"/>
        </w:rPr>
        <w:t xml:space="preserve"> </w:t>
      </w:r>
      <w:r>
        <w:rPr>
          <w:rFonts w:ascii="Mangal" w:hAnsi="Mangal"/>
          <w:sz w:val="24"/>
          <w:szCs w:val="24"/>
          <w:cs/>
        </w:rPr>
        <w:t>न्यायिक</w:t>
      </w:r>
      <w:r w:rsidRPr="00514AF0">
        <w:rPr>
          <w:rFonts w:ascii="Mangal" w:hAnsi="Mangal"/>
          <w:sz w:val="24"/>
          <w:szCs w:val="24"/>
        </w:rPr>
        <w:t xml:space="preserve"> </w:t>
      </w:r>
      <w:r>
        <w:rPr>
          <w:rFonts w:ascii="Mangal" w:hAnsi="Mangal"/>
          <w:sz w:val="24"/>
          <w:szCs w:val="24"/>
          <w:cs/>
        </w:rPr>
        <w:t>सदस्य</w:t>
      </w:r>
      <w:r w:rsidRPr="00514AF0">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r w:rsidRPr="00514AF0">
        <w:rPr>
          <w:rFonts w:ascii="Mangal" w:hAnsi="Mangal"/>
          <w:sz w:val="24"/>
          <w:szCs w:val="24"/>
        </w:rPr>
        <w:t xml:space="preserve"> </w:t>
      </w:r>
    </w:p>
    <w:p w:rsidR="00E025A4" w:rsidRDefault="00E025A4" w:rsidP="00E025A4">
      <w:pPr>
        <w:jc w:val="both"/>
        <w:rPr>
          <w:rFonts w:ascii="Mangal" w:hAnsi="Mangal"/>
          <w:sz w:val="24"/>
          <w:szCs w:val="24"/>
        </w:rPr>
      </w:pPr>
      <w:r>
        <w:rPr>
          <w:rFonts w:ascii="Mangal" w:hAnsi="Mangal"/>
          <w:sz w:val="24"/>
          <w:szCs w:val="24"/>
        </w:rPr>
        <w:t>(</w:t>
      </w:r>
      <w:r>
        <w:rPr>
          <w:rFonts w:ascii="Mangal" w:hAnsi="Mangal"/>
          <w:sz w:val="24"/>
          <w:szCs w:val="24"/>
          <w:cs/>
        </w:rPr>
        <w:t>घ)</w:t>
      </w:r>
      <w:r w:rsidRPr="00514AF0">
        <w:rPr>
          <w:rFonts w:ascii="Mangal" w:hAnsi="Mangal"/>
          <w:sz w:val="24"/>
          <w:szCs w:val="24"/>
        </w:rPr>
        <w:t xml:space="preserve"> </w:t>
      </w:r>
      <w:r>
        <w:rPr>
          <w:rFonts w:ascii="Mangal" w:hAnsi="Mangal"/>
          <w:sz w:val="24"/>
          <w:szCs w:val="24"/>
          <w:cs/>
        </w:rPr>
        <w:t>क्या</w:t>
      </w:r>
      <w:r w:rsidRPr="00514AF0">
        <w:rPr>
          <w:rFonts w:ascii="Mangal" w:hAnsi="Mangal"/>
          <w:sz w:val="24"/>
          <w:szCs w:val="24"/>
        </w:rPr>
        <w:t xml:space="preserve"> </w:t>
      </w:r>
      <w:r>
        <w:rPr>
          <w:rFonts w:ascii="Mangal" w:hAnsi="Mangal"/>
          <w:sz w:val="24"/>
          <w:szCs w:val="24"/>
          <w:cs/>
        </w:rPr>
        <w:t>इन</w:t>
      </w:r>
      <w:r w:rsidRPr="00514AF0">
        <w:rPr>
          <w:rFonts w:ascii="Mangal" w:hAnsi="Mangal"/>
          <w:sz w:val="24"/>
          <w:szCs w:val="24"/>
        </w:rPr>
        <w:t xml:space="preserve"> </w:t>
      </w:r>
      <w:r>
        <w:rPr>
          <w:rFonts w:ascii="Mangal" w:hAnsi="Mangal"/>
          <w:sz w:val="24"/>
          <w:szCs w:val="24"/>
          <w:cs/>
        </w:rPr>
        <w:t>अधिकरणों</w:t>
      </w:r>
      <w:r w:rsidRPr="00514AF0">
        <w:rPr>
          <w:rFonts w:ascii="Mangal" w:hAnsi="Mangal"/>
          <w:sz w:val="24"/>
          <w:szCs w:val="24"/>
        </w:rPr>
        <w:t xml:space="preserve"> </w:t>
      </w:r>
      <w:r>
        <w:rPr>
          <w:rFonts w:ascii="Mangal" w:hAnsi="Mangal"/>
          <w:sz w:val="24"/>
          <w:szCs w:val="24"/>
          <w:cs/>
        </w:rPr>
        <w:t>में</w:t>
      </w:r>
      <w:r w:rsidRPr="00514AF0">
        <w:rPr>
          <w:rFonts w:ascii="Mangal" w:hAnsi="Mangal"/>
          <w:sz w:val="24"/>
          <w:szCs w:val="24"/>
        </w:rPr>
        <w:t xml:space="preserve"> </w:t>
      </w:r>
      <w:r>
        <w:rPr>
          <w:rFonts w:ascii="Mangal" w:hAnsi="Mangal"/>
          <w:sz w:val="24"/>
          <w:szCs w:val="24"/>
          <w:cs/>
        </w:rPr>
        <w:t>न्यायिक</w:t>
      </w:r>
      <w:r w:rsidRPr="00514AF0">
        <w:rPr>
          <w:rFonts w:ascii="Mangal" w:hAnsi="Mangal"/>
          <w:sz w:val="24"/>
          <w:szCs w:val="24"/>
        </w:rPr>
        <w:t xml:space="preserve"> </w:t>
      </w:r>
      <w:r>
        <w:rPr>
          <w:rFonts w:ascii="Mangal" w:hAnsi="Mangal"/>
          <w:sz w:val="24"/>
          <w:szCs w:val="24"/>
          <w:cs/>
        </w:rPr>
        <w:t>सदस्यों</w:t>
      </w:r>
      <w:r w:rsidRPr="00514AF0">
        <w:rPr>
          <w:rFonts w:ascii="Mangal" w:hAnsi="Mangal"/>
          <w:sz w:val="24"/>
          <w:szCs w:val="24"/>
        </w:rPr>
        <w:t xml:space="preserve"> </w:t>
      </w:r>
      <w:r>
        <w:rPr>
          <w:rFonts w:ascii="Mangal" w:hAnsi="Mangal"/>
          <w:sz w:val="24"/>
          <w:szCs w:val="24"/>
          <w:cs/>
        </w:rPr>
        <w:t>से</w:t>
      </w:r>
      <w:r w:rsidRPr="00514AF0">
        <w:rPr>
          <w:rFonts w:ascii="Mangal" w:hAnsi="Mangal"/>
          <w:sz w:val="24"/>
          <w:szCs w:val="24"/>
        </w:rPr>
        <w:t xml:space="preserve"> </w:t>
      </w:r>
      <w:r>
        <w:rPr>
          <w:rFonts w:ascii="Mangal" w:hAnsi="Mangal"/>
          <w:sz w:val="24"/>
          <w:szCs w:val="24"/>
          <w:cs/>
        </w:rPr>
        <w:t>अधिक</w:t>
      </w:r>
      <w:r w:rsidRPr="00514AF0">
        <w:rPr>
          <w:rFonts w:ascii="Mangal" w:hAnsi="Mangal"/>
          <w:sz w:val="24"/>
          <w:szCs w:val="24"/>
        </w:rPr>
        <w:t xml:space="preserve"> </w:t>
      </w:r>
      <w:r>
        <w:rPr>
          <w:rFonts w:ascii="Mangal" w:hAnsi="Mangal"/>
          <w:sz w:val="24"/>
          <w:szCs w:val="24"/>
          <w:cs/>
        </w:rPr>
        <w:t>गैर-न्यायिक</w:t>
      </w:r>
      <w:r w:rsidRPr="00514AF0">
        <w:rPr>
          <w:rFonts w:ascii="Mangal" w:hAnsi="Mangal"/>
          <w:sz w:val="24"/>
          <w:szCs w:val="24"/>
        </w:rPr>
        <w:t xml:space="preserve"> </w:t>
      </w:r>
      <w:r>
        <w:rPr>
          <w:rFonts w:ascii="Mangal" w:hAnsi="Mangal"/>
          <w:sz w:val="24"/>
          <w:szCs w:val="24"/>
          <w:cs/>
        </w:rPr>
        <w:t>सदस्य</w:t>
      </w:r>
      <w:r w:rsidRPr="00514AF0">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r w:rsidRPr="00514AF0">
        <w:rPr>
          <w:rFonts w:ascii="Mangal" w:hAnsi="Mangal"/>
          <w:sz w:val="24"/>
          <w:szCs w:val="24"/>
        </w:rPr>
        <w:t xml:space="preserve"> </w:t>
      </w:r>
    </w:p>
    <w:p w:rsidR="00E025A4" w:rsidRDefault="00E025A4" w:rsidP="00E025A4">
      <w:pPr>
        <w:jc w:val="both"/>
        <w:rPr>
          <w:rFonts w:ascii="Mangal" w:hAnsi="Mangal"/>
          <w:sz w:val="24"/>
          <w:szCs w:val="24"/>
        </w:rPr>
      </w:pPr>
      <w:r>
        <w:rPr>
          <w:rFonts w:ascii="Mangal" w:hAnsi="Mangal"/>
          <w:sz w:val="24"/>
          <w:szCs w:val="24"/>
        </w:rPr>
        <w:t>(</w:t>
      </w:r>
      <w:r>
        <w:rPr>
          <w:rFonts w:ascii="Mangal" w:hAnsi="Mangal"/>
          <w:sz w:val="24"/>
          <w:szCs w:val="24"/>
          <w:cs/>
        </w:rPr>
        <w:t>ङ)</w:t>
      </w:r>
      <w:r w:rsidRPr="00514AF0">
        <w:rPr>
          <w:rFonts w:ascii="Mangal" w:hAnsi="Mangal"/>
          <w:sz w:val="24"/>
          <w:szCs w:val="24"/>
        </w:rPr>
        <w:t xml:space="preserve"> </w:t>
      </w:r>
      <w:r>
        <w:rPr>
          <w:rFonts w:ascii="Mangal" w:hAnsi="Mangal"/>
          <w:sz w:val="24"/>
          <w:szCs w:val="24"/>
          <w:cs/>
        </w:rPr>
        <w:t>क्या</w:t>
      </w:r>
      <w:r w:rsidRPr="00514AF0">
        <w:rPr>
          <w:rFonts w:ascii="Mangal" w:hAnsi="Mangal"/>
          <w:sz w:val="24"/>
          <w:szCs w:val="24"/>
        </w:rPr>
        <w:t xml:space="preserve"> </w:t>
      </w:r>
      <w:r>
        <w:rPr>
          <w:rFonts w:ascii="Mangal" w:hAnsi="Mangal"/>
          <w:sz w:val="24"/>
          <w:szCs w:val="24"/>
          <w:cs/>
        </w:rPr>
        <w:t>यह</w:t>
      </w:r>
      <w:r w:rsidRPr="00514AF0">
        <w:rPr>
          <w:rFonts w:ascii="Mangal" w:hAnsi="Mangal"/>
          <w:sz w:val="24"/>
          <w:szCs w:val="24"/>
        </w:rPr>
        <w:t xml:space="preserve"> </w:t>
      </w:r>
      <w:r>
        <w:rPr>
          <w:rFonts w:ascii="Mangal" w:hAnsi="Mangal"/>
          <w:sz w:val="24"/>
          <w:szCs w:val="24"/>
          <w:cs/>
        </w:rPr>
        <w:t>उच्चतम</w:t>
      </w:r>
      <w:r w:rsidRPr="00514AF0">
        <w:rPr>
          <w:rFonts w:ascii="Mangal" w:hAnsi="Mangal"/>
          <w:sz w:val="24"/>
          <w:szCs w:val="24"/>
        </w:rPr>
        <w:t xml:space="preserve"> </w:t>
      </w:r>
      <w:r>
        <w:rPr>
          <w:rFonts w:ascii="Mangal" w:hAnsi="Mangal"/>
          <w:sz w:val="24"/>
          <w:szCs w:val="24"/>
          <w:cs/>
        </w:rPr>
        <w:t>न्यायालय</w:t>
      </w:r>
      <w:r w:rsidRPr="00514AF0">
        <w:rPr>
          <w:rFonts w:ascii="Mangal" w:hAnsi="Mangal"/>
          <w:sz w:val="24"/>
          <w:szCs w:val="24"/>
        </w:rPr>
        <w:t xml:space="preserve"> </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दिशा-निर्देशों</w:t>
      </w:r>
      <w:r w:rsidRPr="00514AF0">
        <w:rPr>
          <w:rFonts w:ascii="Mangal" w:hAnsi="Mangal"/>
          <w:sz w:val="24"/>
          <w:szCs w:val="24"/>
        </w:rPr>
        <w:t xml:space="preserve"> </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अनुसरण</w:t>
      </w:r>
      <w:r w:rsidRPr="00514AF0">
        <w:rPr>
          <w:rFonts w:ascii="Mangal" w:hAnsi="Mangal"/>
          <w:sz w:val="24"/>
          <w:szCs w:val="24"/>
        </w:rPr>
        <w:t xml:space="preserve"> </w:t>
      </w:r>
      <w:r>
        <w:rPr>
          <w:rFonts w:ascii="Mangal" w:hAnsi="Mangal"/>
          <w:sz w:val="24"/>
          <w:szCs w:val="24"/>
          <w:cs/>
        </w:rPr>
        <w:t>में</w:t>
      </w:r>
      <w:r w:rsidRPr="00514AF0">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 xml:space="preserve">ै </w:t>
      </w:r>
      <w:r>
        <w:rPr>
          <w:rFonts w:ascii="Mangal" w:hAnsi="Mangal"/>
          <w:sz w:val="24"/>
          <w:szCs w:val="24"/>
        </w:rPr>
        <w:t>;</w:t>
      </w:r>
      <w:proofErr w:type="gramEnd"/>
      <w:r w:rsidRPr="00514AF0">
        <w:rPr>
          <w:rFonts w:ascii="Mangal" w:hAnsi="Mangal"/>
          <w:sz w:val="24"/>
          <w:szCs w:val="24"/>
        </w:rPr>
        <w:t xml:space="preserve"> </w:t>
      </w:r>
      <w:r>
        <w:rPr>
          <w:rFonts w:ascii="Mangal" w:hAnsi="Mangal"/>
          <w:sz w:val="24"/>
          <w:szCs w:val="24"/>
          <w:cs/>
        </w:rPr>
        <w:t>और</w:t>
      </w:r>
      <w:r w:rsidRPr="00514AF0">
        <w:rPr>
          <w:rFonts w:ascii="Mangal" w:hAnsi="Mangal"/>
          <w:sz w:val="24"/>
          <w:szCs w:val="24"/>
        </w:rPr>
        <w:t xml:space="preserve"> </w:t>
      </w:r>
    </w:p>
    <w:p w:rsidR="00E025A4" w:rsidRDefault="00E025A4" w:rsidP="00E025A4">
      <w:pPr>
        <w:jc w:val="both"/>
        <w:rPr>
          <w:rFonts w:ascii="Mangal" w:hAnsi="Mangal" w:hint="cs"/>
          <w:sz w:val="24"/>
          <w:szCs w:val="24"/>
        </w:rPr>
      </w:pPr>
      <w:r>
        <w:rPr>
          <w:rFonts w:ascii="Mangal" w:hAnsi="Mangal"/>
          <w:sz w:val="24"/>
          <w:szCs w:val="24"/>
        </w:rPr>
        <w:t>(</w:t>
      </w:r>
      <w:r>
        <w:rPr>
          <w:rFonts w:ascii="Mangal" w:hAnsi="Mangal"/>
          <w:sz w:val="24"/>
          <w:szCs w:val="24"/>
          <w:cs/>
        </w:rPr>
        <w:t>च)</w:t>
      </w:r>
      <w:r w:rsidRPr="00514AF0">
        <w:rPr>
          <w:rFonts w:ascii="Mangal" w:hAnsi="Mangal"/>
          <w:sz w:val="24"/>
          <w:szCs w:val="24"/>
        </w:rPr>
        <w:t xml:space="preserve"> </w:t>
      </w:r>
      <w:r>
        <w:rPr>
          <w:rFonts w:ascii="Mangal" w:hAnsi="Mangal"/>
          <w:sz w:val="24"/>
          <w:szCs w:val="24"/>
          <w:cs/>
        </w:rPr>
        <w:t>देश</w:t>
      </w:r>
      <w:r w:rsidRPr="00514AF0">
        <w:rPr>
          <w:rFonts w:ascii="Mangal" w:hAnsi="Mangal"/>
          <w:sz w:val="24"/>
          <w:szCs w:val="24"/>
        </w:rPr>
        <w:t xml:space="preserve"> </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अधिकरण</w:t>
      </w:r>
      <w:r w:rsidRPr="00514AF0">
        <w:rPr>
          <w:rFonts w:ascii="Mangal" w:hAnsi="Mangal"/>
          <w:sz w:val="24"/>
          <w:szCs w:val="24"/>
        </w:rPr>
        <w:t xml:space="preserve"> </w:t>
      </w:r>
      <w:r>
        <w:rPr>
          <w:rFonts w:ascii="Mangal" w:hAnsi="Mangal"/>
          <w:sz w:val="24"/>
          <w:szCs w:val="24"/>
          <w:cs/>
        </w:rPr>
        <w:t>ढांचे</w:t>
      </w:r>
      <w:r w:rsidRPr="00514AF0">
        <w:rPr>
          <w:rFonts w:ascii="Mangal" w:hAnsi="Mangal"/>
          <w:sz w:val="24"/>
          <w:szCs w:val="24"/>
        </w:rPr>
        <w:t xml:space="preserve"> </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अध्ययन</w:t>
      </w:r>
      <w:r w:rsidRPr="00514AF0">
        <w:rPr>
          <w:rFonts w:ascii="Mangal" w:hAnsi="Mangal"/>
          <w:sz w:val="24"/>
          <w:szCs w:val="24"/>
        </w:rPr>
        <w:t xml:space="preserve"> </w:t>
      </w:r>
      <w:r>
        <w:rPr>
          <w:rFonts w:ascii="Mangal" w:hAnsi="Mangal"/>
          <w:sz w:val="24"/>
          <w:szCs w:val="24"/>
          <w:cs/>
        </w:rPr>
        <w:t>करने</w:t>
      </w:r>
      <w:r w:rsidRPr="00514AF0">
        <w:rPr>
          <w:rFonts w:ascii="Mangal" w:hAnsi="Mangal"/>
          <w:sz w:val="24"/>
          <w:szCs w:val="24"/>
        </w:rPr>
        <w:t xml:space="preserve"> </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लिए</w:t>
      </w:r>
      <w:r w:rsidRPr="00514AF0">
        <w:rPr>
          <w:rFonts w:ascii="Mangal" w:hAnsi="Mangal"/>
          <w:sz w:val="24"/>
          <w:szCs w:val="24"/>
        </w:rPr>
        <w:t xml:space="preserve"> </w:t>
      </w:r>
      <w:r>
        <w:rPr>
          <w:rFonts w:ascii="Mangal" w:hAnsi="Mangal"/>
          <w:sz w:val="24"/>
          <w:szCs w:val="24"/>
          <w:cs/>
        </w:rPr>
        <w:t>उच्चतम</w:t>
      </w:r>
      <w:r w:rsidRPr="00514AF0">
        <w:rPr>
          <w:rFonts w:ascii="Mangal" w:hAnsi="Mangal"/>
          <w:sz w:val="24"/>
          <w:szCs w:val="24"/>
        </w:rPr>
        <w:t xml:space="preserve"> </w:t>
      </w:r>
      <w:r>
        <w:rPr>
          <w:rFonts w:ascii="Mangal" w:hAnsi="Mangal"/>
          <w:sz w:val="24"/>
          <w:szCs w:val="24"/>
          <w:cs/>
        </w:rPr>
        <w:t>न्यायालय</w:t>
      </w:r>
      <w:r w:rsidRPr="00514AF0">
        <w:rPr>
          <w:rFonts w:ascii="Mangal" w:hAnsi="Mangal"/>
          <w:sz w:val="24"/>
          <w:szCs w:val="24"/>
        </w:rPr>
        <w:t xml:space="preserve"> </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निदेशानुसार</w:t>
      </w:r>
      <w:r w:rsidRPr="00514AF0">
        <w:rPr>
          <w:rFonts w:ascii="Mangal" w:hAnsi="Mangal"/>
          <w:sz w:val="24"/>
          <w:szCs w:val="24"/>
        </w:rPr>
        <w:t xml:space="preserve"> </w:t>
      </w:r>
      <w:r>
        <w:rPr>
          <w:rFonts w:ascii="Mangal" w:hAnsi="Mangal"/>
          <w:sz w:val="24"/>
          <w:szCs w:val="24"/>
          <w:cs/>
        </w:rPr>
        <w:t>सरकार</w:t>
      </w:r>
      <w:r w:rsidRPr="00514AF0">
        <w:rPr>
          <w:rFonts w:ascii="Mangal" w:hAnsi="Mangal"/>
          <w:sz w:val="24"/>
          <w:szCs w:val="24"/>
        </w:rPr>
        <w:t xml:space="preserve"> </w:t>
      </w:r>
      <w:r>
        <w:rPr>
          <w:rFonts w:ascii="Mangal" w:hAnsi="Mangal"/>
          <w:sz w:val="24"/>
          <w:szCs w:val="24"/>
          <w:cs/>
        </w:rPr>
        <w:t>द्वारा</w:t>
      </w:r>
      <w:r w:rsidRPr="00514AF0">
        <w:rPr>
          <w:rFonts w:ascii="Mangal" w:hAnsi="Mangal"/>
          <w:sz w:val="24"/>
          <w:szCs w:val="24"/>
        </w:rPr>
        <w:t xml:space="preserve"> </w:t>
      </w:r>
      <w:r>
        <w:rPr>
          <w:rFonts w:ascii="Mangal" w:hAnsi="Mangal"/>
          <w:sz w:val="24"/>
          <w:szCs w:val="24"/>
          <w:cs/>
        </w:rPr>
        <w:t>गठित</w:t>
      </w:r>
      <w:r w:rsidRPr="00514AF0">
        <w:rPr>
          <w:rFonts w:ascii="Mangal" w:hAnsi="Mangal"/>
          <w:sz w:val="24"/>
          <w:szCs w:val="24"/>
        </w:rPr>
        <w:t xml:space="preserve"> </w:t>
      </w:r>
      <w:r>
        <w:rPr>
          <w:rFonts w:ascii="Mangal" w:hAnsi="Mangal"/>
          <w:sz w:val="24"/>
          <w:szCs w:val="24"/>
          <w:cs/>
        </w:rPr>
        <w:t>तीन</w:t>
      </w:r>
      <w:r w:rsidRPr="00514AF0">
        <w:rPr>
          <w:rFonts w:ascii="Mangal" w:hAnsi="Mangal"/>
          <w:sz w:val="24"/>
          <w:szCs w:val="24"/>
        </w:rPr>
        <w:t xml:space="preserve"> </w:t>
      </w:r>
      <w:r>
        <w:rPr>
          <w:rFonts w:ascii="Mangal" w:hAnsi="Mangal"/>
          <w:sz w:val="24"/>
          <w:szCs w:val="24"/>
          <w:cs/>
        </w:rPr>
        <w:t>सदस्यीय</w:t>
      </w:r>
      <w:r w:rsidRPr="00514AF0">
        <w:rPr>
          <w:rFonts w:ascii="Mangal" w:hAnsi="Mangal"/>
          <w:sz w:val="24"/>
          <w:szCs w:val="24"/>
        </w:rPr>
        <w:t xml:space="preserve"> </w:t>
      </w:r>
      <w:r>
        <w:rPr>
          <w:rFonts w:ascii="Mangal" w:hAnsi="Mangal"/>
          <w:sz w:val="24"/>
          <w:szCs w:val="24"/>
          <w:cs/>
        </w:rPr>
        <w:t>विशेषज्ञ</w:t>
      </w:r>
      <w:r w:rsidRPr="00514AF0">
        <w:rPr>
          <w:rFonts w:ascii="Mangal" w:hAnsi="Mangal"/>
          <w:sz w:val="24"/>
          <w:szCs w:val="24"/>
        </w:rPr>
        <w:t xml:space="preserve"> </w:t>
      </w:r>
      <w:r>
        <w:rPr>
          <w:rFonts w:ascii="Mangal" w:hAnsi="Mangal"/>
          <w:sz w:val="24"/>
          <w:szCs w:val="24"/>
          <w:cs/>
        </w:rPr>
        <w:t>समिति</w:t>
      </w:r>
      <w:r w:rsidRPr="00514AF0">
        <w:rPr>
          <w:rFonts w:ascii="Mangal" w:hAnsi="Mangal"/>
          <w:sz w:val="24"/>
          <w:szCs w:val="24"/>
        </w:rPr>
        <w:t xml:space="preserve"> </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स्थिति</w:t>
      </w:r>
      <w:r w:rsidRPr="00514AF0">
        <w:rPr>
          <w:rFonts w:ascii="Mangal" w:hAnsi="Mangal"/>
          <w:sz w:val="24"/>
          <w:szCs w:val="24"/>
        </w:rPr>
        <w:t xml:space="preserve"> </w:t>
      </w:r>
      <w:r>
        <w:rPr>
          <w:rFonts w:ascii="Mangal" w:hAnsi="Mangal"/>
          <w:sz w:val="24"/>
          <w:szCs w:val="24"/>
          <w:cs/>
        </w:rPr>
        <w:t>क्या</w:t>
      </w:r>
      <w:r w:rsidRPr="00514AF0">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 xml:space="preserve">ै </w:t>
      </w:r>
      <w:r>
        <w:rPr>
          <w:rFonts w:ascii="Mangal" w:hAnsi="Mangal"/>
          <w:sz w:val="24"/>
          <w:szCs w:val="24"/>
        </w:rPr>
        <w:t>?</w:t>
      </w:r>
      <w:proofErr w:type="gramEnd"/>
    </w:p>
    <w:p w:rsidR="00E025A4" w:rsidRPr="00514AF0" w:rsidRDefault="00E025A4" w:rsidP="00E025A4">
      <w:pPr>
        <w:jc w:val="both"/>
        <w:rPr>
          <w:rFonts w:ascii="Mangal" w:hAnsi="Mangal" w:hint="cs"/>
          <w:sz w:val="24"/>
          <w:szCs w:val="24"/>
        </w:rPr>
      </w:pPr>
    </w:p>
    <w:p w:rsidR="00E025A4" w:rsidRPr="00FA1EFB" w:rsidRDefault="00E025A4" w:rsidP="00E025A4">
      <w:pPr>
        <w:spacing w:after="0"/>
        <w:jc w:val="center"/>
        <w:rPr>
          <w:b/>
          <w:bCs/>
          <w:sz w:val="24"/>
          <w:szCs w:val="24"/>
          <w:cs/>
        </w:rPr>
      </w:pPr>
      <w:r w:rsidRPr="00FA1EFB">
        <w:rPr>
          <w:b/>
          <w:bCs/>
          <w:sz w:val="24"/>
          <w:szCs w:val="24"/>
          <w:cs/>
        </w:rPr>
        <w:t>उत्तर</w:t>
      </w:r>
    </w:p>
    <w:p w:rsidR="00E025A4" w:rsidRDefault="00E025A4" w:rsidP="00E025A4">
      <w:pPr>
        <w:spacing w:after="120"/>
        <w:jc w:val="both"/>
        <w:rPr>
          <w:b/>
          <w:bCs/>
          <w:sz w:val="24"/>
          <w:szCs w:val="24"/>
        </w:rPr>
      </w:pPr>
      <w:r w:rsidRPr="00254870">
        <w:rPr>
          <w:b/>
          <w:bCs/>
          <w:sz w:val="24"/>
          <w:szCs w:val="24"/>
          <w:cs/>
        </w:rPr>
        <w:t>विधि और न्‍याय तथा कारपोरेट कार्य राज्य मंत्री (श्री पी.पी.चौधरी)</w:t>
      </w:r>
    </w:p>
    <w:p w:rsidR="00E025A4" w:rsidRPr="00CF5EC8" w:rsidRDefault="00E025A4" w:rsidP="00E025A4">
      <w:pPr>
        <w:spacing w:after="120"/>
        <w:jc w:val="both"/>
        <w:rPr>
          <w:rFonts w:hint="cs"/>
          <w:sz w:val="24"/>
          <w:szCs w:val="24"/>
          <w:cs/>
        </w:rPr>
      </w:pPr>
      <w:r w:rsidRPr="00CF5EC8">
        <w:rPr>
          <w:rFonts w:hint="cs"/>
          <w:b/>
          <w:bCs/>
          <w:sz w:val="24"/>
          <w:szCs w:val="24"/>
          <w:cs/>
        </w:rPr>
        <w:t xml:space="preserve">(क) से (ङ) </w:t>
      </w:r>
      <w:r w:rsidRPr="00CF5EC8">
        <w:rPr>
          <w:b/>
          <w:bCs/>
          <w:sz w:val="24"/>
          <w:szCs w:val="24"/>
        </w:rPr>
        <w:t xml:space="preserve">: </w:t>
      </w:r>
      <w:r w:rsidRPr="00CF5EC8">
        <w:rPr>
          <w:rFonts w:hint="cs"/>
          <w:sz w:val="24"/>
          <w:szCs w:val="24"/>
          <w:cs/>
        </w:rPr>
        <w:t xml:space="preserve"> सूचना एकत्रित की जा रही है और सदन के पटल पर रख दी जाएगी । </w:t>
      </w:r>
    </w:p>
    <w:p w:rsidR="00E025A4" w:rsidRDefault="00E025A4" w:rsidP="00E025A4">
      <w:pPr>
        <w:jc w:val="both"/>
        <w:rPr>
          <w:rFonts w:hint="cs"/>
          <w:sz w:val="24"/>
          <w:szCs w:val="24"/>
        </w:rPr>
      </w:pPr>
      <w:r w:rsidRPr="004F372C">
        <w:rPr>
          <w:rFonts w:hint="cs"/>
          <w:b/>
          <w:bCs/>
          <w:sz w:val="24"/>
          <w:szCs w:val="24"/>
          <w:cs/>
        </w:rPr>
        <w:t xml:space="preserve">(च) </w:t>
      </w:r>
      <w:r w:rsidRPr="004F372C">
        <w:rPr>
          <w:b/>
          <w:bCs/>
          <w:sz w:val="24"/>
          <w:szCs w:val="24"/>
        </w:rPr>
        <w:t>:</w:t>
      </w:r>
      <w:r w:rsidRPr="00CF5EC8">
        <w:rPr>
          <w:sz w:val="24"/>
          <w:szCs w:val="24"/>
        </w:rPr>
        <w:t xml:space="preserve"> </w:t>
      </w:r>
      <w:r>
        <w:rPr>
          <w:rFonts w:hint="cs"/>
          <w:sz w:val="24"/>
          <w:szCs w:val="24"/>
          <w:cs/>
        </w:rPr>
        <w:t xml:space="preserve"> रोजर मैथ्यू बनाम् साऊथ इंडियन बैंक लिमिटेड और अन्य </w:t>
      </w:r>
      <w:r>
        <w:rPr>
          <w:sz w:val="24"/>
          <w:szCs w:val="24"/>
        </w:rPr>
        <w:t>[</w:t>
      </w:r>
      <w:r>
        <w:rPr>
          <w:rFonts w:hint="cs"/>
          <w:sz w:val="24"/>
          <w:szCs w:val="24"/>
          <w:cs/>
        </w:rPr>
        <w:t>एसएलपी</w:t>
      </w:r>
      <w:r>
        <w:rPr>
          <w:sz w:val="24"/>
          <w:szCs w:val="24"/>
        </w:rPr>
        <w:t>(</w:t>
      </w:r>
      <w:r>
        <w:rPr>
          <w:rFonts w:hint="cs"/>
          <w:sz w:val="24"/>
          <w:szCs w:val="24"/>
          <w:cs/>
        </w:rPr>
        <w:t>सी) संख्या 15804/2017</w:t>
      </w:r>
      <w:r>
        <w:rPr>
          <w:sz w:val="24"/>
          <w:szCs w:val="24"/>
        </w:rPr>
        <w:t>]</w:t>
      </w:r>
      <w:r>
        <w:rPr>
          <w:rFonts w:hint="cs"/>
          <w:sz w:val="24"/>
          <w:szCs w:val="24"/>
          <w:cs/>
        </w:rPr>
        <w:t xml:space="preserve"> तारीख, 07.05.2018 के मामले में माननीय उच्चतम न्यायालय के निदेशों के अनुसार, अभिकरणों के कतिपय पहलुओं की बावत सिफारिशें करने के लिए तारीख 06.08.2018 को एक समिति का गठन किया गया था । समिति में निम्नलिखित सदस्य शामिल थे </w:t>
      </w:r>
      <w:r>
        <w:rPr>
          <w:sz w:val="24"/>
          <w:szCs w:val="24"/>
        </w:rPr>
        <w:t>–</w:t>
      </w:r>
    </w:p>
    <w:p w:rsidR="00E025A4" w:rsidRDefault="00E025A4" w:rsidP="00E025A4">
      <w:pPr>
        <w:jc w:val="both"/>
        <w:rPr>
          <w:rFonts w:hint="cs"/>
          <w:sz w:val="24"/>
          <w:szCs w:val="24"/>
        </w:rPr>
      </w:pPr>
      <w:r>
        <w:rPr>
          <w:sz w:val="24"/>
          <w:szCs w:val="24"/>
        </w:rPr>
        <w:t>(</w:t>
      </w:r>
      <w:proofErr w:type="spellStart"/>
      <w:r>
        <w:rPr>
          <w:sz w:val="24"/>
          <w:szCs w:val="24"/>
        </w:rPr>
        <w:t>i</w:t>
      </w:r>
      <w:proofErr w:type="spellEnd"/>
      <w:r>
        <w:rPr>
          <w:sz w:val="24"/>
          <w:szCs w:val="24"/>
        </w:rPr>
        <w:t xml:space="preserve">) </w:t>
      </w:r>
      <w:r>
        <w:rPr>
          <w:rFonts w:hint="cs"/>
          <w:sz w:val="24"/>
          <w:szCs w:val="24"/>
          <w:cs/>
        </w:rPr>
        <w:tab/>
        <w:t xml:space="preserve">अध्यक्ष, भारतीय विधि आयोग  </w:t>
      </w:r>
      <w:r>
        <w:rPr>
          <w:rFonts w:hint="cs"/>
          <w:sz w:val="24"/>
          <w:szCs w:val="24"/>
          <w:cs/>
        </w:rPr>
        <w:tab/>
        <w:t>-</w:t>
      </w:r>
      <w:r>
        <w:rPr>
          <w:rFonts w:hint="cs"/>
          <w:sz w:val="24"/>
          <w:szCs w:val="24"/>
          <w:cs/>
        </w:rPr>
        <w:tab/>
        <w:t>अध्यक्ष</w:t>
      </w:r>
    </w:p>
    <w:p w:rsidR="00E025A4" w:rsidRDefault="00E025A4" w:rsidP="00E025A4">
      <w:pPr>
        <w:jc w:val="both"/>
        <w:rPr>
          <w:rFonts w:hint="cs"/>
          <w:sz w:val="24"/>
          <w:szCs w:val="24"/>
        </w:rPr>
      </w:pPr>
      <w:r>
        <w:rPr>
          <w:sz w:val="24"/>
          <w:szCs w:val="24"/>
        </w:rPr>
        <w:t>(ii)</w:t>
      </w:r>
      <w:r>
        <w:rPr>
          <w:rFonts w:hint="cs"/>
          <w:sz w:val="24"/>
          <w:szCs w:val="24"/>
          <w:cs/>
        </w:rPr>
        <w:tab/>
        <w:t>प्रधान सलाहाकार, नीति आयोग</w:t>
      </w:r>
      <w:r>
        <w:rPr>
          <w:rFonts w:hint="cs"/>
          <w:sz w:val="24"/>
          <w:szCs w:val="24"/>
          <w:cs/>
        </w:rPr>
        <w:tab/>
        <w:t>-</w:t>
      </w:r>
      <w:r>
        <w:rPr>
          <w:rFonts w:hint="cs"/>
          <w:sz w:val="24"/>
          <w:szCs w:val="24"/>
          <w:cs/>
        </w:rPr>
        <w:tab/>
        <w:t>सदस्य</w:t>
      </w:r>
    </w:p>
    <w:p w:rsidR="00E025A4" w:rsidRDefault="00E025A4" w:rsidP="00E025A4">
      <w:pPr>
        <w:jc w:val="both"/>
        <w:rPr>
          <w:rFonts w:hint="cs"/>
          <w:sz w:val="24"/>
          <w:szCs w:val="24"/>
        </w:rPr>
      </w:pPr>
      <w:r>
        <w:rPr>
          <w:rFonts w:hint="cs"/>
          <w:sz w:val="24"/>
          <w:szCs w:val="24"/>
          <w:cs/>
        </w:rPr>
        <w:lastRenderedPageBreak/>
        <w:t>(</w:t>
      </w:r>
      <w:r>
        <w:rPr>
          <w:sz w:val="24"/>
          <w:szCs w:val="24"/>
        </w:rPr>
        <w:t>iii)</w:t>
      </w:r>
      <w:r>
        <w:rPr>
          <w:rFonts w:hint="cs"/>
          <w:sz w:val="24"/>
          <w:szCs w:val="24"/>
          <w:cs/>
        </w:rPr>
        <w:tab/>
        <w:t>सचिव, विधि कार्य विभाग</w:t>
      </w:r>
      <w:r>
        <w:rPr>
          <w:rFonts w:hint="cs"/>
          <w:sz w:val="24"/>
          <w:szCs w:val="24"/>
          <w:cs/>
        </w:rPr>
        <w:tab/>
      </w:r>
      <w:r>
        <w:rPr>
          <w:rFonts w:hint="cs"/>
          <w:sz w:val="24"/>
          <w:szCs w:val="24"/>
          <w:cs/>
        </w:rPr>
        <w:tab/>
        <w:t>-</w:t>
      </w:r>
      <w:r>
        <w:rPr>
          <w:rFonts w:hint="cs"/>
          <w:sz w:val="24"/>
          <w:szCs w:val="24"/>
          <w:cs/>
        </w:rPr>
        <w:tab/>
        <w:t>सदस्य</w:t>
      </w:r>
    </w:p>
    <w:p w:rsidR="00E025A4" w:rsidRDefault="00E025A4" w:rsidP="00E025A4">
      <w:pPr>
        <w:jc w:val="both"/>
        <w:rPr>
          <w:rFonts w:hint="cs"/>
          <w:sz w:val="24"/>
          <w:szCs w:val="24"/>
        </w:rPr>
      </w:pPr>
      <w:r>
        <w:rPr>
          <w:sz w:val="24"/>
          <w:szCs w:val="24"/>
        </w:rPr>
        <w:t>(iv)</w:t>
      </w:r>
      <w:r>
        <w:rPr>
          <w:rFonts w:hint="cs"/>
          <w:sz w:val="24"/>
          <w:szCs w:val="24"/>
          <w:cs/>
        </w:rPr>
        <w:tab/>
        <w:t>सचिव, विधायी विभाग</w:t>
      </w:r>
      <w:r>
        <w:rPr>
          <w:rFonts w:hint="cs"/>
          <w:sz w:val="24"/>
          <w:szCs w:val="24"/>
          <w:cs/>
        </w:rPr>
        <w:tab/>
      </w:r>
      <w:r>
        <w:rPr>
          <w:rFonts w:hint="cs"/>
          <w:sz w:val="24"/>
          <w:szCs w:val="24"/>
          <w:cs/>
        </w:rPr>
        <w:tab/>
        <w:t>-</w:t>
      </w:r>
      <w:r>
        <w:rPr>
          <w:rFonts w:hint="cs"/>
          <w:sz w:val="24"/>
          <w:szCs w:val="24"/>
          <w:cs/>
        </w:rPr>
        <w:tab/>
        <w:t>सदस्य</w:t>
      </w:r>
    </w:p>
    <w:p w:rsidR="00E025A4" w:rsidRDefault="00E025A4" w:rsidP="00E025A4">
      <w:pPr>
        <w:jc w:val="both"/>
        <w:rPr>
          <w:rFonts w:hint="cs"/>
          <w:sz w:val="24"/>
          <w:szCs w:val="24"/>
        </w:rPr>
      </w:pPr>
      <w:r>
        <w:rPr>
          <w:sz w:val="24"/>
          <w:szCs w:val="24"/>
        </w:rPr>
        <w:t>(v)</w:t>
      </w:r>
      <w:r>
        <w:rPr>
          <w:rFonts w:hint="cs"/>
          <w:sz w:val="24"/>
          <w:szCs w:val="24"/>
          <w:cs/>
        </w:rPr>
        <w:tab/>
        <w:t>सचिव, कार्मिक और प्रशिक्षण विभाग -</w:t>
      </w:r>
      <w:r>
        <w:rPr>
          <w:rFonts w:hint="cs"/>
          <w:sz w:val="24"/>
          <w:szCs w:val="24"/>
          <w:cs/>
        </w:rPr>
        <w:tab/>
        <w:t>सदस्य</w:t>
      </w:r>
    </w:p>
    <w:p w:rsidR="00E025A4" w:rsidRDefault="00E025A4" w:rsidP="00E025A4">
      <w:pPr>
        <w:jc w:val="both"/>
        <w:rPr>
          <w:rFonts w:hint="cs"/>
          <w:sz w:val="24"/>
          <w:szCs w:val="24"/>
        </w:rPr>
      </w:pPr>
    </w:p>
    <w:p w:rsidR="00E025A4" w:rsidRDefault="00E025A4" w:rsidP="00E025A4">
      <w:pPr>
        <w:jc w:val="both"/>
        <w:rPr>
          <w:rFonts w:hint="cs"/>
          <w:sz w:val="24"/>
          <w:szCs w:val="24"/>
        </w:rPr>
      </w:pPr>
      <w:r>
        <w:rPr>
          <w:rFonts w:hint="cs"/>
          <w:sz w:val="24"/>
          <w:szCs w:val="24"/>
          <w:cs/>
        </w:rPr>
        <w:t xml:space="preserve">समिति की पहली बैठक भारतीय विधि आयोग के तत्कालीन अध्यक्ष की अध्यक्षता में तारीख 30.08.2018 को हुई थी। 21वें विधि आयोग की अवधि का अवसान 31.08.2018 को हो गया था और अभी नया आयोग गठित किया जाना है । </w:t>
      </w:r>
    </w:p>
    <w:p w:rsidR="00E025A4" w:rsidRDefault="00E025A4" w:rsidP="00E025A4">
      <w:pPr>
        <w:jc w:val="center"/>
        <w:rPr>
          <w:rFonts w:hint="cs"/>
          <w:sz w:val="24"/>
          <w:szCs w:val="24"/>
        </w:rPr>
      </w:pPr>
      <w:r>
        <w:rPr>
          <w:rFonts w:hint="cs"/>
          <w:sz w:val="24"/>
          <w:szCs w:val="24"/>
          <w:cs/>
        </w:rPr>
        <w:t>**************</w:t>
      </w:r>
    </w:p>
    <w:p w:rsidR="00E025A4" w:rsidRPr="004F372C" w:rsidRDefault="00E025A4" w:rsidP="00E025A4">
      <w:pPr>
        <w:jc w:val="both"/>
        <w:rPr>
          <w:rFonts w:hint="cs"/>
          <w:sz w:val="24"/>
          <w:szCs w:val="24"/>
        </w:rPr>
      </w:pPr>
    </w:p>
    <w:p w:rsidR="00BF6AD7" w:rsidRDefault="00BF6AD7"/>
    <w:sectPr w:rsidR="00BF6AD7" w:rsidSect="00460483">
      <w:headerReference w:type="even" r:id="rId4"/>
      <w:headerReference w:type="default" r:id="rId5"/>
      <w:footerReference w:type="even" r:id="rId6"/>
      <w:footerReference w:type="default" r:id="rId7"/>
      <w:headerReference w:type="first" r:id="rId8"/>
      <w:footerReference w:type="first" r:id="rId9"/>
      <w:pgSz w:w="12240" w:h="15840" w:code="1"/>
      <w:pgMar w:top="1440" w:right="1786" w:bottom="1440" w:left="1786" w:header="720" w:footer="720" w:gutter="0"/>
      <w:paperSrc w:first="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77" w:rsidRDefault="00BF6AD7" w:rsidP="000F0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7377" w:rsidRDefault="00BF6A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77" w:rsidRPr="00DA6377" w:rsidRDefault="00BF6AD7" w:rsidP="000F0295">
    <w:pPr>
      <w:pStyle w:val="Footer"/>
      <w:framePr w:wrap="around" w:vAnchor="text" w:hAnchor="margin" w:xAlign="center" w:y="1"/>
      <w:rPr>
        <w:rStyle w:val="PageNumber"/>
        <w:rFonts w:ascii="Mangal" w:hAnsi="Mangal"/>
      </w:rPr>
    </w:pPr>
    <w:r>
      <w:rPr>
        <w:rStyle w:val="PageNumber"/>
      </w:rPr>
      <w:fldChar w:fldCharType="begin"/>
    </w:r>
    <w:r>
      <w:rPr>
        <w:rStyle w:val="PageNumber"/>
      </w:rPr>
      <w:instrText xml:space="preserve">PAGE  </w:instrText>
    </w:r>
    <w:r>
      <w:rPr>
        <w:rStyle w:val="PageNumber"/>
      </w:rPr>
      <w:fldChar w:fldCharType="separate"/>
    </w:r>
    <w:r w:rsidR="00E025A4">
      <w:rPr>
        <w:rStyle w:val="PageNumber"/>
        <w:noProof/>
      </w:rPr>
      <w:t>1</w:t>
    </w:r>
    <w:r>
      <w:rPr>
        <w:rStyle w:val="PageNumber"/>
      </w:rPr>
      <w:fldChar w:fldCharType="end"/>
    </w:r>
  </w:p>
  <w:p w:rsidR="00667377" w:rsidRDefault="00BF6A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77" w:rsidRDefault="00BF6AD7">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77" w:rsidRDefault="00BF6A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77" w:rsidRDefault="00BF6A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77" w:rsidRDefault="00BF6A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E025A4"/>
    <w:rsid w:val="00BF6AD7"/>
    <w:rsid w:val="00E025A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25A4"/>
    <w:pPr>
      <w:tabs>
        <w:tab w:val="center" w:pos="4320"/>
        <w:tab w:val="right" w:pos="8640"/>
      </w:tabs>
      <w:spacing w:after="160" w:line="256" w:lineRule="auto"/>
    </w:pPr>
    <w:rPr>
      <w:rFonts w:ascii="Calibri" w:eastAsia="Times New Roman" w:hAnsi="Calibri"/>
      <w:szCs w:val="22"/>
      <w:lang w:val="en-GB" w:bidi="ar-SA"/>
    </w:rPr>
  </w:style>
  <w:style w:type="character" w:customStyle="1" w:styleId="HeaderChar">
    <w:name w:val="Header Char"/>
    <w:basedOn w:val="DefaultParagraphFont"/>
    <w:link w:val="Header"/>
    <w:rsid w:val="00E025A4"/>
    <w:rPr>
      <w:rFonts w:ascii="Calibri" w:eastAsia="Times New Roman" w:hAnsi="Calibri" w:cs="Mangal"/>
      <w:szCs w:val="22"/>
      <w:lang w:val="en-GB" w:bidi="ar-SA"/>
    </w:rPr>
  </w:style>
  <w:style w:type="paragraph" w:styleId="Footer">
    <w:name w:val="footer"/>
    <w:basedOn w:val="Normal"/>
    <w:link w:val="FooterChar"/>
    <w:rsid w:val="00E025A4"/>
    <w:pPr>
      <w:tabs>
        <w:tab w:val="center" w:pos="4320"/>
        <w:tab w:val="right" w:pos="8640"/>
      </w:tabs>
      <w:spacing w:after="160" w:line="256" w:lineRule="auto"/>
    </w:pPr>
    <w:rPr>
      <w:rFonts w:ascii="Calibri" w:eastAsia="Times New Roman" w:hAnsi="Calibri"/>
      <w:szCs w:val="22"/>
      <w:lang w:val="en-GB" w:bidi="ar-SA"/>
    </w:rPr>
  </w:style>
  <w:style w:type="character" w:customStyle="1" w:styleId="FooterChar">
    <w:name w:val="Footer Char"/>
    <w:basedOn w:val="DefaultParagraphFont"/>
    <w:link w:val="Footer"/>
    <w:rsid w:val="00E025A4"/>
    <w:rPr>
      <w:rFonts w:ascii="Calibri" w:eastAsia="Times New Roman" w:hAnsi="Calibri" w:cs="Mangal"/>
      <w:szCs w:val="22"/>
      <w:lang w:val="en-GB" w:bidi="ar-SA"/>
    </w:rPr>
  </w:style>
  <w:style w:type="character" w:styleId="PageNumber">
    <w:name w:val="page number"/>
    <w:basedOn w:val="DefaultParagraphFont"/>
    <w:rsid w:val="00E025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1327</Characters>
  <Application>Microsoft Office Word</Application>
  <DocSecurity>0</DocSecurity>
  <Lines>11</Lines>
  <Paragraphs>3</Paragraphs>
  <ScaleCrop>false</ScaleCrop>
  <Company>Hewlett-Packard Company</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2018-12-14T06:16:00Z</dcterms:created>
  <dcterms:modified xsi:type="dcterms:W3CDTF">2018-12-14T06:16:00Z</dcterms:modified>
</cp:coreProperties>
</file>