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3C" w:rsidRPr="001F6567" w:rsidRDefault="00173A3C" w:rsidP="00173A3C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भारत सरकार</w:t>
      </w:r>
    </w:p>
    <w:p w:rsidR="00173A3C" w:rsidRPr="001F6567" w:rsidRDefault="00173A3C" w:rsidP="00173A3C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विधि और न्याय मंत्रालय</w:t>
      </w:r>
    </w:p>
    <w:p w:rsidR="00173A3C" w:rsidRPr="001F6567" w:rsidRDefault="00173A3C" w:rsidP="00173A3C">
      <w:pPr>
        <w:spacing w:after="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न्याय</w:t>
      </w:r>
      <w:r w:rsidRPr="001F6567">
        <w:rPr>
          <w:sz w:val="24"/>
          <w:szCs w:val="24"/>
          <w:cs/>
        </w:rPr>
        <w:t xml:space="preserve"> विभाग</w:t>
      </w:r>
    </w:p>
    <w:p w:rsidR="00173A3C" w:rsidRPr="001F6567" w:rsidRDefault="00173A3C" w:rsidP="00173A3C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>राज्य सभा</w:t>
      </w:r>
    </w:p>
    <w:p w:rsidR="00173A3C" w:rsidRPr="001F6567" w:rsidRDefault="00173A3C" w:rsidP="00173A3C">
      <w:pPr>
        <w:spacing w:after="0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अ</w:t>
      </w:r>
      <w:r>
        <w:rPr>
          <w:sz w:val="24"/>
          <w:szCs w:val="24"/>
          <w:cs/>
        </w:rPr>
        <w:t xml:space="preserve">तारांकित प्रश्न सं. </w:t>
      </w:r>
      <w:r>
        <w:rPr>
          <w:rFonts w:hint="cs"/>
          <w:sz w:val="24"/>
          <w:szCs w:val="24"/>
          <w:cs/>
        </w:rPr>
        <w:t>580</w:t>
      </w:r>
    </w:p>
    <w:p w:rsidR="00173A3C" w:rsidRPr="001F6567" w:rsidRDefault="00173A3C" w:rsidP="00173A3C">
      <w:pPr>
        <w:spacing w:after="0"/>
        <w:jc w:val="center"/>
        <w:rPr>
          <w:sz w:val="24"/>
          <w:szCs w:val="24"/>
        </w:rPr>
      </w:pPr>
      <w:r w:rsidRPr="001F6567">
        <w:rPr>
          <w:sz w:val="24"/>
          <w:szCs w:val="24"/>
          <w:cs/>
        </w:rPr>
        <w:t xml:space="preserve">जिसका उत्तर शुक्रवार, </w:t>
      </w:r>
      <w:r>
        <w:rPr>
          <w:rFonts w:hint="cs"/>
          <w:sz w:val="24"/>
          <w:szCs w:val="24"/>
          <w:cs/>
        </w:rPr>
        <w:t>14</w:t>
      </w:r>
      <w:r w:rsidRPr="001F6567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दिसम्बर</w:t>
      </w:r>
      <w:r w:rsidRPr="001F6567">
        <w:rPr>
          <w:sz w:val="24"/>
          <w:szCs w:val="24"/>
          <w:cs/>
        </w:rPr>
        <w:t>, 2018 को दिया जाना है</w:t>
      </w:r>
    </w:p>
    <w:p w:rsidR="00173A3C" w:rsidRDefault="00173A3C" w:rsidP="00173A3C">
      <w:pPr>
        <w:spacing w:after="0"/>
        <w:jc w:val="center"/>
        <w:rPr>
          <w:sz w:val="24"/>
          <w:szCs w:val="24"/>
        </w:rPr>
      </w:pPr>
    </w:p>
    <w:p w:rsidR="00173A3C" w:rsidRPr="00C803EB" w:rsidRDefault="00173A3C" w:rsidP="00173A3C">
      <w:pPr>
        <w:jc w:val="center"/>
        <w:rPr>
          <w:rFonts w:ascii="Mangal" w:hAnsi="Mangal"/>
          <w:b/>
          <w:bCs/>
          <w:sz w:val="24"/>
          <w:szCs w:val="24"/>
        </w:rPr>
      </w:pPr>
      <w:r w:rsidRPr="00C803EB">
        <w:rPr>
          <w:rFonts w:ascii="Mangal" w:hAnsi="Mangal"/>
          <w:b/>
          <w:bCs/>
          <w:sz w:val="24"/>
          <w:szCs w:val="24"/>
          <w:cs/>
        </w:rPr>
        <w:t>कमजोर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वर्ग़ों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के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लिए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कानूनी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सहायता</w:t>
      </w:r>
    </w:p>
    <w:p w:rsidR="00173A3C" w:rsidRPr="00C803EB" w:rsidRDefault="00173A3C" w:rsidP="00173A3C">
      <w:pPr>
        <w:jc w:val="both"/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</w:rPr>
        <w:t>+</w:t>
      </w:r>
      <w:r w:rsidRPr="00C803EB">
        <w:rPr>
          <w:rFonts w:ascii="Mangal" w:hAnsi="Mangal"/>
          <w:b/>
          <w:bCs/>
          <w:sz w:val="24"/>
          <w:szCs w:val="24"/>
        </w:rPr>
        <w:t xml:space="preserve">580. </w:t>
      </w:r>
      <w:r w:rsidRPr="00C803EB">
        <w:rPr>
          <w:rFonts w:ascii="Mangal" w:hAnsi="Mangal"/>
          <w:b/>
          <w:bCs/>
          <w:sz w:val="24"/>
          <w:szCs w:val="24"/>
          <w:cs/>
        </w:rPr>
        <w:t>डा</w:t>
      </w:r>
      <w:r w:rsidRPr="00C803EB">
        <w:rPr>
          <w:rFonts w:ascii="Mangal" w:hAnsi="Mangal" w:hint="cs"/>
          <w:b/>
          <w:bCs/>
          <w:sz w:val="24"/>
          <w:szCs w:val="24"/>
          <w:cs/>
        </w:rPr>
        <w:t>.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अशोक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बाजपेयी</w:t>
      </w:r>
      <w:r w:rsidRPr="00C803EB">
        <w:rPr>
          <w:rFonts w:ascii="Mangal" w:hAnsi="Mangal"/>
          <w:b/>
          <w:bCs/>
          <w:sz w:val="24"/>
          <w:szCs w:val="24"/>
        </w:rPr>
        <w:t xml:space="preserve"> : </w:t>
      </w:r>
    </w:p>
    <w:p w:rsidR="00173A3C" w:rsidRDefault="00173A3C" w:rsidP="00173A3C">
      <w:pPr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विधि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और</w:t>
      </w:r>
      <w:r w:rsidRPr="00C803EB">
        <w:rPr>
          <w:rFonts w:ascii="Mangal" w:hAnsi="Mangal"/>
          <w:b/>
          <w:bCs/>
          <w:sz w:val="24"/>
          <w:szCs w:val="24"/>
        </w:rPr>
        <w:t xml:space="preserve"> </w:t>
      </w:r>
      <w:r w:rsidRPr="00C803EB">
        <w:rPr>
          <w:rFonts w:ascii="Mangal" w:hAnsi="Mangal"/>
          <w:b/>
          <w:bCs/>
          <w:sz w:val="24"/>
          <w:szCs w:val="24"/>
          <w:cs/>
        </w:rPr>
        <w:t>न्याय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 xml:space="preserve">कि : </w:t>
      </w:r>
    </w:p>
    <w:p w:rsidR="00173A3C" w:rsidRDefault="00173A3C" w:rsidP="00173A3C">
      <w:pPr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विचार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कमजोर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वर्ग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लोगों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न्याय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प्रदान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कानूनी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सहायता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प्रणाली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को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सुदृढ़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बनाने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 xml:space="preserve">ै </w:t>
      </w:r>
      <w:r>
        <w:rPr>
          <w:rFonts w:ascii="Mangal" w:hAnsi="Mangal"/>
          <w:sz w:val="24"/>
          <w:szCs w:val="24"/>
        </w:rPr>
        <w:t>;</w:t>
      </w:r>
      <w:proofErr w:type="gramEnd"/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514AF0">
        <w:rPr>
          <w:rFonts w:ascii="Mangal" w:hAnsi="Mangal"/>
          <w:sz w:val="24"/>
          <w:szCs w:val="24"/>
        </w:rPr>
        <w:t xml:space="preserve"> </w:t>
      </w:r>
    </w:p>
    <w:p w:rsidR="00173A3C" w:rsidRDefault="00173A3C" w:rsidP="00173A3C">
      <w:pPr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द्वारा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संबंध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उठाए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गए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कदमों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514AF0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 xml:space="preserve">ै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173A3C" w:rsidRPr="00514AF0" w:rsidRDefault="00173A3C" w:rsidP="00173A3C">
      <w:pPr>
        <w:jc w:val="both"/>
        <w:rPr>
          <w:rFonts w:ascii="Mangal" w:hAnsi="Mangal" w:hint="cs"/>
          <w:sz w:val="24"/>
          <w:szCs w:val="24"/>
        </w:rPr>
      </w:pPr>
    </w:p>
    <w:p w:rsidR="00173A3C" w:rsidRPr="00FA1EFB" w:rsidRDefault="00173A3C" w:rsidP="00173A3C">
      <w:pPr>
        <w:spacing w:after="0"/>
        <w:jc w:val="center"/>
        <w:rPr>
          <w:b/>
          <w:bCs/>
          <w:sz w:val="24"/>
          <w:szCs w:val="24"/>
          <w:cs/>
        </w:rPr>
      </w:pPr>
      <w:r w:rsidRPr="00FA1EFB">
        <w:rPr>
          <w:b/>
          <w:bCs/>
          <w:sz w:val="24"/>
          <w:szCs w:val="24"/>
          <w:cs/>
        </w:rPr>
        <w:t>उत्तर</w:t>
      </w:r>
    </w:p>
    <w:p w:rsidR="00173A3C" w:rsidRDefault="00173A3C" w:rsidP="00173A3C">
      <w:pPr>
        <w:spacing w:after="120"/>
        <w:jc w:val="both"/>
        <w:rPr>
          <w:rFonts w:hint="cs"/>
          <w:b/>
          <w:bCs/>
          <w:sz w:val="24"/>
          <w:szCs w:val="24"/>
        </w:rPr>
      </w:pPr>
      <w:r w:rsidRPr="00254870">
        <w:rPr>
          <w:b/>
          <w:bCs/>
          <w:sz w:val="24"/>
          <w:szCs w:val="24"/>
          <w:cs/>
        </w:rPr>
        <w:t>विधि और न्‍याय तथा कारपोरेट कार्य राज्य मंत्री (श्री पी.पी.चौधरी)</w:t>
      </w:r>
    </w:p>
    <w:p w:rsidR="00173A3C" w:rsidRPr="00170EE5" w:rsidRDefault="00173A3C" w:rsidP="00173A3C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(क) और (ख) </w:t>
      </w:r>
      <w:r>
        <w:rPr>
          <w:b/>
          <w:bCs/>
          <w:sz w:val="24"/>
          <w:szCs w:val="24"/>
        </w:rPr>
        <w:t xml:space="preserve">: </w:t>
      </w:r>
      <w:r>
        <w:rPr>
          <w:rFonts w:hint="cs"/>
          <w:sz w:val="24"/>
          <w:szCs w:val="24"/>
          <w:cs/>
        </w:rPr>
        <w:t xml:space="preserve"> </w:t>
      </w:r>
      <w:r w:rsidRPr="00170EE5">
        <w:rPr>
          <w:sz w:val="24"/>
          <w:szCs w:val="24"/>
          <w:cs/>
        </w:rPr>
        <w:t>सरकार</w:t>
      </w:r>
      <w:r>
        <w:rPr>
          <w:sz w:val="24"/>
          <w:szCs w:val="24"/>
          <w:cs/>
        </w:rPr>
        <w:t xml:space="preserve"> ने</w:t>
      </w:r>
      <w:r>
        <w:rPr>
          <w:rFonts w:hint="cs"/>
          <w:sz w:val="24"/>
          <w:szCs w:val="24"/>
          <w:cs/>
        </w:rPr>
        <w:t xml:space="preserve"> कमजोर वर्गों को न्याय प्रदान करने हेतु </w:t>
      </w:r>
      <w:r>
        <w:rPr>
          <w:sz w:val="24"/>
          <w:szCs w:val="24"/>
          <w:cs/>
        </w:rPr>
        <w:t>विधिक</w:t>
      </w:r>
      <w:r>
        <w:rPr>
          <w:rFonts w:hint="cs"/>
          <w:sz w:val="24"/>
          <w:szCs w:val="24"/>
          <w:cs/>
        </w:rPr>
        <w:t xml:space="preserve"> सहायता प्रणाली को मजबूत करने के लिए अनेक </w:t>
      </w:r>
      <w:r>
        <w:rPr>
          <w:sz w:val="24"/>
          <w:szCs w:val="24"/>
          <w:cs/>
        </w:rPr>
        <w:t xml:space="preserve">उपाय किए हैं । </w:t>
      </w:r>
      <w:r w:rsidRPr="00170EE5">
        <w:rPr>
          <w:sz w:val="24"/>
          <w:szCs w:val="24"/>
          <w:cs/>
        </w:rPr>
        <w:t>सरकार</w:t>
      </w:r>
      <w:r>
        <w:rPr>
          <w:sz w:val="24"/>
          <w:szCs w:val="24"/>
          <w:cs/>
        </w:rPr>
        <w:t xml:space="preserve"> ने</w:t>
      </w:r>
      <w:r>
        <w:rPr>
          <w:rFonts w:hint="cs"/>
          <w:sz w:val="24"/>
          <w:szCs w:val="24"/>
          <w:cs/>
        </w:rPr>
        <w:t xml:space="preserve"> राष्ट्रीय विधिक सेवा प्राधिकरण,</w:t>
      </w:r>
      <w:r>
        <w:rPr>
          <w:sz w:val="24"/>
          <w:szCs w:val="24"/>
          <w:cs/>
        </w:rPr>
        <w:t xml:space="preserve"> राज्‍य विधिक सेवा प्राधिकरणों और राज्‍य सरकारों </w:t>
      </w:r>
      <w:r>
        <w:rPr>
          <w:rFonts w:hint="cs"/>
          <w:sz w:val="24"/>
          <w:szCs w:val="24"/>
          <w:cs/>
        </w:rPr>
        <w:t>की सहभागिता</w:t>
      </w:r>
      <w:r>
        <w:rPr>
          <w:sz w:val="24"/>
          <w:szCs w:val="24"/>
          <w:cs/>
        </w:rPr>
        <w:t xml:space="preserve"> में पूर्वोत्‍तर के </w:t>
      </w:r>
      <w:r>
        <w:rPr>
          <w:rFonts w:hint="cs"/>
          <w:sz w:val="24"/>
          <w:szCs w:val="24"/>
          <w:cs/>
        </w:rPr>
        <w:t>8</w:t>
      </w:r>
      <w:r>
        <w:rPr>
          <w:sz w:val="24"/>
          <w:szCs w:val="24"/>
          <w:cs/>
        </w:rPr>
        <w:t xml:space="preserve"> </w:t>
      </w:r>
      <w:r w:rsidRPr="00170EE5">
        <w:rPr>
          <w:sz w:val="24"/>
          <w:szCs w:val="24"/>
          <w:cs/>
        </w:rPr>
        <w:t>राज्यों अर्थात्</w:t>
      </w:r>
      <w:r>
        <w:rPr>
          <w:rFonts w:hint="cs"/>
          <w:sz w:val="24"/>
          <w:szCs w:val="24"/>
          <w:cs/>
        </w:rPr>
        <w:t>,</w:t>
      </w:r>
      <w:r w:rsidRPr="00170EE5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असम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नागालैंड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मिजोरम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मणिपुर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त्रिपुरा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अरूणाचल प्रदेश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मेघालय</w:t>
      </w:r>
      <w:r>
        <w:rPr>
          <w:sz w:val="24"/>
          <w:szCs w:val="24"/>
        </w:rPr>
        <w:t>,</w:t>
      </w:r>
      <w:r>
        <w:rPr>
          <w:sz w:val="24"/>
          <w:szCs w:val="24"/>
          <w:cs/>
        </w:rPr>
        <w:t xml:space="preserve"> सिक्‍किम और जम्‍मू-कश्‍मीर राज्‍य में वर्ष 2012 </w:t>
      </w:r>
      <w:r>
        <w:rPr>
          <w:rFonts w:hint="cs"/>
          <w:sz w:val="24"/>
          <w:szCs w:val="24"/>
          <w:cs/>
        </w:rPr>
        <w:t>से</w:t>
      </w:r>
      <w:r>
        <w:rPr>
          <w:sz w:val="24"/>
          <w:szCs w:val="24"/>
          <w:cs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cs/>
        </w:rPr>
        <w:t>न्‍याय</w:t>
      </w:r>
      <w:r>
        <w:rPr>
          <w:rFonts w:hint="cs"/>
          <w:sz w:val="24"/>
          <w:szCs w:val="24"/>
          <w:cs/>
        </w:rPr>
        <w:t xml:space="preserve"> तक पहुंच</w:t>
      </w:r>
      <w:r>
        <w:rPr>
          <w:sz w:val="24"/>
          <w:szCs w:val="24"/>
        </w:rPr>
        <w:t>"</w:t>
      </w:r>
      <w:r>
        <w:rPr>
          <w:sz w:val="24"/>
          <w:szCs w:val="24"/>
          <w:cs/>
        </w:rPr>
        <w:t xml:space="preserve"> परियोजना को क्रियान्‍वित किया है। परियोजना के अधीन</w:t>
      </w:r>
      <w:r>
        <w:rPr>
          <w:sz w:val="24"/>
          <w:szCs w:val="24"/>
        </w:rPr>
        <w:t>,</w:t>
      </w:r>
      <w:r w:rsidRPr="001F1A6E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इन राज्‍यों में कई विधिक सहायता और साक्षरता कार्यक्रम आयोजित किए जा रहें हैं। सरकार ने यूएनडी</w:t>
      </w:r>
      <w:r w:rsidRPr="00170EE5">
        <w:rPr>
          <w:sz w:val="24"/>
          <w:szCs w:val="24"/>
          <w:cs/>
        </w:rPr>
        <w:t xml:space="preserve">पी </w:t>
      </w:r>
      <w:r>
        <w:rPr>
          <w:rFonts w:hint="cs"/>
          <w:sz w:val="24"/>
          <w:szCs w:val="24"/>
          <w:cs/>
        </w:rPr>
        <w:t>की सहभागिता</w:t>
      </w:r>
      <w:r>
        <w:rPr>
          <w:sz w:val="24"/>
          <w:szCs w:val="24"/>
          <w:cs/>
        </w:rPr>
        <w:t xml:space="preserve"> में </w:t>
      </w:r>
      <w:r w:rsidRPr="00170EE5">
        <w:rPr>
          <w:sz w:val="24"/>
          <w:szCs w:val="24"/>
          <w:cs/>
        </w:rPr>
        <w:t xml:space="preserve"> आठ राज्यों अर्थात् उत्तर प्रदेश, बिहार,</w:t>
      </w:r>
      <w:r>
        <w:rPr>
          <w:sz w:val="24"/>
          <w:szCs w:val="24"/>
          <w:cs/>
        </w:rPr>
        <w:t xml:space="preserve"> मध्‍य प्रदेश</w:t>
      </w:r>
      <w:r>
        <w:rPr>
          <w:sz w:val="24"/>
          <w:szCs w:val="24"/>
        </w:rPr>
        <w:t>,</w:t>
      </w:r>
      <w:r w:rsidRPr="00170EE5">
        <w:rPr>
          <w:sz w:val="24"/>
          <w:szCs w:val="24"/>
          <w:cs/>
        </w:rPr>
        <w:t xml:space="preserve"> छत्तीसगढ़, झारखंड, राजस्थान, ओडिशा और महाराष्ट्र में वर्ष 2009</w:t>
      </w:r>
      <w:r>
        <w:rPr>
          <w:sz w:val="24"/>
          <w:szCs w:val="24"/>
          <w:cs/>
        </w:rPr>
        <w:t xml:space="preserve"> से वर्ष 2017 तक</w:t>
      </w:r>
      <w:r w:rsidRPr="00170EE5">
        <w:rPr>
          <w:sz w:val="24"/>
          <w:szCs w:val="24"/>
          <w:cs/>
        </w:rPr>
        <w:t xml:space="preserve"> न्याय </w:t>
      </w:r>
      <w:r>
        <w:rPr>
          <w:rFonts w:hint="cs"/>
          <w:sz w:val="24"/>
          <w:szCs w:val="24"/>
          <w:cs/>
        </w:rPr>
        <w:t>तक</w:t>
      </w:r>
      <w:r w:rsidRPr="00170EE5">
        <w:rPr>
          <w:sz w:val="24"/>
          <w:szCs w:val="24"/>
          <w:cs/>
        </w:rPr>
        <w:t xml:space="preserve"> पहुंच पर</w:t>
      </w:r>
      <w:r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दूसरी</w:t>
      </w:r>
      <w:r>
        <w:rPr>
          <w:sz w:val="24"/>
          <w:szCs w:val="24"/>
          <w:cs/>
        </w:rPr>
        <w:t xml:space="preserve"> </w:t>
      </w:r>
      <w:r w:rsidRPr="00170EE5">
        <w:rPr>
          <w:sz w:val="24"/>
          <w:szCs w:val="24"/>
          <w:cs/>
        </w:rPr>
        <w:t>परियोजना</w:t>
      </w:r>
      <w:r>
        <w:rPr>
          <w:sz w:val="24"/>
          <w:szCs w:val="24"/>
          <w:cs/>
        </w:rPr>
        <w:t xml:space="preserve"> को भी</w:t>
      </w:r>
      <w:r w:rsidRPr="00170EE5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कार्यान्वित</w:t>
      </w:r>
      <w:r w:rsidRPr="00170EE5">
        <w:rPr>
          <w:sz w:val="24"/>
          <w:szCs w:val="24"/>
          <w:cs/>
        </w:rPr>
        <w:t xml:space="preserve"> किया </w:t>
      </w:r>
      <w:r>
        <w:rPr>
          <w:sz w:val="24"/>
          <w:szCs w:val="24"/>
          <w:cs/>
        </w:rPr>
        <w:t>है</w:t>
      </w:r>
      <w:r w:rsidRPr="00170EE5">
        <w:rPr>
          <w:sz w:val="24"/>
          <w:szCs w:val="24"/>
          <w:cs/>
        </w:rPr>
        <w:t>। पर</w:t>
      </w:r>
      <w:r>
        <w:rPr>
          <w:sz w:val="24"/>
          <w:szCs w:val="24"/>
          <w:cs/>
        </w:rPr>
        <w:t>ियोजना के अधीन पैनल वकीलों, परा</w:t>
      </w:r>
      <w:r>
        <w:rPr>
          <w:rFonts w:hint="cs"/>
          <w:sz w:val="24"/>
          <w:szCs w:val="24"/>
          <w:cs/>
        </w:rPr>
        <w:t>-</w:t>
      </w:r>
      <w:r w:rsidRPr="00170EE5">
        <w:rPr>
          <w:sz w:val="24"/>
          <w:szCs w:val="24"/>
          <w:cs/>
        </w:rPr>
        <w:t>विधिक स्वयंसेवियों</w:t>
      </w:r>
      <w:r>
        <w:rPr>
          <w:rFonts w:hint="cs"/>
          <w:sz w:val="24"/>
          <w:szCs w:val="24"/>
          <w:cs/>
        </w:rPr>
        <w:t>,</w:t>
      </w:r>
      <w:r w:rsidRPr="00170EE5">
        <w:rPr>
          <w:sz w:val="24"/>
          <w:szCs w:val="24"/>
          <w:cs/>
        </w:rPr>
        <w:t xml:space="preserve"> ग्राम पंचायतों के निर्वाचित प्रतिनिधियों, आंगनवाड़ी कार्यकर्ताओं के लिए प्रशिक्षण तथा क्षमता</w:t>
      </w:r>
      <w:r>
        <w:rPr>
          <w:rFonts w:hint="cs"/>
          <w:sz w:val="24"/>
          <w:szCs w:val="24"/>
          <w:cs/>
        </w:rPr>
        <w:t>-निर्माण</w:t>
      </w:r>
      <w:r w:rsidRPr="00170EE5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का कार्य </w:t>
      </w:r>
      <w:r w:rsidRPr="00170EE5">
        <w:rPr>
          <w:sz w:val="24"/>
          <w:szCs w:val="24"/>
          <w:cs/>
        </w:rPr>
        <w:t xml:space="preserve">किया गया है । </w:t>
      </w:r>
    </w:p>
    <w:p w:rsidR="00173A3C" w:rsidRPr="00170EE5" w:rsidRDefault="00173A3C" w:rsidP="00173A3C">
      <w:pPr>
        <w:spacing w:line="240" w:lineRule="auto"/>
        <w:jc w:val="both"/>
        <w:rPr>
          <w:sz w:val="24"/>
          <w:szCs w:val="24"/>
        </w:rPr>
      </w:pPr>
      <w:r w:rsidRPr="00170EE5">
        <w:rPr>
          <w:sz w:val="24"/>
          <w:szCs w:val="24"/>
          <w:cs/>
        </w:rPr>
        <w:tab/>
        <w:t>अप्रैल, 2017 में सरकार ने तीन नए विधिक सशक्तीकरण पहलुओं अर्थात् टेली</w:t>
      </w:r>
      <w:r>
        <w:rPr>
          <w:rFonts w:hint="cs"/>
          <w:sz w:val="24"/>
          <w:szCs w:val="24"/>
          <w:cs/>
        </w:rPr>
        <w:t>-</w:t>
      </w:r>
      <w:r>
        <w:rPr>
          <w:sz w:val="24"/>
          <w:szCs w:val="24"/>
          <w:cs/>
        </w:rPr>
        <w:t xml:space="preserve"> विधि, जनहित</w:t>
      </w:r>
      <w:r>
        <w:rPr>
          <w:rFonts w:hint="cs"/>
          <w:sz w:val="24"/>
          <w:szCs w:val="24"/>
          <w:cs/>
        </w:rPr>
        <w:t>-</w:t>
      </w:r>
      <w:r>
        <w:rPr>
          <w:sz w:val="24"/>
          <w:szCs w:val="24"/>
          <w:cs/>
        </w:rPr>
        <w:t>विधिक सेवा तथा न्याय</w:t>
      </w:r>
      <w:r>
        <w:rPr>
          <w:rFonts w:hint="cs"/>
          <w:sz w:val="24"/>
          <w:szCs w:val="24"/>
          <w:cs/>
        </w:rPr>
        <w:t>-</w:t>
      </w:r>
      <w:r>
        <w:rPr>
          <w:sz w:val="24"/>
          <w:szCs w:val="24"/>
          <w:cs/>
        </w:rPr>
        <w:t>मित्र को प्रारंभ किया है । टेली</w:t>
      </w:r>
      <w:r>
        <w:rPr>
          <w:rFonts w:hint="cs"/>
          <w:sz w:val="24"/>
          <w:szCs w:val="24"/>
          <w:cs/>
        </w:rPr>
        <w:t>-</w:t>
      </w:r>
      <w:r w:rsidRPr="00170EE5">
        <w:rPr>
          <w:sz w:val="24"/>
          <w:szCs w:val="24"/>
          <w:cs/>
        </w:rPr>
        <w:t>विधि स्कीम को विधिक सेवा प्राधिकरण अधिनियम, 1987 की धारा 12 में यथा</w:t>
      </w:r>
      <w:r>
        <w:rPr>
          <w:rFonts w:hint="cs"/>
          <w:sz w:val="24"/>
          <w:szCs w:val="24"/>
          <w:cs/>
        </w:rPr>
        <w:t>वर्णित</w:t>
      </w:r>
      <w:r w:rsidRPr="00170EE5">
        <w:rPr>
          <w:sz w:val="24"/>
          <w:szCs w:val="24"/>
          <w:cs/>
        </w:rPr>
        <w:t xml:space="preserve"> सीमांत वर्ग के व्यक्तियों को निःशुल्क विधिक सहा</w:t>
      </w:r>
      <w:r>
        <w:rPr>
          <w:sz w:val="24"/>
          <w:szCs w:val="24"/>
          <w:cs/>
        </w:rPr>
        <w:t>यता प्रदान करने के लिए देश के 1</w:t>
      </w:r>
      <w:r>
        <w:rPr>
          <w:rFonts w:hint="cs"/>
          <w:sz w:val="24"/>
          <w:szCs w:val="24"/>
          <w:cs/>
        </w:rPr>
        <w:t>1</w:t>
      </w:r>
      <w:r w:rsidRPr="00170EE5">
        <w:rPr>
          <w:sz w:val="24"/>
          <w:szCs w:val="24"/>
          <w:cs/>
        </w:rPr>
        <w:t xml:space="preserve"> राज्यों में 1800 ग्राम पंचायतों में प्रारंभ किया गया है ।</w:t>
      </w:r>
      <w:r>
        <w:rPr>
          <w:rFonts w:hint="cs"/>
          <w:sz w:val="24"/>
          <w:szCs w:val="24"/>
          <w:cs/>
        </w:rPr>
        <w:t xml:space="preserve"> अन्य व्यक्ति केवल 30 रुपये के संदाय पर विधिक सलाह प्राप्त कर सकते हैं । </w:t>
      </w:r>
      <w:r w:rsidRPr="00170EE5">
        <w:rPr>
          <w:sz w:val="24"/>
          <w:szCs w:val="24"/>
          <w:cs/>
        </w:rPr>
        <w:t xml:space="preserve">तारीख </w:t>
      </w:r>
      <w:r>
        <w:rPr>
          <w:sz w:val="24"/>
          <w:szCs w:val="24"/>
          <w:cs/>
        </w:rPr>
        <w:t>0</w:t>
      </w:r>
      <w:r>
        <w:rPr>
          <w:rFonts w:hint="cs"/>
          <w:sz w:val="24"/>
          <w:szCs w:val="24"/>
          <w:cs/>
        </w:rPr>
        <w:t>3</w:t>
      </w:r>
      <w:r>
        <w:rPr>
          <w:sz w:val="24"/>
          <w:szCs w:val="24"/>
          <w:cs/>
        </w:rPr>
        <w:t>.</w:t>
      </w:r>
      <w:r>
        <w:rPr>
          <w:rFonts w:hint="cs"/>
          <w:sz w:val="24"/>
          <w:szCs w:val="24"/>
          <w:cs/>
        </w:rPr>
        <w:t>1</w:t>
      </w:r>
      <w:r w:rsidRPr="00170EE5">
        <w:rPr>
          <w:sz w:val="24"/>
          <w:szCs w:val="24"/>
          <w:cs/>
        </w:rPr>
        <w:t>2.201</w:t>
      </w:r>
      <w:r>
        <w:rPr>
          <w:sz w:val="24"/>
          <w:szCs w:val="24"/>
          <w:cs/>
        </w:rPr>
        <w:t>8</w:t>
      </w:r>
      <w:r w:rsidRPr="00170EE5">
        <w:rPr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की स्थिति के अनुसार 41813</w:t>
      </w:r>
      <w:r w:rsidRPr="00170EE5">
        <w:rPr>
          <w:sz w:val="24"/>
          <w:szCs w:val="24"/>
          <w:cs/>
        </w:rPr>
        <w:t xml:space="preserve"> मामलों में विधिक सलाह प्रदान की गई है । जनहित</w:t>
      </w:r>
      <w:r>
        <w:rPr>
          <w:rFonts w:hint="cs"/>
          <w:sz w:val="24"/>
          <w:szCs w:val="24"/>
          <w:cs/>
        </w:rPr>
        <w:t>-</w:t>
      </w:r>
      <w:r w:rsidRPr="00170EE5">
        <w:rPr>
          <w:sz w:val="24"/>
          <w:szCs w:val="24"/>
          <w:cs/>
        </w:rPr>
        <w:t xml:space="preserve"> विधिक सेवा स्कीम के अधीन </w:t>
      </w:r>
      <w:r>
        <w:rPr>
          <w:rFonts w:hint="cs"/>
          <w:sz w:val="24"/>
          <w:szCs w:val="24"/>
          <w:cs/>
        </w:rPr>
        <w:t>357</w:t>
      </w:r>
      <w:r w:rsidRPr="00170EE5">
        <w:rPr>
          <w:sz w:val="24"/>
          <w:szCs w:val="24"/>
          <w:cs/>
        </w:rPr>
        <w:t xml:space="preserve"> </w:t>
      </w:r>
      <w:r w:rsidRPr="00170EE5">
        <w:rPr>
          <w:sz w:val="24"/>
          <w:szCs w:val="24"/>
          <w:cs/>
        </w:rPr>
        <w:lastRenderedPageBreak/>
        <w:t>अधिवक्ताओं को</w:t>
      </w:r>
      <w:r>
        <w:rPr>
          <w:rFonts w:hint="cs"/>
          <w:sz w:val="24"/>
          <w:szCs w:val="24"/>
          <w:cs/>
        </w:rPr>
        <w:t xml:space="preserve"> जनहित विधि सेवाएं प्रदान करने के लिए रजिस्ट्रीकृत किया गया है । </w:t>
      </w:r>
      <w:r>
        <w:rPr>
          <w:sz w:val="24"/>
          <w:szCs w:val="24"/>
          <w:cs/>
        </w:rPr>
        <w:t xml:space="preserve"> </w:t>
      </w:r>
      <w:r w:rsidRPr="00170EE5">
        <w:rPr>
          <w:sz w:val="24"/>
          <w:szCs w:val="24"/>
          <w:cs/>
        </w:rPr>
        <w:t>न्</w:t>
      </w:r>
      <w:r>
        <w:rPr>
          <w:sz w:val="24"/>
          <w:szCs w:val="24"/>
          <w:cs/>
        </w:rPr>
        <w:t>याय</w:t>
      </w:r>
      <w:r>
        <w:rPr>
          <w:rFonts w:hint="cs"/>
          <w:sz w:val="24"/>
          <w:szCs w:val="24"/>
          <w:cs/>
        </w:rPr>
        <w:t>-</w:t>
      </w:r>
      <w:r>
        <w:rPr>
          <w:sz w:val="24"/>
          <w:szCs w:val="24"/>
          <w:cs/>
        </w:rPr>
        <w:t>मित्र स्कीम के अधीन, 15</w:t>
      </w:r>
      <w:r w:rsidRPr="00170EE5">
        <w:rPr>
          <w:sz w:val="24"/>
          <w:szCs w:val="24"/>
          <w:cs/>
        </w:rPr>
        <w:t xml:space="preserve"> न्याय मित्रों को</w:t>
      </w:r>
      <w:r>
        <w:rPr>
          <w:rFonts w:hint="cs"/>
          <w:sz w:val="24"/>
          <w:szCs w:val="24"/>
          <w:cs/>
        </w:rPr>
        <w:t xml:space="preserve"> 10 वर्षों से अधिक लंबित मामलों के निपटान में न्यायपालिका की सहायता करने के लिए </w:t>
      </w:r>
      <w:r w:rsidRPr="00170EE5">
        <w:rPr>
          <w:sz w:val="24"/>
          <w:szCs w:val="24"/>
          <w:cs/>
        </w:rPr>
        <w:t>6 राज्यों अर्थात्</w:t>
      </w:r>
      <w:r>
        <w:rPr>
          <w:rFonts w:hint="cs"/>
          <w:sz w:val="24"/>
          <w:szCs w:val="24"/>
          <w:cs/>
        </w:rPr>
        <w:t>,</w:t>
      </w:r>
      <w:r w:rsidRPr="00170EE5">
        <w:rPr>
          <w:sz w:val="24"/>
          <w:szCs w:val="24"/>
          <w:cs/>
        </w:rPr>
        <w:t xml:space="preserve"> उत्तर प्रदेश, बिहार, पश्चिमी बंगाल, गुजरात, राजस्थान और त्रिपुरा में लगाया गया है । </w:t>
      </w:r>
    </w:p>
    <w:p w:rsidR="00173A3C" w:rsidRDefault="00173A3C" w:rsidP="00173A3C">
      <w:pPr>
        <w:spacing w:line="240" w:lineRule="auto"/>
        <w:ind w:firstLine="720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इसके अतिरिक्त, </w:t>
      </w:r>
      <w:r w:rsidRPr="00170EE5">
        <w:rPr>
          <w:sz w:val="24"/>
          <w:szCs w:val="24"/>
          <w:cs/>
        </w:rPr>
        <w:t>विधिक सेवा प्राधिकरण अधिनियम, 1987 के अधीन</w:t>
      </w:r>
      <w:r>
        <w:rPr>
          <w:rFonts w:hint="cs"/>
          <w:sz w:val="24"/>
          <w:szCs w:val="24"/>
          <w:cs/>
        </w:rPr>
        <w:t xml:space="preserve"> गठित राष्ट्रीय विधिक सेवा प्राधिकरण (</w:t>
      </w:r>
      <w:r>
        <w:rPr>
          <w:sz w:val="24"/>
          <w:szCs w:val="24"/>
          <w:cs/>
        </w:rPr>
        <w:t>नालसा</w:t>
      </w:r>
      <w:r>
        <w:rPr>
          <w:rFonts w:hint="cs"/>
          <w:sz w:val="24"/>
          <w:szCs w:val="24"/>
          <w:cs/>
        </w:rPr>
        <w:t xml:space="preserve">) ने देश में आम आदमी के लिए सुलभ और शीघ्र न्याय उपलब्ध कराने के लिए अनेक उपाय किए है । तारीख 31.03.2018 की स्थिति के अनुसार कुल 20,925 विधिक सेवा क्लीनिक स्थापित किए गए हैं । तद्नुसार, अधिनियम के अधीन उपबंधित विधिक सेवाओं और सलाहों के माध्यम से वर्ष 2017-18 के दौरान 8,22,856 व्यक्तियों और वर्ष 2018-19 (सितम्बर, 2018 तक ) 9,19,237 व्यक्तियों को लाभान्वित किया गया है ।  </w:t>
      </w:r>
    </w:p>
    <w:p w:rsidR="00173A3C" w:rsidRDefault="00173A3C" w:rsidP="00173A3C">
      <w:pPr>
        <w:spacing w:line="240" w:lineRule="auto"/>
        <w:ind w:firstLine="720"/>
        <w:jc w:val="both"/>
        <w:rPr>
          <w:rFonts w:hint="cs"/>
          <w:sz w:val="24"/>
          <w:szCs w:val="24"/>
        </w:rPr>
      </w:pPr>
    </w:p>
    <w:p w:rsidR="00173A3C" w:rsidRPr="00170EE5" w:rsidRDefault="00173A3C" w:rsidP="00173A3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</w:t>
      </w:r>
    </w:p>
    <w:p w:rsidR="0012200D" w:rsidRDefault="0012200D"/>
    <w:sectPr w:rsidR="0012200D" w:rsidSect="004604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786" w:bottom="1440" w:left="1786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C3" w:rsidRDefault="0012200D" w:rsidP="000F0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5C3" w:rsidRDefault="001220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C3" w:rsidRPr="00DA6377" w:rsidRDefault="0012200D" w:rsidP="000F0295">
    <w:pPr>
      <w:pStyle w:val="Footer"/>
      <w:framePr w:wrap="around" w:vAnchor="text" w:hAnchor="margin" w:xAlign="center" w:y="1"/>
      <w:rPr>
        <w:rStyle w:val="PageNumber"/>
        <w:rFonts w:ascii="Mangal" w:hAnsi="Mang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A3C">
      <w:rPr>
        <w:rStyle w:val="PageNumber"/>
        <w:noProof/>
      </w:rPr>
      <w:t>1</w:t>
    </w:r>
    <w:r>
      <w:rPr>
        <w:rStyle w:val="PageNumber"/>
      </w:rPr>
      <w:fldChar w:fldCharType="end"/>
    </w:r>
  </w:p>
  <w:p w:rsidR="006605C3" w:rsidRDefault="001220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C3" w:rsidRDefault="0012200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C3" w:rsidRDefault="001220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C3" w:rsidRDefault="001220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C3" w:rsidRDefault="001220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73A3C"/>
    <w:rsid w:val="0012200D"/>
    <w:rsid w:val="0017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3A3C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rsid w:val="00173A3C"/>
    <w:rPr>
      <w:rFonts w:ascii="Calibri" w:eastAsia="Times New Roman" w:hAnsi="Calibri" w:cs="Mangal"/>
      <w:szCs w:val="22"/>
      <w:lang w:val="en-GB" w:bidi="ar-SA"/>
    </w:rPr>
  </w:style>
  <w:style w:type="paragraph" w:styleId="Footer">
    <w:name w:val="footer"/>
    <w:basedOn w:val="Normal"/>
    <w:link w:val="FooterChar"/>
    <w:rsid w:val="00173A3C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173A3C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173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2018-12-14T05:48:00Z</dcterms:created>
  <dcterms:modified xsi:type="dcterms:W3CDTF">2018-12-14T05:48:00Z</dcterms:modified>
</cp:coreProperties>
</file>