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F3" w:rsidRPr="002250F3" w:rsidRDefault="002250F3" w:rsidP="002250F3">
      <w:pPr>
        <w:tabs>
          <w:tab w:val="left" w:pos="3975"/>
          <w:tab w:val="center" w:pos="4680"/>
        </w:tabs>
        <w:spacing w:after="0"/>
        <w:jc w:val="center"/>
        <w:rPr>
          <w:rFonts w:asciiTheme="minorBidi" w:hAnsiTheme="minorBidi" w:cstheme="minorBidi"/>
          <w:sz w:val="24"/>
          <w:szCs w:val="24"/>
        </w:rPr>
      </w:pP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भारत सरकार</w:t>
      </w:r>
    </w:p>
    <w:p w:rsidR="002250F3" w:rsidRPr="002250F3" w:rsidRDefault="002250F3" w:rsidP="002250F3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2250F3" w:rsidRPr="002250F3" w:rsidRDefault="002250F3" w:rsidP="002250F3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कृषि</w:t>
      </w:r>
      <w:r w:rsidRPr="002250F3">
        <w:rPr>
          <w:rFonts w:asciiTheme="minorBidi" w:hAnsiTheme="minorBidi" w:cstheme="minorBidi"/>
          <w:sz w:val="24"/>
          <w:szCs w:val="24"/>
        </w:rPr>
        <w:t xml:space="preserve">,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2250F3" w:rsidRPr="002250F3" w:rsidRDefault="002250F3" w:rsidP="002250F3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राज्‍य सभा</w:t>
      </w:r>
    </w:p>
    <w:p w:rsidR="002250F3" w:rsidRPr="002250F3" w:rsidRDefault="002250F3" w:rsidP="002250F3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अतारांकित प्रश्‍न संख्‍या 525</w:t>
      </w:r>
    </w:p>
    <w:p w:rsidR="002250F3" w:rsidRPr="002250F3" w:rsidRDefault="002250F3" w:rsidP="002250F3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</w:rPr>
        <w:t>14</w:t>
      </w: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दिसंबर</w:t>
      </w:r>
      <w:r w:rsidRPr="002250F3">
        <w:rPr>
          <w:rFonts w:asciiTheme="minorBidi" w:hAnsiTheme="minorBidi" w:cstheme="minorBidi"/>
          <w:b/>
          <w:bCs/>
          <w:sz w:val="24"/>
          <w:szCs w:val="24"/>
        </w:rPr>
        <w:t>, 2018</w:t>
      </w: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को उत्‍तरार्थ</w:t>
      </w:r>
    </w:p>
    <w:p w:rsidR="002250F3" w:rsidRPr="002250F3" w:rsidRDefault="002250F3" w:rsidP="002250F3">
      <w:pPr>
        <w:pStyle w:val="NoSpacing"/>
      </w:pPr>
    </w:p>
    <w:p w:rsidR="002250F3" w:rsidRPr="002250F3" w:rsidRDefault="002250F3" w:rsidP="002250F3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विषय:</w:t>
      </w:r>
      <w:r w:rsidRPr="002250F3">
        <w:rPr>
          <w:rFonts w:asciiTheme="minorBidi" w:hAnsiTheme="minorBidi" w:cstheme="minorBidi" w:hint="cs"/>
          <w:b/>
          <w:bCs/>
          <w:sz w:val="24"/>
          <w:szCs w:val="24"/>
          <w:cs/>
          <w:lang w:bidi="hi-IN"/>
        </w:rPr>
        <w:tab/>
      </w: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कृषि आय की वृद्धि दर</w:t>
      </w:r>
    </w:p>
    <w:p w:rsidR="002250F3" w:rsidRPr="002250F3" w:rsidRDefault="002250F3" w:rsidP="002250F3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525.</w:t>
      </w:r>
      <w:r w:rsidRPr="002250F3">
        <w:rPr>
          <w:rFonts w:asciiTheme="minorBidi" w:hAnsiTheme="minorBidi" w:cstheme="minorBidi" w:hint="cs"/>
          <w:b/>
          <w:bCs/>
          <w:sz w:val="24"/>
          <w:szCs w:val="24"/>
          <w:cs/>
          <w:lang w:bidi="hi-IN"/>
        </w:rPr>
        <w:tab/>
      </w: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श्री रिपुन बोराः </w:t>
      </w:r>
    </w:p>
    <w:p w:rsidR="002250F3" w:rsidRPr="002250F3" w:rsidRDefault="002250F3" w:rsidP="002250F3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क्या कृषि एवं किसान</w:t>
      </w:r>
      <w:r w:rsidRPr="002250F3">
        <w:rPr>
          <w:rFonts w:asciiTheme="minorBidi" w:hAnsiTheme="minorBidi" w:cstheme="minorBidi" w:hint="cs"/>
          <w:b/>
          <w:bCs/>
          <w:sz w:val="24"/>
          <w:szCs w:val="24"/>
          <w:cs/>
          <w:lang w:bidi="hi-IN"/>
        </w:rPr>
        <w:t xml:space="preserve"> </w:t>
      </w: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कल्याण मंत्री यह बताने की कृपा करेंगे किः</w:t>
      </w:r>
    </w:p>
    <w:p w:rsidR="002250F3" w:rsidRPr="002250F3" w:rsidRDefault="002250F3" w:rsidP="002250F3">
      <w:pPr>
        <w:pStyle w:val="NoSpacing"/>
      </w:pPr>
    </w:p>
    <w:p w:rsidR="002250F3" w:rsidRPr="002250F3" w:rsidRDefault="002250F3" w:rsidP="002250F3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(क)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ab/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क्या यह सच है कि गत चार वर्षों के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दौरान कृषि आय की औसत वृद्धि दर 4.2 प्रतिशत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से कम होकर 3.7 प्रतिशत हो गई है</w:t>
      </w:r>
      <w:r w:rsidRPr="002250F3">
        <w:rPr>
          <w:rFonts w:asciiTheme="minorBidi" w:hAnsiTheme="minorBidi" w:cstheme="minorBidi"/>
          <w:sz w:val="24"/>
          <w:szCs w:val="24"/>
        </w:rPr>
        <w:t>;</w:t>
      </w:r>
    </w:p>
    <w:p w:rsidR="002250F3" w:rsidRPr="002250F3" w:rsidRDefault="002250F3" w:rsidP="002250F3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(ख)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ab/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यदि हां</w:t>
      </w:r>
      <w:r w:rsidRPr="002250F3">
        <w:rPr>
          <w:rFonts w:asciiTheme="minorBidi" w:hAnsiTheme="minorBidi" w:cstheme="minorBidi"/>
          <w:sz w:val="24"/>
          <w:szCs w:val="24"/>
        </w:rPr>
        <w:t xml:space="preserve">,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तो इसके क्या कारण हैं और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सरकार द्वारा इस संबंध में क्या कार्रवाई की गई है</w:t>
      </w:r>
      <w:r w:rsidRPr="002250F3">
        <w:rPr>
          <w:rFonts w:asciiTheme="minorBidi" w:hAnsiTheme="minorBidi" w:cstheme="minorBidi"/>
          <w:sz w:val="24"/>
          <w:szCs w:val="24"/>
        </w:rPr>
        <w:t>;</w:t>
      </w:r>
    </w:p>
    <w:p w:rsidR="002250F3" w:rsidRPr="002250F3" w:rsidRDefault="002250F3" w:rsidP="002250F3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(ग)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ab/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क्या यह भी सच है कि गत चार वर्षों के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दौरान औसत कृषि वृद्धि दर आर्थिक सुधारों के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शुरू होने के बाद से सबसे कम रही है</w:t>
      </w:r>
      <w:r w:rsidRPr="002250F3">
        <w:rPr>
          <w:rFonts w:asciiTheme="minorBidi" w:hAnsiTheme="minorBidi" w:cstheme="minorBidi"/>
          <w:sz w:val="24"/>
          <w:szCs w:val="24"/>
        </w:rPr>
        <w:t xml:space="preserve">;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और</w:t>
      </w:r>
    </w:p>
    <w:p w:rsidR="002250F3" w:rsidRPr="002250F3" w:rsidRDefault="002250F3" w:rsidP="002250F3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(घ)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ab/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सरकार द्वारा कृषि आय को 4.5 प्रतिशत</w:t>
      </w:r>
      <w:r w:rsidRPr="002250F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2250F3">
        <w:rPr>
          <w:rFonts w:asciiTheme="minorBidi" w:hAnsiTheme="minorBidi" w:cstheme="minorBidi"/>
          <w:sz w:val="24"/>
          <w:szCs w:val="24"/>
          <w:cs/>
          <w:lang w:bidi="hi-IN"/>
        </w:rPr>
        <w:t>से भी अधिक तक ले जाने के लिए क्या प्रस्ताव है</w:t>
      </w:r>
      <w:r w:rsidRPr="002250F3">
        <w:rPr>
          <w:rFonts w:asciiTheme="minorBidi" w:hAnsiTheme="minorBidi" w:cstheme="minorBidi"/>
          <w:sz w:val="24"/>
          <w:szCs w:val="24"/>
        </w:rPr>
        <w:t>?</w:t>
      </w:r>
    </w:p>
    <w:p w:rsidR="002250F3" w:rsidRPr="002250F3" w:rsidRDefault="002250F3" w:rsidP="002250F3">
      <w:pPr>
        <w:pStyle w:val="NoSpacing"/>
        <w:rPr>
          <w:lang w:bidi="hi-IN"/>
        </w:rPr>
      </w:pPr>
    </w:p>
    <w:p w:rsidR="002250F3" w:rsidRPr="002250F3" w:rsidRDefault="002250F3" w:rsidP="002250F3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उत्‍तर</w:t>
      </w:r>
    </w:p>
    <w:p w:rsidR="002250F3" w:rsidRPr="002250F3" w:rsidRDefault="002250F3" w:rsidP="002250F3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कृषि एवं किसान कल्‍याण मंत्रालय में राज्‍य मंत्री</w:t>
      </w:r>
    </w:p>
    <w:p w:rsidR="002250F3" w:rsidRDefault="002250F3" w:rsidP="002250F3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2250F3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(श्री गजेन्‍द्र सिंह शेखावत)</w:t>
      </w:r>
    </w:p>
    <w:p w:rsidR="00F75B07" w:rsidRPr="00F75B07" w:rsidRDefault="00F75B07" w:rsidP="00F75B07">
      <w:pPr>
        <w:pStyle w:val="NoSpacing"/>
      </w:pPr>
    </w:p>
    <w:p w:rsidR="002A5DF0" w:rsidRPr="00F75B07" w:rsidRDefault="00F75B07" w:rsidP="00F75B07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 w:rsidRPr="00F75B07">
        <w:rPr>
          <w:rFonts w:asciiTheme="minorBidi" w:hAnsiTheme="minorBidi" w:cstheme="minorBidi"/>
          <w:sz w:val="24"/>
          <w:szCs w:val="24"/>
        </w:rPr>
        <w:t>(</w:t>
      </w:r>
      <w:r w:rsidRPr="00F75B07">
        <w:rPr>
          <w:rFonts w:asciiTheme="minorBidi" w:hAnsiTheme="minorBidi" w:cstheme="minorBidi"/>
          <w:sz w:val="24"/>
          <w:szCs w:val="24"/>
          <w:cs/>
          <w:lang w:bidi="hi-IN"/>
        </w:rPr>
        <w:t>क): केंद्रीय सांख्‍यिकी कार्यालय (सीएसओ)</w:t>
      </w:r>
      <w:r w:rsidRPr="00F75B07">
        <w:rPr>
          <w:rFonts w:asciiTheme="minorBidi" w:hAnsiTheme="minorBidi" w:cstheme="minorBidi"/>
          <w:sz w:val="24"/>
          <w:szCs w:val="24"/>
        </w:rPr>
        <w:t xml:space="preserve">, </w:t>
      </w:r>
      <w:r w:rsidRPr="00F75B07">
        <w:rPr>
          <w:rFonts w:asciiTheme="minorBidi" w:hAnsiTheme="minorBidi" w:cstheme="minorBidi"/>
          <w:sz w:val="24"/>
          <w:szCs w:val="24"/>
          <w:cs/>
          <w:lang w:bidi="hi-IN"/>
        </w:rPr>
        <w:t>सांख्‍यिकी एवं कार्यक्रम कार्यान्‍वयन मंत्रालय द्वारा दिनांक 28 नवंबर</w:t>
      </w:r>
      <w:r w:rsidRPr="00F75B07">
        <w:rPr>
          <w:rFonts w:asciiTheme="minorBidi" w:hAnsiTheme="minorBidi" w:cstheme="minorBidi"/>
          <w:sz w:val="24"/>
          <w:szCs w:val="24"/>
        </w:rPr>
        <w:t xml:space="preserve">, </w:t>
      </w:r>
      <w:r w:rsidRPr="00F75B07">
        <w:rPr>
          <w:rFonts w:asciiTheme="minorBidi" w:hAnsiTheme="minorBidi" w:cstheme="minorBidi"/>
          <w:sz w:val="24"/>
          <w:szCs w:val="24"/>
          <w:cs/>
          <w:lang w:bidi="hi-IN"/>
        </w:rPr>
        <w:t>2018 को जारी अनुमानों के अनुसार</w:t>
      </w:r>
      <w:r w:rsidRPr="00F75B07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 w:cstheme="minorBidi"/>
          <w:sz w:val="24"/>
          <w:szCs w:val="24"/>
          <w:cs/>
          <w:lang w:bidi="hi-IN"/>
        </w:rPr>
        <w:t>पिछले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चार वर्षों के दौरान 2011-12 के मूल्‍यों पर कृषि और संबद्ध क्षेत्र </w:t>
      </w:r>
      <w:r w:rsidR="00B76B2E">
        <w:rPr>
          <w:rFonts w:asciiTheme="minorBidi" w:hAnsiTheme="minorBidi" w:cstheme="minorBidi" w:hint="cs"/>
          <w:sz w:val="24"/>
          <w:szCs w:val="24"/>
          <w:cs/>
          <w:lang w:bidi="hi-IN"/>
        </w:rPr>
        <w:t>के</w:t>
      </w:r>
      <w:r w:rsidR="00B76B2E" w:rsidRPr="00F75B07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  <w:r w:rsidRPr="00F75B07">
        <w:rPr>
          <w:rFonts w:asciiTheme="minorBidi" w:hAnsiTheme="minorBidi" w:cstheme="minorBidi"/>
          <w:sz w:val="24"/>
          <w:szCs w:val="24"/>
          <w:cs/>
          <w:lang w:bidi="hi-IN"/>
        </w:rPr>
        <w:t>सकल</w:t>
      </w:r>
      <w:r w:rsidR="00734B80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F75B07">
        <w:rPr>
          <w:rFonts w:asciiTheme="minorBidi" w:hAnsiTheme="minorBidi" w:cstheme="minorBidi"/>
          <w:sz w:val="24"/>
          <w:szCs w:val="24"/>
          <w:cs/>
          <w:lang w:bidi="hi-IN"/>
        </w:rPr>
        <w:t xml:space="preserve">मूल्‍यवर्धन (जीवीए) की </w:t>
      </w:r>
      <w:r>
        <w:rPr>
          <w:rFonts w:asciiTheme="minorBidi" w:hAnsiTheme="minorBidi" w:cstheme="minorBidi"/>
          <w:sz w:val="24"/>
          <w:szCs w:val="24"/>
          <w:cs/>
          <w:lang w:bidi="hi-IN"/>
        </w:rPr>
        <w:t>वार्षिक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विकास दर का ब्‍यौरा नीचे दिया गया है: </w:t>
      </w:r>
    </w:p>
    <w:p w:rsidR="00F75B07" w:rsidRDefault="005B35F8" w:rsidP="005B35F8">
      <w:pPr>
        <w:pStyle w:val="NoSpacing"/>
        <w:ind w:left="4320"/>
        <w:rPr>
          <w:lang w:bidi="hi-IN"/>
        </w:rPr>
      </w:pP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  <w:t>(प्रतिशत में)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970"/>
      </w:tblGrid>
      <w:tr w:rsidR="00F75B07" w:rsidRPr="00B76B2E" w:rsidTr="00F75B07">
        <w:trPr>
          <w:jc w:val="center"/>
        </w:trPr>
        <w:tc>
          <w:tcPr>
            <w:tcW w:w="2178" w:type="dxa"/>
          </w:tcPr>
          <w:p w:rsidR="00F75B07" w:rsidRPr="00B76B2E" w:rsidRDefault="005B35F8" w:rsidP="00F75B07">
            <w:pPr>
              <w:pStyle w:val="NoSpacing"/>
              <w:rPr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 xml:space="preserve">वर्ष </w:t>
            </w:r>
          </w:p>
        </w:tc>
        <w:tc>
          <w:tcPr>
            <w:tcW w:w="2970" w:type="dxa"/>
          </w:tcPr>
          <w:p w:rsidR="00F75B07" w:rsidRPr="00B76B2E" w:rsidRDefault="00970B7E" w:rsidP="00970B7E">
            <w:pPr>
              <w:pStyle w:val="NoSpacing"/>
              <w:rPr>
                <w:lang w:bidi="hi-IN"/>
              </w:rPr>
            </w:pPr>
            <w:r w:rsidRPr="00B76B2E">
              <w:rPr>
                <w:rFonts w:asciiTheme="minorBidi" w:hAnsiTheme="minorBidi" w:cstheme="minorBidi" w:hint="cs"/>
                <w:cs/>
                <w:lang w:bidi="hi-IN"/>
              </w:rPr>
              <w:t xml:space="preserve">कृषि और संबद्ध क्षेत्र का </w:t>
            </w:r>
            <w:r w:rsidRPr="00B76B2E">
              <w:rPr>
                <w:rFonts w:asciiTheme="minorBidi" w:hAnsiTheme="minorBidi" w:cstheme="minorBidi"/>
                <w:cs/>
                <w:lang w:bidi="hi-IN"/>
              </w:rPr>
              <w:t>(जीवीए)</w:t>
            </w:r>
          </w:p>
        </w:tc>
      </w:tr>
      <w:tr w:rsidR="005B35F8" w:rsidRPr="00B76B2E" w:rsidTr="00F75B07">
        <w:trPr>
          <w:jc w:val="center"/>
        </w:trPr>
        <w:tc>
          <w:tcPr>
            <w:tcW w:w="2178" w:type="dxa"/>
          </w:tcPr>
          <w:p w:rsidR="005B35F8" w:rsidRPr="00B76B2E" w:rsidRDefault="005B35F8" w:rsidP="00F75B07">
            <w:pPr>
              <w:pStyle w:val="NoSpacing"/>
              <w:rPr>
                <w:cs/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2014-15</w:t>
            </w:r>
          </w:p>
        </w:tc>
        <w:tc>
          <w:tcPr>
            <w:tcW w:w="2970" w:type="dxa"/>
          </w:tcPr>
          <w:p w:rsidR="005B35F8" w:rsidRPr="00B76B2E" w:rsidRDefault="005B35F8" w:rsidP="00F75B07">
            <w:pPr>
              <w:pStyle w:val="NoSpacing"/>
              <w:rPr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-0.2</w:t>
            </w:r>
          </w:p>
        </w:tc>
      </w:tr>
      <w:tr w:rsidR="005B35F8" w:rsidRPr="00B76B2E" w:rsidTr="00F75B07">
        <w:trPr>
          <w:jc w:val="center"/>
        </w:trPr>
        <w:tc>
          <w:tcPr>
            <w:tcW w:w="2178" w:type="dxa"/>
          </w:tcPr>
          <w:p w:rsidR="005B35F8" w:rsidRPr="00B76B2E" w:rsidRDefault="005B35F8" w:rsidP="00F75B07">
            <w:pPr>
              <w:pStyle w:val="NoSpacing"/>
              <w:rPr>
                <w:cs/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2015-16</w:t>
            </w:r>
          </w:p>
        </w:tc>
        <w:tc>
          <w:tcPr>
            <w:tcW w:w="2970" w:type="dxa"/>
          </w:tcPr>
          <w:p w:rsidR="005B35F8" w:rsidRPr="00B76B2E" w:rsidRDefault="005B35F8" w:rsidP="00F75B07">
            <w:pPr>
              <w:pStyle w:val="NoSpacing"/>
              <w:rPr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0.6</w:t>
            </w:r>
          </w:p>
        </w:tc>
      </w:tr>
      <w:tr w:rsidR="005B35F8" w:rsidRPr="00B76B2E" w:rsidTr="00F75B07">
        <w:trPr>
          <w:jc w:val="center"/>
        </w:trPr>
        <w:tc>
          <w:tcPr>
            <w:tcW w:w="2178" w:type="dxa"/>
          </w:tcPr>
          <w:p w:rsidR="005B35F8" w:rsidRPr="00B76B2E" w:rsidRDefault="005B35F8" w:rsidP="00F75B07">
            <w:pPr>
              <w:pStyle w:val="NoSpacing"/>
              <w:rPr>
                <w:cs/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2016-17</w:t>
            </w:r>
          </w:p>
        </w:tc>
        <w:tc>
          <w:tcPr>
            <w:tcW w:w="2970" w:type="dxa"/>
          </w:tcPr>
          <w:p w:rsidR="005B35F8" w:rsidRPr="00B76B2E" w:rsidRDefault="005B35F8" w:rsidP="00F75B07">
            <w:pPr>
              <w:pStyle w:val="NoSpacing"/>
              <w:rPr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6.3</w:t>
            </w:r>
          </w:p>
        </w:tc>
      </w:tr>
      <w:tr w:rsidR="005B35F8" w:rsidRPr="00B76B2E" w:rsidTr="00F75B07">
        <w:trPr>
          <w:jc w:val="center"/>
        </w:trPr>
        <w:tc>
          <w:tcPr>
            <w:tcW w:w="2178" w:type="dxa"/>
          </w:tcPr>
          <w:p w:rsidR="005B35F8" w:rsidRPr="00B76B2E" w:rsidRDefault="005B35F8" w:rsidP="00F75B07">
            <w:pPr>
              <w:pStyle w:val="NoSpacing"/>
              <w:rPr>
                <w:cs/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2017-18</w:t>
            </w:r>
          </w:p>
        </w:tc>
        <w:tc>
          <w:tcPr>
            <w:tcW w:w="2970" w:type="dxa"/>
          </w:tcPr>
          <w:p w:rsidR="005B35F8" w:rsidRPr="00B76B2E" w:rsidRDefault="005B35F8" w:rsidP="00F75B07">
            <w:pPr>
              <w:pStyle w:val="NoSpacing"/>
              <w:rPr>
                <w:lang w:bidi="hi-IN"/>
              </w:rPr>
            </w:pPr>
            <w:r w:rsidRPr="00B76B2E">
              <w:rPr>
                <w:rFonts w:hint="cs"/>
                <w:cs/>
                <w:lang w:bidi="hi-IN"/>
              </w:rPr>
              <w:t>3.4</w:t>
            </w:r>
          </w:p>
        </w:tc>
      </w:tr>
    </w:tbl>
    <w:p w:rsidR="00F75B07" w:rsidRPr="005B35F8" w:rsidRDefault="005B35F8" w:rsidP="005B35F8">
      <w:pPr>
        <w:pStyle w:val="NoSpacing"/>
        <w:ind w:left="1440"/>
        <w:rPr>
          <w:rFonts w:asciiTheme="minorBidi" w:hAnsiTheme="minorBidi" w:cstheme="minorBidi"/>
          <w:sz w:val="20"/>
          <w:szCs w:val="20"/>
          <w:lang w:bidi="hi-IN"/>
        </w:rPr>
      </w:pPr>
      <w:r w:rsidRPr="005B35F8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स्रोत: सीएसओ</w:t>
      </w:r>
      <w:r w:rsidRPr="005B35F8">
        <w:rPr>
          <w:rFonts w:asciiTheme="minorBidi" w:hAnsiTheme="minorBidi" w:cstheme="minorBidi"/>
          <w:sz w:val="20"/>
          <w:szCs w:val="20"/>
        </w:rPr>
        <w:t xml:space="preserve">, </w:t>
      </w:r>
      <w:r w:rsidRPr="005B35F8">
        <w:rPr>
          <w:rFonts w:asciiTheme="minorBidi" w:hAnsiTheme="minorBidi" w:cstheme="minorBidi"/>
          <w:sz w:val="20"/>
          <w:szCs w:val="20"/>
          <w:cs/>
          <w:lang w:bidi="hi-IN"/>
        </w:rPr>
        <w:t>सांख्‍यिकी एवं कार्यक्रम कार्यान्‍वयन मंत्रालय</w:t>
      </w:r>
      <w:r w:rsidR="00F75B07" w:rsidRPr="005B35F8">
        <w:rPr>
          <w:rFonts w:asciiTheme="minorBidi" w:hAnsiTheme="minorBidi" w:cstheme="minorBidi"/>
          <w:sz w:val="20"/>
          <w:szCs w:val="20"/>
          <w:cs/>
          <w:lang w:bidi="hi-IN"/>
        </w:rPr>
        <w:t xml:space="preserve"> </w:t>
      </w:r>
    </w:p>
    <w:p w:rsidR="005B35F8" w:rsidRPr="005B35F8" w:rsidRDefault="005B35F8" w:rsidP="005B35F8">
      <w:pPr>
        <w:pStyle w:val="NoSpacing"/>
      </w:pPr>
    </w:p>
    <w:p w:rsidR="006162C2" w:rsidRDefault="00520D40" w:rsidP="00F75B07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>
        <w:rPr>
          <w:rFonts w:asciiTheme="minorBidi" w:hAnsiTheme="minorBidi" w:cstheme="minorBidi"/>
          <w:sz w:val="24"/>
          <w:szCs w:val="24"/>
          <w:cs/>
          <w:lang w:bidi="hi-IN"/>
        </w:rPr>
        <w:t>(ख):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कृषि विकास मानसून मौसम</w:t>
      </w:r>
      <w:r w:rsidR="006162C2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के दौरान वर्षा के विस्‍तार और क्षेत्रीय वितरण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बिना मौसम की बारिश/ओलावृष्‍टि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विपरित तापमान स्‍थितियों आदि के कारण चक्रीय उतार-चढ़ावों पर निर्भर करता है। कृषि और संबद्ध क्षेत्रों में </w:t>
      </w:r>
      <w:r w:rsidRPr="00F75B07">
        <w:rPr>
          <w:rFonts w:asciiTheme="minorBidi" w:hAnsiTheme="minorBidi" w:cstheme="minorBidi"/>
          <w:sz w:val="24"/>
          <w:szCs w:val="24"/>
          <w:cs/>
          <w:lang w:bidi="hi-IN"/>
        </w:rPr>
        <w:t xml:space="preserve">सकल मूल्‍यवर्धन </w:t>
      </w:r>
      <w:r>
        <w:rPr>
          <w:rFonts w:asciiTheme="minorBidi" w:hAnsiTheme="minorBidi" w:cstheme="minorBidi"/>
          <w:sz w:val="24"/>
          <w:szCs w:val="24"/>
          <w:cs/>
          <w:lang w:bidi="hi-IN"/>
        </w:rPr>
        <w:t>मुख्‍यत: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 w:cstheme="minorBidi"/>
          <w:sz w:val="24"/>
          <w:szCs w:val="24"/>
          <w:cs/>
          <w:lang w:bidi="hi-IN"/>
        </w:rPr>
        <w:t>कृषि</w:t>
      </w:r>
      <w:r>
        <w:rPr>
          <w:rFonts w:asciiTheme="minorBidi" w:hAnsiTheme="minorBidi" w:cstheme="minorBidi"/>
          <w:sz w:val="24"/>
          <w:szCs w:val="24"/>
          <w:lang w:bidi="hi-IN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बागवानी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मत्‍स्‍य पालन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734B80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="00734B80">
        <w:rPr>
          <w:rFonts w:asciiTheme="minorBidi" w:hAnsiTheme="minorBidi" w:cstheme="minorBidi" w:hint="cs"/>
          <w:sz w:val="24"/>
          <w:szCs w:val="24"/>
          <w:cs/>
          <w:lang w:bidi="hi-IN"/>
        </w:rPr>
        <w:lastRenderedPageBreak/>
        <w:t>डेय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री आदि में उत्‍पादन के स्‍तर से निर्धारित हो</w:t>
      </w:r>
      <w:bookmarkStart w:id="0" w:name="_GoBack"/>
      <w:bookmarkEnd w:id="0"/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ता है।</w:t>
      </w:r>
      <w:r w:rsidR="001E5AD4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खाद्यान्‍नों का उत्‍पादन कृषि में उत्‍पादन के समग्र मूल्‍य/सकल </w:t>
      </w:r>
      <w:r w:rsidR="00734B80" w:rsidRPr="00734B80">
        <w:rPr>
          <w:rFonts w:asciiTheme="minorBidi" w:hAnsiTheme="minorBidi"/>
          <w:sz w:val="24"/>
          <w:szCs w:val="24"/>
          <w:cs/>
          <w:lang w:bidi="hi-IN"/>
        </w:rPr>
        <w:t>मूल्‍यवर्धन</w:t>
      </w:r>
      <w:r w:rsidR="001E5AD4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का एक महत्‍वपूर्ण घटक है।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610"/>
        <w:gridCol w:w="3330"/>
      </w:tblGrid>
      <w:tr w:rsidR="006162C2" w:rsidTr="00B76B2E">
        <w:tc>
          <w:tcPr>
            <w:tcW w:w="2610" w:type="dxa"/>
          </w:tcPr>
          <w:p w:rsidR="006162C2" w:rsidRDefault="006162C2" w:rsidP="00F75B07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3330" w:type="dxa"/>
          </w:tcPr>
          <w:p w:rsidR="006162C2" w:rsidRDefault="006162C2" w:rsidP="00F75B07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खाद्यान्‍नों का उत्‍पादन (मिलियन टन)</w:t>
            </w:r>
          </w:p>
        </w:tc>
      </w:tr>
      <w:tr w:rsidR="006162C2" w:rsidTr="00B76B2E">
        <w:tc>
          <w:tcPr>
            <w:tcW w:w="2610" w:type="dxa"/>
          </w:tcPr>
          <w:p w:rsidR="006162C2" w:rsidRDefault="006162C2" w:rsidP="00F75B07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2014-15</w:t>
            </w:r>
          </w:p>
        </w:tc>
        <w:tc>
          <w:tcPr>
            <w:tcW w:w="3330" w:type="dxa"/>
          </w:tcPr>
          <w:p w:rsidR="006162C2" w:rsidRDefault="006162C2" w:rsidP="00B76B2E">
            <w:pPr>
              <w:pStyle w:val="NoSpacing"/>
              <w:jc w:val="center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252.02</w:t>
            </w:r>
          </w:p>
        </w:tc>
      </w:tr>
      <w:tr w:rsidR="006162C2" w:rsidTr="00B76B2E">
        <w:tc>
          <w:tcPr>
            <w:tcW w:w="2610" w:type="dxa"/>
          </w:tcPr>
          <w:p w:rsidR="006162C2" w:rsidRDefault="006162C2" w:rsidP="00F75B07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2015-16</w:t>
            </w:r>
          </w:p>
        </w:tc>
        <w:tc>
          <w:tcPr>
            <w:tcW w:w="3330" w:type="dxa"/>
          </w:tcPr>
          <w:p w:rsidR="006162C2" w:rsidRDefault="006162C2" w:rsidP="00B76B2E">
            <w:pPr>
              <w:pStyle w:val="NoSpacing"/>
              <w:jc w:val="center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251.57</w:t>
            </w:r>
          </w:p>
        </w:tc>
      </w:tr>
      <w:tr w:rsidR="006162C2" w:rsidTr="00B76B2E">
        <w:tc>
          <w:tcPr>
            <w:tcW w:w="2610" w:type="dxa"/>
          </w:tcPr>
          <w:p w:rsidR="006162C2" w:rsidRDefault="006162C2" w:rsidP="00F75B07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2016-17</w:t>
            </w:r>
          </w:p>
        </w:tc>
        <w:tc>
          <w:tcPr>
            <w:tcW w:w="3330" w:type="dxa"/>
          </w:tcPr>
          <w:p w:rsidR="006162C2" w:rsidRDefault="006162C2" w:rsidP="00B76B2E">
            <w:pPr>
              <w:pStyle w:val="NoSpacing"/>
              <w:jc w:val="center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275.11</w:t>
            </w:r>
          </w:p>
        </w:tc>
      </w:tr>
      <w:tr w:rsidR="006162C2" w:rsidTr="00B76B2E">
        <w:tc>
          <w:tcPr>
            <w:tcW w:w="2610" w:type="dxa"/>
          </w:tcPr>
          <w:p w:rsidR="006162C2" w:rsidRDefault="006162C2" w:rsidP="00F75B07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2017-18</w:t>
            </w:r>
            <w:r w:rsidRPr="006162C2">
              <w:rPr>
                <w:rFonts w:asciiTheme="minorBidi" w:hAnsiTheme="minorBidi" w:cstheme="minorBidi" w:hint="cs"/>
                <w:sz w:val="24"/>
                <w:szCs w:val="24"/>
                <w:vertAlign w:val="superscript"/>
                <w:cs/>
                <w:lang w:bidi="hi-IN"/>
              </w:rPr>
              <w:t>*</w:t>
            </w:r>
          </w:p>
        </w:tc>
        <w:tc>
          <w:tcPr>
            <w:tcW w:w="3330" w:type="dxa"/>
          </w:tcPr>
          <w:p w:rsidR="006162C2" w:rsidRDefault="006162C2" w:rsidP="00B76B2E">
            <w:pPr>
              <w:pStyle w:val="NoSpacing"/>
              <w:jc w:val="center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284.83</w:t>
            </w:r>
          </w:p>
        </w:tc>
      </w:tr>
      <w:tr w:rsidR="006162C2" w:rsidTr="00B76B2E">
        <w:tc>
          <w:tcPr>
            <w:tcW w:w="5940" w:type="dxa"/>
            <w:gridSpan w:val="2"/>
          </w:tcPr>
          <w:p w:rsidR="006162C2" w:rsidRDefault="006162C2" w:rsidP="00F75B07">
            <w:pPr>
              <w:pStyle w:val="NoSpacing"/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* चौथे अग्रिम अनुमान के अनुसार</w:t>
            </w:r>
          </w:p>
        </w:tc>
      </w:tr>
    </w:tbl>
    <w:p w:rsidR="00520D40" w:rsidRDefault="00520D40" w:rsidP="00F75B07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F75B07">
        <w:rPr>
          <w:rFonts w:asciiTheme="minorBidi" w:hAnsiTheme="minorBidi" w:cstheme="minorBidi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  </w:t>
      </w:r>
    </w:p>
    <w:p w:rsidR="00A36FF1" w:rsidRDefault="006162C2" w:rsidP="00F75B07">
      <w:pPr>
        <w:pStyle w:val="NoSpacing"/>
        <w:jc w:val="both"/>
        <w:rPr>
          <w:rFonts w:asciiTheme="minorBidi" w:hAnsiTheme="minorBidi" w:cstheme="minorBidi" w:hint="cs"/>
          <w:sz w:val="24"/>
          <w:szCs w:val="24"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देश में कृषि क्षेत्र के विकास को बढ़ाने और किसानों के कल्‍याण के लिए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B76B2E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भारत सरकार विभिन्‍न 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योजनाओं का कार्यान्‍वयन कर रही है अर्थात् राष्‍ट्रीय कृषि विकास योजना (आरकेवीवाई)- कृषि और संबद्ध क्षेत्र में निवेश् बढ़ाने तथा उत्‍पादन बढ़ाने के लिए राज्‍यों को और अधिक लचीलता प्रदान करने हेतु</w:t>
      </w:r>
      <w:r>
        <w:rPr>
          <w:rFonts w:asciiTheme="minorBidi" w:hAnsiTheme="minorBidi" w:cstheme="minorBidi"/>
          <w:sz w:val="24"/>
          <w:szCs w:val="24"/>
          <w:lang w:bidi="hi-IN"/>
        </w:rPr>
        <w:t>;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परंपरागत </w:t>
      </w:r>
      <w:r w:rsidR="00194EDB">
        <w:rPr>
          <w:rFonts w:asciiTheme="minorBidi" w:hAnsiTheme="minorBidi" w:cstheme="minorBidi" w:hint="cs"/>
          <w:sz w:val="24"/>
          <w:szCs w:val="24"/>
          <w:cs/>
          <w:lang w:bidi="hi-IN"/>
        </w:rPr>
        <w:t>कृष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ि विकास योजना (पीकेवीवाई)-</w:t>
      </w:r>
      <w:r w:rsidR="00194EDB">
        <w:rPr>
          <w:rFonts w:asciiTheme="minorBidi" w:hAnsiTheme="minorBidi" w:cstheme="minorBidi" w:hint="cs"/>
          <w:sz w:val="24"/>
          <w:szCs w:val="24"/>
          <w:cs/>
          <w:lang w:bidi="hi-IN"/>
        </w:rPr>
        <w:t>पारंपरिक संसाधनों का उपयोग करके</w:t>
      </w:r>
      <w:r w:rsidR="00194EDB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194ED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कम लागत वाली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="00194EDB">
        <w:rPr>
          <w:rFonts w:asciiTheme="minorBidi" w:hAnsiTheme="minorBidi" w:cstheme="minorBidi" w:hint="cs"/>
          <w:sz w:val="24"/>
          <w:szCs w:val="24"/>
          <w:cs/>
          <w:lang w:bidi="hi-IN"/>
        </w:rPr>
        <w:t>पर्यावरण अनुकूल तकनीकों को अपनाकर जैविक खेती को बढ़ावा देना</w:t>
      </w:r>
      <w:r w:rsidR="00194EDB">
        <w:rPr>
          <w:rFonts w:asciiTheme="minorBidi" w:hAnsiTheme="minorBidi" w:cstheme="minorBidi"/>
          <w:sz w:val="24"/>
          <w:szCs w:val="24"/>
          <w:lang w:bidi="hi-IN"/>
        </w:rPr>
        <w:t>;</w:t>
      </w:r>
      <w:r w:rsidR="00194ED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>मृदा स्‍वास्‍थ्‍य कार्ड योजना- मृदा स्‍वास्‍थ्‍य और इसकी उत्‍पादकता में सुधार के लिए</w:t>
      </w:r>
      <w:r w:rsidR="00AC3B5B">
        <w:rPr>
          <w:rFonts w:asciiTheme="minorBidi" w:hAnsiTheme="minorBidi" w:cstheme="minorBidi"/>
          <w:sz w:val="24"/>
          <w:szCs w:val="24"/>
          <w:lang w:bidi="hi-IN"/>
        </w:rPr>
        <w:t>;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प्रधानमंत्री कृषि सिंचाई योजना (पीएमकेएसवाई)/ </w:t>
      </w:r>
      <w:r w:rsidR="00AC3B5B">
        <w:rPr>
          <w:rFonts w:asciiTheme="minorBidi" w:hAnsiTheme="minorBidi" w:cstheme="minorBidi"/>
          <w:sz w:val="24"/>
          <w:szCs w:val="24"/>
          <w:lang w:bidi="hi-IN"/>
        </w:rPr>
        <w:t>“</w:t>
      </w:r>
      <w:r w:rsidR="00AC3B5B">
        <w:rPr>
          <w:rFonts w:asciiTheme="minorBidi" w:hAnsiTheme="minorBidi" w:cstheme="minorBidi"/>
          <w:sz w:val="24"/>
          <w:szCs w:val="24"/>
          <w:cs/>
          <w:lang w:bidi="hi-IN"/>
        </w:rPr>
        <w:t>पर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ड्रॉप मोर क्रॉप</w:t>
      </w:r>
      <w:r w:rsidR="00AC3B5B">
        <w:rPr>
          <w:rFonts w:asciiTheme="minorBidi" w:hAnsiTheme="minorBidi" w:cstheme="minorBidi"/>
          <w:sz w:val="24"/>
          <w:szCs w:val="24"/>
          <w:lang w:bidi="hi-IN"/>
        </w:rPr>
        <w:t>”-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उपलब्‍ध जल संसाधन के इष्‍टतम उपयोग के लिए सूक्ष्‍म सिंचाई तथा बेहतर खेती जल प्रबंधन व्‍यवहारों हेतु</w:t>
      </w:r>
      <w:r w:rsidR="00AC3B5B">
        <w:rPr>
          <w:rFonts w:asciiTheme="minorBidi" w:hAnsiTheme="minorBidi" w:cstheme="minorBidi"/>
          <w:sz w:val="24"/>
          <w:szCs w:val="24"/>
          <w:lang w:bidi="hi-IN"/>
        </w:rPr>
        <w:t>;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राष्‍ट्रीय कृषि बाजार योजना (एनएएम)- पूरे देश में मण्‍डियों को एक सामान्‍य इलेक्‍ट्रोनिक प्‍लेटफार्म से जोड़न</w:t>
      </w:r>
      <w:r w:rsidR="00B76B2E">
        <w:rPr>
          <w:rFonts w:asciiTheme="minorBidi" w:hAnsiTheme="minorBidi" w:cstheme="minorBidi" w:hint="cs"/>
          <w:sz w:val="24"/>
          <w:szCs w:val="24"/>
          <w:cs/>
          <w:lang w:bidi="hi-IN"/>
        </w:rPr>
        <w:t>े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के लिए</w:t>
      </w:r>
      <w:r w:rsidR="00AC3B5B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आदि।</w:t>
      </w:r>
    </w:p>
    <w:p w:rsidR="00B76B2E" w:rsidRPr="00B76B2E" w:rsidRDefault="00B76B2E" w:rsidP="00B76B2E">
      <w:pPr>
        <w:pStyle w:val="NoSpacing"/>
      </w:pPr>
    </w:p>
    <w:p w:rsidR="009E5168" w:rsidRDefault="00A36FF1" w:rsidP="00F75B07">
      <w:pPr>
        <w:pStyle w:val="NoSpacing"/>
        <w:jc w:val="both"/>
        <w:rPr>
          <w:rFonts w:asciiTheme="minorBidi" w:hAnsiTheme="minorBidi" w:cstheme="minorBidi" w:hint="cs"/>
          <w:sz w:val="24"/>
          <w:szCs w:val="24"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(ग): जी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नही। </w:t>
      </w:r>
    </w:p>
    <w:p w:rsidR="00B76B2E" w:rsidRPr="00B76B2E" w:rsidRDefault="00B76B2E" w:rsidP="00B76B2E">
      <w:pPr>
        <w:pStyle w:val="NoSpacing"/>
      </w:pPr>
    </w:p>
    <w:p w:rsidR="00520D40" w:rsidRDefault="009E5168" w:rsidP="00F75B07">
      <w:pPr>
        <w:pStyle w:val="NoSpacing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(घ): कृषि एक राज्‍य विषय है और इसलिए</w:t>
      </w:r>
      <w:r w:rsidR="00734B80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कृषि क्षेत्र के विकास और बढ़ावा देने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के लिए उनके संबंधित राज्‍यों के विशेष परिप्रेक्ष्‍य में योजनाएं बनाना तथा कार्यक्रमों/योजनाओं का प्रभावी कार्यान्‍वयन सुनिश्‍चित करना राज्‍य 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>सर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कारों की प्र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>ा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थमिक जिम्‍मेदारी 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>है। तथापि</w:t>
      </w:r>
      <w:r w:rsidR="00BD5263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भारत सरकार विभिन्‍न योजनाओं/कार्यक्रमों के माध्‍यम से राज्‍य सरकारों के प्रयासों की प्रतिपूर्ति करती है। इसके अलावा</w:t>
      </w:r>
      <w:r w:rsidR="00BD5263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2022 तक किसानों की आय को दोगुना करने का लक्ष्‍य प्राप्‍त करने और कृषि क्षेत्र में नई </w:t>
      </w:r>
      <w:r w:rsidR="00FD3FCA">
        <w:rPr>
          <w:rFonts w:asciiTheme="minorBidi" w:hAnsiTheme="minorBidi" w:cstheme="minorBidi" w:hint="cs"/>
          <w:sz w:val="24"/>
          <w:szCs w:val="24"/>
          <w:cs/>
          <w:lang w:bidi="hi-IN"/>
        </w:rPr>
        <w:t>उ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>र्जा लाने</w:t>
      </w:r>
      <w:r w:rsidR="00FD3FCA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के लिए सार्वजनिक और निजी निवेश बढ़ाने/आकर्षित करने तथा इसका विकास दर बढ़ाने के लिए </w:t>
      </w:r>
      <w:r w:rsidR="00EA25B8">
        <w:rPr>
          <w:rFonts w:asciiTheme="minorBidi" w:hAnsiTheme="minorBidi"/>
          <w:sz w:val="24"/>
          <w:szCs w:val="24"/>
          <w:cs/>
          <w:lang w:bidi="hi-IN"/>
        </w:rPr>
        <w:t>संबंधित</w:t>
      </w:r>
      <w:r w:rsidR="00EA25B8" w:rsidRPr="00EA25B8">
        <w:rPr>
          <w:rFonts w:asciiTheme="minorBidi" w:hAnsiTheme="minorBidi"/>
          <w:sz w:val="24"/>
          <w:szCs w:val="24"/>
          <w:cs/>
          <w:lang w:bidi="hi-IN"/>
        </w:rPr>
        <w:t xml:space="preserve"> मुद्दों की जांच</w:t>
      </w:r>
      <w:r w:rsidR="00EA25B8" w:rsidRPr="00EA25B8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="00EA25B8">
        <w:rPr>
          <w:rFonts w:asciiTheme="minorBidi" w:hAnsiTheme="minorBidi" w:hint="cs"/>
          <w:sz w:val="24"/>
          <w:szCs w:val="24"/>
          <w:cs/>
          <w:lang w:bidi="hi-IN"/>
        </w:rPr>
        <w:t xml:space="preserve">करने 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और इस लक्ष्‍य को प्राप्‍त करने के लिए रणनीति का सुझाने के लिए 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>सरकार ने मुख्‍य कार्यकारी अधिकारी</w:t>
      </w:r>
      <w:r w:rsidR="00BD5263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राष्‍ट्रीय वर्षा सिंचित क्षेत्र प्राधिकरण</w:t>
      </w:r>
      <w:r w:rsidR="00BD5263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कृषि</w:t>
      </w:r>
      <w:r w:rsidR="00BD5263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सहकारिता एवं किसान कल्‍याण मंत्रालय की अध्‍यक्षता में 13.04.2016 को एक समिति गठित की है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। सरकार 2022 तक किसानों की आय को दोगुना करने का लक्ष्‍य प्राप्‍त करने के लिए </w:t>
      </w:r>
      <w:r w:rsidR="00E267F6">
        <w:rPr>
          <w:rFonts w:asciiTheme="minorBidi" w:hAnsiTheme="minorBidi" w:cstheme="minorBidi" w:hint="cs"/>
          <w:sz w:val="24"/>
          <w:szCs w:val="24"/>
          <w:cs/>
          <w:lang w:bidi="hi-IN"/>
        </w:rPr>
        <w:t>चार मुख्‍य पहलुओं पर विशेष ध्‍या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>न दे रही है। इनमें आदान लागत कम करना</w:t>
      </w:r>
      <w:r w:rsidR="00EA25B8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उत्‍पादों के लिए उचित मुल्‍य सुनिश्‍चित करना</w:t>
      </w:r>
      <w:r w:rsidR="00EA25B8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बर्बादी रोकना और आय के वैकल्‍पिक स्रोतों</w:t>
      </w:r>
      <w:r w:rsidR="008F1291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>का</w:t>
      </w:r>
      <w:r w:rsidR="008F1291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सृजन श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>ामि</w:t>
      </w:r>
      <w:r w:rsidR="008F1291">
        <w:rPr>
          <w:rFonts w:asciiTheme="minorBidi" w:hAnsiTheme="minorBidi" w:cstheme="minorBidi" w:hint="cs"/>
          <w:sz w:val="24"/>
          <w:szCs w:val="24"/>
          <w:cs/>
          <w:lang w:bidi="hi-IN"/>
        </w:rPr>
        <w:t>ल</w:t>
      </w:r>
      <w:r w:rsidR="00EA25B8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है। </w:t>
      </w:r>
      <w:r w:rsidR="00FD3FCA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="00BD526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     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 </w:t>
      </w:r>
      <w:r w:rsidR="00AC3B5B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      </w:t>
      </w:r>
      <w:r w:rsidR="006162C2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 </w:t>
      </w:r>
    </w:p>
    <w:p w:rsidR="00194EDB" w:rsidRDefault="0004050E" w:rsidP="0004050E">
      <w:pPr>
        <w:pStyle w:val="NoSpacing"/>
        <w:jc w:val="center"/>
        <w:rPr>
          <w:rFonts w:asciiTheme="minorBidi" w:hAnsiTheme="minorBidi" w:cstheme="minorBidi"/>
          <w:sz w:val="24"/>
          <w:szCs w:val="24"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*****</w:t>
      </w:r>
    </w:p>
    <w:sectPr w:rsidR="00194EDB" w:rsidSect="00D44860">
      <w:pgSz w:w="11909" w:h="16834" w:code="9"/>
      <w:pgMar w:top="907" w:right="1166" w:bottom="6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3B"/>
    <w:rsid w:val="0004050E"/>
    <w:rsid w:val="00194EDB"/>
    <w:rsid w:val="001E5AD4"/>
    <w:rsid w:val="002250F3"/>
    <w:rsid w:val="002A5DF0"/>
    <w:rsid w:val="00520D40"/>
    <w:rsid w:val="005B35F8"/>
    <w:rsid w:val="006162C2"/>
    <w:rsid w:val="006256F2"/>
    <w:rsid w:val="00734B80"/>
    <w:rsid w:val="00772D3B"/>
    <w:rsid w:val="008F1291"/>
    <w:rsid w:val="00970B7E"/>
    <w:rsid w:val="009E5168"/>
    <w:rsid w:val="00A36FF1"/>
    <w:rsid w:val="00AC3B5B"/>
    <w:rsid w:val="00B76B2E"/>
    <w:rsid w:val="00BD5263"/>
    <w:rsid w:val="00CB7759"/>
    <w:rsid w:val="00D44860"/>
    <w:rsid w:val="00E267F6"/>
    <w:rsid w:val="00EA25B8"/>
    <w:rsid w:val="00F75B07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F3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0F3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F75B07"/>
    <w:pPr>
      <w:ind w:left="720"/>
      <w:contextualSpacing/>
    </w:pPr>
  </w:style>
  <w:style w:type="table" w:styleId="TableGrid">
    <w:name w:val="Table Grid"/>
    <w:basedOn w:val="TableNormal"/>
    <w:uiPriority w:val="59"/>
    <w:rsid w:val="00F7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F3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0F3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F75B07"/>
    <w:pPr>
      <w:ind w:left="720"/>
      <w:contextualSpacing/>
    </w:pPr>
  </w:style>
  <w:style w:type="table" w:styleId="TableGrid">
    <w:name w:val="Table Grid"/>
    <w:basedOn w:val="TableNormal"/>
    <w:uiPriority w:val="59"/>
    <w:rsid w:val="00F7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311E-76DA-41CC-9DD6-AD64E4E2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2018-12-13T10:09:00Z</cp:lastPrinted>
  <dcterms:created xsi:type="dcterms:W3CDTF">2018-12-11T05:32:00Z</dcterms:created>
  <dcterms:modified xsi:type="dcterms:W3CDTF">2018-12-13T10:10:00Z</dcterms:modified>
</cp:coreProperties>
</file>