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99" w:rsidRPr="00A336CB" w:rsidRDefault="00CE0399" w:rsidP="00CE0399">
      <w:pPr>
        <w:spacing w:after="0"/>
        <w:jc w:val="center"/>
        <w:rPr>
          <w:rFonts w:asciiTheme="minorBidi" w:hAnsiTheme="minorBidi"/>
          <w:sz w:val="20"/>
        </w:rPr>
      </w:pPr>
      <w:r w:rsidRPr="00A336CB">
        <w:rPr>
          <w:rFonts w:asciiTheme="minorBidi" w:hAnsiTheme="minorBidi"/>
          <w:sz w:val="20"/>
          <w:cs/>
        </w:rPr>
        <w:t>भारत सरकार</w:t>
      </w:r>
    </w:p>
    <w:p w:rsidR="00CE0399" w:rsidRPr="00A336CB" w:rsidRDefault="00CE0399" w:rsidP="00CE0399">
      <w:pPr>
        <w:spacing w:after="0"/>
        <w:jc w:val="center"/>
        <w:rPr>
          <w:rFonts w:asciiTheme="minorBidi" w:hAnsiTheme="minorBidi"/>
          <w:sz w:val="20"/>
        </w:rPr>
      </w:pPr>
      <w:r w:rsidRPr="00A336CB">
        <w:rPr>
          <w:rFonts w:asciiTheme="minorBidi" w:hAnsiTheme="minorBidi"/>
          <w:sz w:val="20"/>
          <w:cs/>
        </w:rPr>
        <w:t>महिला एवं बाल विकास मंत्रालय</w:t>
      </w:r>
    </w:p>
    <w:p w:rsidR="00CE0399" w:rsidRPr="00A336CB" w:rsidRDefault="00CE0399" w:rsidP="00CE0399">
      <w:pPr>
        <w:spacing w:after="0"/>
        <w:jc w:val="center"/>
        <w:rPr>
          <w:rFonts w:asciiTheme="minorBidi" w:hAnsiTheme="minorBidi"/>
          <w:b/>
          <w:bCs/>
          <w:sz w:val="20"/>
        </w:rPr>
      </w:pPr>
      <w:r w:rsidRPr="00A336CB">
        <w:rPr>
          <w:rFonts w:asciiTheme="minorBidi" w:hAnsiTheme="minorBidi"/>
          <w:b/>
          <w:bCs/>
          <w:sz w:val="20"/>
          <w:cs/>
        </w:rPr>
        <w:t>राज्‍य सभा</w:t>
      </w:r>
    </w:p>
    <w:p w:rsidR="00CE0399" w:rsidRPr="00A336CB" w:rsidRDefault="00CE0399" w:rsidP="00CE0399">
      <w:pPr>
        <w:spacing w:after="0"/>
        <w:jc w:val="center"/>
        <w:rPr>
          <w:rFonts w:asciiTheme="minorBidi" w:hAnsiTheme="minorBidi"/>
          <w:b/>
          <w:bCs/>
          <w:sz w:val="20"/>
        </w:rPr>
      </w:pPr>
      <w:r w:rsidRPr="00A336CB">
        <w:rPr>
          <w:rFonts w:asciiTheme="minorBidi" w:hAnsiTheme="minorBidi"/>
          <w:b/>
          <w:bCs/>
          <w:sz w:val="20"/>
          <w:cs/>
        </w:rPr>
        <w:t xml:space="preserve">अतारांकित प्रश्‍न संख्‍या </w:t>
      </w:r>
      <w:r w:rsidR="00A336CB" w:rsidRPr="00A336CB">
        <w:rPr>
          <w:rFonts w:asciiTheme="minorBidi" w:hAnsiTheme="minorBidi"/>
          <w:b/>
          <w:bCs/>
          <w:sz w:val="20"/>
          <w:cs/>
        </w:rPr>
        <w:t>459</w:t>
      </w:r>
    </w:p>
    <w:p w:rsidR="00CE0399" w:rsidRPr="00A336CB" w:rsidRDefault="00CE0399" w:rsidP="00CE0399">
      <w:pPr>
        <w:jc w:val="center"/>
        <w:rPr>
          <w:rFonts w:asciiTheme="minorBidi" w:hAnsiTheme="minorBidi"/>
          <w:sz w:val="20"/>
        </w:rPr>
      </w:pPr>
      <w:r w:rsidRPr="00A336CB">
        <w:rPr>
          <w:rFonts w:asciiTheme="minorBidi" w:hAnsiTheme="minorBidi"/>
          <w:sz w:val="20"/>
          <w:cs/>
        </w:rPr>
        <w:t xml:space="preserve">दिनांक </w:t>
      </w:r>
      <w:r w:rsidR="00F21D0E" w:rsidRPr="00A336CB">
        <w:rPr>
          <w:rFonts w:asciiTheme="minorBidi" w:hAnsiTheme="minorBidi"/>
          <w:sz w:val="20"/>
        </w:rPr>
        <w:t xml:space="preserve">13 </w:t>
      </w:r>
      <w:r w:rsidR="00F21D0E" w:rsidRPr="00A336CB">
        <w:rPr>
          <w:rFonts w:asciiTheme="minorBidi" w:hAnsiTheme="minorBidi" w:hint="cs"/>
          <w:sz w:val="20"/>
          <w:cs/>
        </w:rPr>
        <w:t>दिसंबर</w:t>
      </w:r>
      <w:r w:rsidRPr="00A336CB">
        <w:rPr>
          <w:rFonts w:asciiTheme="minorBidi" w:hAnsiTheme="minorBidi"/>
          <w:sz w:val="20"/>
        </w:rPr>
        <w:t>,</w:t>
      </w:r>
      <w:r w:rsidRPr="00A336CB">
        <w:rPr>
          <w:rFonts w:asciiTheme="minorBidi" w:hAnsiTheme="minorBidi"/>
          <w:sz w:val="20"/>
          <w:cs/>
        </w:rPr>
        <w:t xml:space="preserve"> 2018 को उत्‍तर के लिए</w:t>
      </w:r>
    </w:p>
    <w:p w:rsidR="00A336CB" w:rsidRDefault="00A336CB" w:rsidP="00A336CB">
      <w:pPr>
        <w:spacing w:after="0" w:line="240" w:lineRule="auto"/>
        <w:ind w:left="450" w:hanging="450"/>
        <w:jc w:val="center"/>
        <w:rPr>
          <w:rFonts w:cs="Mangal" w:hint="cs"/>
          <w:b/>
          <w:bCs/>
          <w:sz w:val="20"/>
        </w:rPr>
      </w:pPr>
      <w:r w:rsidRPr="00A336CB">
        <w:rPr>
          <w:rFonts w:cs="Mangal"/>
          <w:b/>
          <w:bCs/>
          <w:sz w:val="20"/>
          <w:cs/>
        </w:rPr>
        <w:t>तमिलनाडु में उज्ज्वला योजना का कार्यान्वयन</w:t>
      </w:r>
    </w:p>
    <w:p w:rsidR="006D3F43" w:rsidRPr="00A336CB" w:rsidRDefault="006D3F43" w:rsidP="00A336CB">
      <w:pPr>
        <w:spacing w:after="0" w:line="240" w:lineRule="auto"/>
        <w:ind w:left="450" w:hanging="450"/>
        <w:jc w:val="center"/>
        <w:rPr>
          <w:b/>
          <w:bCs/>
          <w:sz w:val="20"/>
        </w:rPr>
      </w:pPr>
    </w:p>
    <w:p w:rsidR="00A336CB" w:rsidRDefault="00A336CB" w:rsidP="00A336CB">
      <w:pPr>
        <w:spacing w:after="0" w:line="240" w:lineRule="auto"/>
        <w:ind w:left="450" w:hanging="450"/>
        <w:jc w:val="both"/>
        <w:rPr>
          <w:rFonts w:cs="Mangal" w:hint="cs"/>
          <w:b/>
          <w:bCs/>
          <w:sz w:val="20"/>
        </w:rPr>
      </w:pPr>
      <w:r w:rsidRPr="00A336CB">
        <w:rPr>
          <w:b/>
          <w:bCs/>
          <w:sz w:val="20"/>
        </w:rPr>
        <w:t xml:space="preserve">459. </w:t>
      </w:r>
      <w:r w:rsidRPr="00A336CB">
        <w:rPr>
          <w:b/>
          <w:bCs/>
          <w:sz w:val="20"/>
        </w:rPr>
        <w:tab/>
      </w:r>
      <w:r w:rsidRPr="00A336CB">
        <w:rPr>
          <w:b/>
          <w:bCs/>
          <w:sz w:val="20"/>
        </w:rPr>
        <w:tab/>
      </w:r>
      <w:r w:rsidRPr="00A336CB">
        <w:rPr>
          <w:rFonts w:cs="Mangal"/>
          <w:b/>
          <w:bCs/>
          <w:sz w:val="20"/>
          <w:cs/>
        </w:rPr>
        <w:t xml:space="preserve">श्री तिरुची शिवाः </w:t>
      </w:r>
    </w:p>
    <w:p w:rsidR="006D3F43" w:rsidRPr="00A336CB" w:rsidRDefault="006D3F43" w:rsidP="00A336CB">
      <w:pPr>
        <w:spacing w:after="0" w:line="240" w:lineRule="auto"/>
        <w:ind w:left="450" w:hanging="450"/>
        <w:jc w:val="both"/>
        <w:rPr>
          <w:rFonts w:cs="Mangal"/>
          <w:b/>
          <w:bCs/>
          <w:sz w:val="20"/>
        </w:rPr>
      </w:pPr>
    </w:p>
    <w:p w:rsidR="00A336CB" w:rsidRPr="00A336CB" w:rsidRDefault="00A336CB" w:rsidP="00A336CB">
      <w:pPr>
        <w:spacing w:after="0" w:line="240" w:lineRule="auto"/>
        <w:ind w:left="450" w:firstLine="270"/>
        <w:jc w:val="both"/>
        <w:rPr>
          <w:rFonts w:cs="Mangal"/>
          <w:sz w:val="20"/>
        </w:rPr>
      </w:pPr>
      <w:r w:rsidRPr="00A336CB">
        <w:rPr>
          <w:rFonts w:cs="Mangal"/>
          <w:sz w:val="20"/>
          <w:cs/>
        </w:rPr>
        <w:t>क्या महिला एवं बाल</w:t>
      </w:r>
      <w:r w:rsidRPr="00A336CB">
        <w:rPr>
          <w:rFonts w:cs="Mangal"/>
          <w:sz w:val="20"/>
        </w:rPr>
        <w:t xml:space="preserve"> </w:t>
      </w:r>
      <w:r w:rsidRPr="00A336CB">
        <w:rPr>
          <w:rFonts w:cs="Mangal"/>
          <w:sz w:val="20"/>
          <w:cs/>
        </w:rPr>
        <w:t>विकास मंत्री यह बताने की कृपा करेंगे किः</w:t>
      </w:r>
    </w:p>
    <w:p w:rsidR="00A336CB" w:rsidRPr="00A336CB" w:rsidRDefault="00A336CB" w:rsidP="00A336CB">
      <w:pPr>
        <w:spacing w:after="0" w:line="240" w:lineRule="auto"/>
        <w:ind w:left="450" w:firstLine="270"/>
        <w:jc w:val="both"/>
        <w:rPr>
          <w:sz w:val="20"/>
        </w:rPr>
      </w:pPr>
    </w:p>
    <w:p w:rsidR="00A336CB" w:rsidRPr="00A336CB" w:rsidRDefault="00A336CB" w:rsidP="006D3F43">
      <w:pPr>
        <w:tabs>
          <w:tab w:val="left" w:pos="450"/>
        </w:tabs>
        <w:spacing w:after="0" w:line="240" w:lineRule="auto"/>
        <w:ind w:left="450" w:hanging="450"/>
        <w:jc w:val="both"/>
        <w:rPr>
          <w:sz w:val="20"/>
        </w:rPr>
      </w:pPr>
      <w:r w:rsidRPr="00A336CB">
        <w:rPr>
          <w:sz w:val="20"/>
        </w:rPr>
        <w:t>(</w:t>
      </w:r>
      <w:r w:rsidRPr="00A336CB">
        <w:rPr>
          <w:rFonts w:cs="Mangal"/>
          <w:sz w:val="20"/>
          <w:cs/>
        </w:rPr>
        <w:t xml:space="preserve">क) </w:t>
      </w:r>
      <w:r w:rsidR="006D3F43">
        <w:rPr>
          <w:rFonts w:cs="Mangal" w:hint="cs"/>
          <w:sz w:val="20"/>
          <w:cs/>
        </w:rPr>
        <w:tab/>
      </w:r>
      <w:r w:rsidRPr="00A336CB">
        <w:rPr>
          <w:rFonts w:cs="Mangal"/>
          <w:sz w:val="20"/>
          <w:cs/>
        </w:rPr>
        <w:t>क्या सरकार ने उज्ज्वला योजना के</w:t>
      </w:r>
      <w:r w:rsidRPr="00A336CB">
        <w:rPr>
          <w:rFonts w:cs="Mangal"/>
          <w:sz w:val="20"/>
        </w:rPr>
        <w:t xml:space="preserve"> </w:t>
      </w:r>
      <w:r w:rsidRPr="00A336CB">
        <w:rPr>
          <w:rFonts w:cs="Mangal"/>
          <w:sz w:val="20"/>
          <w:cs/>
        </w:rPr>
        <w:t>कार्यान्वयन को सुनिश्चित करने के लिए कोई</w:t>
      </w:r>
      <w:r w:rsidRPr="00A336CB">
        <w:rPr>
          <w:rFonts w:cs="Mangal"/>
          <w:sz w:val="20"/>
        </w:rPr>
        <w:t xml:space="preserve"> </w:t>
      </w:r>
      <w:r w:rsidRPr="00A336CB">
        <w:rPr>
          <w:rFonts w:cs="Mangal"/>
          <w:sz w:val="20"/>
          <w:cs/>
        </w:rPr>
        <w:t>कदम उठाया है ताकि तमिलनाडु में तस्करी के</w:t>
      </w:r>
      <w:r w:rsidRPr="00A336CB">
        <w:rPr>
          <w:rFonts w:cs="Mangal"/>
          <w:sz w:val="20"/>
        </w:rPr>
        <w:t xml:space="preserve"> </w:t>
      </w:r>
      <w:r w:rsidRPr="00A336CB">
        <w:rPr>
          <w:rFonts w:cs="Mangal"/>
          <w:sz w:val="20"/>
          <w:cs/>
        </w:rPr>
        <w:t>पीड़ितों को बचाकर</w:t>
      </w:r>
      <w:r w:rsidRPr="00A336CB">
        <w:rPr>
          <w:sz w:val="20"/>
        </w:rPr>
        <w:t xml:space="preserve">, </w:t>
      </w:r>
      <w:r w:rsidRPr="00A336CB">
        <w:rPr>
          <w:rFonts w:cs="Mangal"/>
          <w:sz w:val="20"/>
          <w:cs/>
        </w:rPr>
        <w:t>उनका पुनर्वास कर</w:t>
      </w:r>
      <w:r w:rsidRPr="00A336CB">
        <w:rPr>
          <w:sz w:val="20"/>
        </w:rPr>
        <w:t xml:space="preserve">, </w:t>
      </w:r>
      <w:r w:rsidRPr="00A336CB">
        <w:rPr>
          <w:rFonts w:cs="Mangal"/>
          <w:sz w:val="20"/>
          <w:cs/>
        </w:rPr>
        <w:t>उन्हें</w:t>
      </w:r>
      <w:r w:rsidRPr="00A336CB">
        <w:rPr>
          <w:rFonts w:cs="Mangal"/>
          <w:sz w:val="20"/>
        </w:rPr>
        <w:t xml:space="preserve"> </w:t>
      </w:r>
      <w:r w:rsidRPr="00A336CB">
        <w:rPr>
          <w:rFonts w:cs="Mangal"/>
          <w:sz w:val="20"/>
          <w:cs/>
        </w:rPr>
        <w:t>पुनः समेकित करके उनका प्रत्यावर्तन किया जा</w:t>
      </w:r>
      <w:r w:rsidRPr="00A336CB">
        <w:rPr>
          <w:rFonts w:cs="Mangal"/>
          <w:sz w:val="20"/>
        </w:rPr>
        <w:t xml:space="preserve"> </w:t>
      </w:r>
      <w:r w:rsidRPr="00A336CB">
        <w:rPr>
          <w:rFonts w:cs="Mangal"/>
          <w:sz w:val="20"/>
          <w:cs/>
        </w:rPr>
        <w:t>सके</w:t>
      </w:r>
      <w:r w:rsidRPr="00A336CB">
        <w:rPr>
          <w:sz w:val="20"/>
        </w:rPr>
        <w:t>;</w:t>
      </w:r>
    </w:p>
    <w:p w:rsidR="00A336CB" w:rsidRPr="00A336CB" w:rsidRDefault="00A336CB" w:rsidP="006D3F43">
      <w:pPr>
        <w:tabs>
          <w:tab w:val="left" w:pos="450"/>
        </w:tabs>
        <w:spacing w:after="0" w:line="240" w:lineRule="auto"/>
        <w:ind w:left="450" w:hanging="450"/>
        <w:jc w:val="both"/>
        <w:rPr>
          <w:sz w:val="20"/>
        </w:rPr>
      </w:pPr>
      <w:r w:rsidRPr="00A336CB">
        <w:rPr>
          <w:sz w:val="20"/>
        </w:rPr>
        <w:t>(</w:t>
      </w:r>
      <w:r w:rsidRPr="00A336CB">
        <w:rPr>
          <w:rFonts w:cs="Mangal"/>
          <w:sz w:val="20"/>
          <w:cs/>
        </w:rPr>
        <w:t>ख) यदि हां</w:t>
      </w:r>
      <w:r w:rsidRPr="00A336CB">
        <w:rPr>
          <w:sz w:val="20"/>
        </w:rPr>
        <w:t xml:space="preserve">, </w:t>
      </w:r>
      <w:r w:rsidRPr="00A336CB">
        <w:rPr>
          <w:rFonts w:cs="Mangal"/>
          <w:sz w:val="20"/>
          <w:cs/>
        </w:rPr>
        <w:t>तो राज्य में आबंटित और उपयोग</w:t>
      </w:r>
      <w:r w:rsidRPr="00A336CB">
        <w:rPr>
          <w:rFonts w:cs="Mangal"/>
          <w:sz w:val="20"/>
        </w:rPr>
        <w:t xml:space="preserve"> </w:t>
      </w:r>
      <w:r w:rsidRPr="00A336CB">
        <w:rPr>
          <w:rFonts w:cs="Mangal"/>
          <w:sz w:val="20"/>
          <w:cs/>
        </w:rPr>
        <w:t>में लाई गई निधि का ब्यौरा क्या है</w:t>
      </w:r>
      <w:r w:rsidRPr="00A336CB">
        <w:rPr>
          <w:sz w:val="20"/>
        </w:rPr>
        <w:t xml:space="preserve">; </w:t>
      </w:r>
      <w:r w:rsidRPr="00A336CB">
        <w:rPr>
          <w:rFonts w:cs="Mangal"/>
          <w:sz w:val="20"/>
          <w:cs/>
        </w:rPr>
        <w:t>और</w:t>
      </w:r>
      <w:r w:rsidRPr="00A336CB">
        <w:rPr>
          <w:rFonts w:cs="Mangal"/>
          <w:sz w:val="20"/>
        </w:rPr>
        <w:t xml:space="preserve"> </w:t>
      </w:r>
    </w:p>
    <w:p w:rsidR="00A336CB" w:rsidRPr="00A336CB" w:rsidRDefault="00A336CB" w:rsidP="006D3F43">
      <w:pPr>
        <w:tabs>
          <w:tab w:val="left" w:pos="450"/>
        </w:tabs>
        <w:spacing w:after="0" w:line="240" w:lineRule="auto"/>
        <w:ind w:left="450" w:hanging="450"/>
        <w:jc w:val="both"/>
        <w:rPr>
          <w:sz w:val="20"/>
        </w:rPr>
      </w:pPr>
      <w:r w:rsidRPr="00A336CB">
        <w:rPr>
          <w:sz w:val="20"/>
        </w:rPr>
        <w:t>(</w:t>
      </w:r>
      <w:r w:rsidRPr="00A336CB">
        <w:rPr>
          <w:rFonts w:cs="Mangal"/>
          <w:sz w:val="20"/>
          <w:cs/>
        </w:rPr>
        <w:t xml:space="preserve">ग) </w:t>
      </w:r>
      <w:r w:rsidR="006D3F43">
        <w:rPr>
          <w:rFonts w:cs="Mangal" w:hint="cs"/>
          <w:sz w:val="20"/>
          <w:cs/>
        </w:rPr>
        <w:tab/>
      </w:r>
      <w:r w:rsidRPr="00A336CB">
        <w:rPr>
          <w:rFonts w:cs="Mangal"/>
          <w:sz w:val="20"/>
          <w:cs/>
        </w:rPr>
        <w:t>क्या सरकार ने राज्य सरकारों द्वारा इन</w:t>
      </w:r>
      <w:r w:rsidRPr="00A336CB">
        <w:rPr>
          <w:rFonts w:cs="Mangal"/>
          <w:sz w:val="20"/>
        </w:rPr>
        <w:t xml:space="preserve"> </w:t>
      </w:r>
      <w:r w:rsidRPr="00A336CB">
        <w:rPr>
          <w:rFonts w:cs="Mangal"/>
          <w:sz w:val="20"/>
          <w:cs/>
        </w:rPr>
        <w:t>निधियों के उपयोग की निगरानी के लिए कोई तंत्र</w:t>
      </w:r>
      <w:r w:rsidRPr="00A336CB">
        <w:rPr>
          <w:rFonts w:cs="Mangal"/>
          <w:sz w:val="20"/>
        </w:rPr>
        <w:t xml:space="preserve"> </w:t>
      </w:r>
      <w:r w:rsidRPr="00A336CB">
        <w:rPr>
          <w:rFonts w:cs="Mangal"/>
          <w:sz w:val="20"/>
          <w:cs/>
        </w:rPr>
        <w:t>स्थापित किया है और यदि हां</w:t>
      </w:r>
      <w:r w:rsidRPr="00A336CB">
        <w:rPr>
          <w:sz w:val="20"/>
        </w:rPr>
        <w:t xml:space="preserve">, </w:t>
      </w:r>
      <w:r w:rsidRPr="00A336CB">
        <w:rPr>
          <w:rFonts w:cs="Mangal"/>
          <w:sz w:val="20"/>
          <w:cs/>
        </w:rPr>
        <w:t>तो तत्संबंधी ब्यौरा</w:t>
      </w:r>
      <w:r w:rsidRPr="00A336CB">
        <w:rPr>
          <w:rFonts w:cs="Mangal"/>
          <w:sz w:val="20"/>
        </w:rPr>
        <w:t xml:space="preserve"> </w:t>
      </w:r>
      <w:r w:rsidRPr="00A336CB">
        <w:rPr>
          <w:rFonts w:cs="Mangal"/>
          <w:sz w:val="20"/>
          <w:cs/>
        </w:rPr>
        <w:t>क्या है</w:t>
      </w:r>
      <w:r w:rsidRPr="00A336CB">
        <w:rPr>
          <w:sz w:val="20"/>
        </w:rPr>
        <w:t>?</w:t>
      </w:r>
    </w:p>
    <w:p w:rsidR="00CE0399" w:rsidRPr="00A336CB" w:rsidRDefault="00CE0399" w:rsidP="00CE0399">
      <w:pPr>
        <w:spacing w:after="0"/>
        <w:jc w:val="center"/>
        <w:rPr>
          <w:rFonts w:asciiTheme="minorBidi" w:hAnsiTheme="minorBidi"/>
          <w:b/>
          <w:bCs/>
          <w:sz w:val="20"/>
        </w:rPr>
      </w:pPr>
    </w:p>
    <w:p w:rsidR="00CE0399" w:rsidRPr="00A336CB" w:rsidRDefault="00F21D0E" w:rsidP="00CE0399">
      <w:pPr>
        <w:spacing w:after="0"/>
        <w:jc w:val="center"/>
        <w:rPr>
          <w:rFonts w:asciiTheme="minorBidi" w:hAnsiTheme="minorBidi"/>
          <w:b/>
          <w:bCs/>
          <w:sz w:val="20"/>
        </w:rPr>
      </w:pPr>
      <w:r w:rsidRPr="00A336CB">
        <w:rPr>
          <w:rFonts w:asciiTheme="minorBidi" w:hAnsiTheme="minorBidi"/>
          <w:b/>
          <w:bCs/>
          <w:sz w:val="20"/>
          <w:cs/>
        </w:rPr>
        <w:t>उत्‍तर</w:t>
      </w:r>
    </w:p>
    <w:p w:rsidR="00F21D0E" w:rsidRPr="00A336CB" w:rsidRDefault="00F21D0E" w:rsidP="00CE0399">
      <w:pPr>
        <w:spacing w:after="0"/>
        <w:jc w:val="center"/>
        <w:rPr>
          <w:rFonts w:asciiTheme="minorBidi" w:hAnsiTheme="minorBidi"/>
          <w:sz w:val="20"/>
        </w:rPr>
      </w:pPr>
    </w:p>
    <w:p w:rsidR="00CE0399" w:rsidRPr="00A336CB" w:rsidRDefault="00CE0399" w:rsidP="00CE0399">
      <w:pPr>
        <w:spacing w:after="0"/>
        <w:jc w:val="center"/>
        <w:rPr>
          <w:rFonts w:asciiTheme="minorBidi" w:hAnsiTheme="minorBidi"/>
          <w:sz w:val="20"/>
        </w:rPr>
      </w:pPr>
      <w:r w:rsidRPr="00A336CB">
        <w:rPr>
          <w:rFonts w:asciiTheme="minorBidi" w:hAnsiTheme="minorBidi"/>
          <w:sz w:val="20"/>
          <w:cs/>
        </w:rPr>
        <w:t>डा. वीरेंद्र कुमार           महिला एवं बाल विकास मंत्रालय में राज्‍य मंत्री</w:t>
      </w:r>
    </w:p>
    <w:p w:rsidR="00834B00" w:rsidRPr="00A336CB" w:rsidRDefault="00834B00" w:rsidP="00D62CF7">
      <w:pPr>
        <w:jc w:val="both"/>
        <w:rPr>
          <w:sz w:val="20"/>
        </w:rPr>
      </w:pPr>
    </w:p>
    <w:p w:rsidR="00142DA5" w:rsidRPr="004C265F" w:rsidRDefault="00142DA5" w:rsidP="00142DA5">
      <w:pPr>
        <w:pStyle w:val="ListParagraph"/>
        <w:numPr>
          <w:ilvl w:val="0"/>
          <w:numId w:val="1"/>
        </w:numPr>
        <w:ind w:left="567" w:hanging="567"/>
        <w:jc w:val="both"/>
        <w:rPr>
          <w:rFonts w:asciiTheme="minorBidi" w:eastAsia="Arial Unicode MS" w:hAnsiTheme="minorBidi" w:cstheme="minorBidi"/>
          <w:sz w:val="20"/>
        </w:rPr>
      </w:pPr>
      <w:r w:rsidRPr="004C265F">
        <w:rPr>
          <w:rFonts w:asciiTheme="minorBidi" w:eastAsia="Arial Unicode MS" w:hAnsiTheme="minorBidi" w:cstheme="minorBidi"/>
          <w:color w:val="222222"/>
          <w:sz w:val="20"/>
          <w:cs/>
        </w:rPr>
        <w:t>तमिलनाडु राज्य सहित देश में अवैध व्‍यापार के खतरे का उन्‍मूलन करने के लिए इस मंत्रालय द्वारा उज्‍ज्‍वला स्‍कीम को कार्यान्वित किया गया है । इस योजना की कल्‍पना मुख्य रूप से एक तरफ अवैध व्‍यापार को रोकने तथा दूसरी तरफ पीड़ितों के बचाव</w:t>
      </w:r>
      <w:r w:rsidRPr="004C265F">
        <w:rPr>
          <w:rFonts w:asciiTheme="minorBidi" w:eastAsia="Arial Unicode MS" w:hAnsiTheme="minorBidi" w:cstheme="minorBidi"/>
          <w:color w:val="222222"/>
          <w:sz w:val="20"/>
        </w:rPr>
        <w:t xml:space="preserve">, </w:t>
      </w:r>
      <w:r w:rsidRPr="004C265F">
        <w:rPr>
          <w:rFonts w:asciiTheme="minorBidi" w:eastAsia="Arial Unicode MS" w:hAnsiTheme="minorBidi" w:cstheme="minorBidi"/>
          <w:color w:val="222222"/>
          <w:sz w:val="20"/>
          <w:cs/>
        </w:rPr>
        <w:t>पुनर्वास</w:t>
      </w:r>
      <w:r w:rsidRPr="004C265F">
        <w:rPr>
          <w:rFonts w:asciiTheme="minorBidi" w:eastAsia="Arial Unicode MS" w:hAnsiTheme="minorBidi" w:cstheme="minorBidi"/>
          <w:color w:val="222222"/>
          <w:sz w:val="20"/>
        </w:rPr>
        <w:t xml:space="preserve">, </w:t>
      </w:r>
      <w:r w:rsidRPr="004C265F">
        <w:rPr>
          <w:rFonts w:asciiTheme="minorBidi" w:eastAsia="Arial Unicode MS" w:hAnsiTheme="minorBidi" w:cstheme="minorBidi"/>
          <w:color w:val="222222"/>
          <w:sz w:val="20"/>
          <w:cs/>
        </w:rPr>
        <w:t>पुन:एकीकरण तथा प्रत्यावर्तन के उद्देश्य से की गई है ।</w:t>
      </w:r>
    </w:p>
    <w:p w:rsidR="00142DA5" w:rsidRPr="004C265F" w:rsidRDefault="00142DA5" w:rsidP="00142DA5">
      <w:pPr>
        <w:pStyle w:val="ListParagraph"/>
        <w:ind w:left="567"/>
        <w:jc w:val="both"/>
        <w:rPr>
          <w:rFonts w:asciiTheme="minorBidi" w:eastAsia="Arial Unicode MS" w:hAnsiTheme="minorBidi" w:cstheme="minorBidi"/>
          <w:sz w:val="20"/>
        </w:rPr>
      </w:pPr>
    </w:p>
    <w:p w:rsidR="00142DA5" w:rsidRPr="004C265F" w:rsidRDefault="00142DA5" w:rsidP="00142DA5">
      <w:pPr>
        <w:pStyle w:val="ListParagraph"/>
        <w:numPr>
          <w:ilvl w:val="0"/>
          <w:numId w:val="1"/>
        </w:numPr>
        <w:ind w:left="567" w:hanging="567"/>
        <w:jc w:val="both"/>
        <w:rPr>
          <w:rFonts w:asciiTheme="minorBidi" w:eastAsia="Arial Unicode MS" w:hAnsiTheme="minorBidi" w:cstheme="minorBidi"/>
          <w:sz w:val="20"/>
        </w:rPr>
      </w:pPr>
      <w:r w:rsidRPr="004C265F">
        <w:rPr>
          <w:rFonts w:asciiTheme="minorBidi" w:hAnsiTheme="minorBidi" w:cstheme="minorBidi"/>
          <w:color w:val="222222"/>
          <w:sz w:val="20"/>
          <w:cs/>
        </w:rPr>
        <w:t>उज्‍ज्‍वला स्‍कीम के तहत इस मंत्रालय ने तमिलनाडु की  राज्‍य सरकार को  वर्ष 2016-17</w:t>
      </w:r>
      <w:r w:rsidRPr="004C265F">
        <w:rPr>
          <w:rFonts w:asciiTheme="minorBidi" w:hAnsiTheme="minorBidi" w:cstheme="minorBidi"/>
          <w:color w:val="222222"/>
          <w:sz w:val="20"/>
        </w:rPr>
        <w:t>,</w:t>
      </w:r>
      <w:r w:rsidRPr="004C265F">
        <w:rPr>
          <w:rFonts w:asciiTheme="minorBidi" w:hAnsiTheme="minorBidi" w:cstheme="minorBidi"/>
          <w:color w:val="222222"/>
          <w:sz w:val="20"/>
          <w:cs/>
        </w:rPr>
        <w:t xml:space="preserve">  वर्ष 2017-18 तथा 2018-19 के लिए क्रमश: </w:t>
      </w:r>
      <w:r w:rsidRPr="004C265F">
        <w:rPr>
          <w:rFonts w:asciiTheme="minorBidi" w:hAnsiTheme="minorBidi" w:cstheme="minorBidi"/>
          <w:color w:val="222222"/>
          <w:sz w:val="20"/>
        </w:rPr>
        <w:t>62.41</w:t>
      </w:r>
      <w:r w:rsidRPr="004C265F">
        <w:rPr>
          <w:rFonts w:asciiTheme="minorBidi" w:hAnsiTheme="minorBidi" w:cstheme="minorBidi"/>
          <w:color w:val="222222"/>
          <w:sz w:val="20"/>
          <w:cs/>
        </w:rPr>
        <w:t xml:space="preserve"> लाख रूपए</w:t>
      </w:r>
      <w:r w:rsidRPr="004C265F">
        <w:rPr>
          <w:rFonts w:asciiTheme="minorBidi" w:hAnsiTheme="minorBidi" w:cstheme="minorBidi"/>
          <w:color w:val="222222"/>
          <w:sz w:val="20"/>
        </w:rPr>
        <w:t>,</w:t>
      </w:r>
      <w:r w:rsidRPr="004C265F">
        <w:rPr>
          <w:rFonts w:asciiTheme="minorBidi" w:hAnsiTheme="minorBidi" w:cstheme="minorBidi"/>
          <w:color w:val="222222"/>
          <w:sz w:val="20"/>
          <w:cs/>
        </w:rPr>
        <w:t xml:space="preserve"> </w:t>
      </w:r>
      <w:r w:rsidRPr="004C265F">
        <w:rPr>
          <w:rFonts w:asciiTheme="minorBidi" w:hAnsiTheme="minorBidi" w:cstheme="minorBidi"/>
          <w:color w:val="222222"/>
          <w:sz w:val="20"/>
        </w:rPr>
        <w:t xml:space="preserve"> 52.97 </w:t>
      </w:r>
      <w:r w:rsidRPr="004C265F">
        <w:rPr>
          <w:rFonts w:asciiTheme="minorBidi" w:hAnsiTheme="minorBidi" w:cstheme="minorBidi"/>
          <w:color w:val="222222"/>
          <w:sz w:val="20"/>
          <w:cs/>
        </w:rPr>
        <w:t>लाख रूपए</w:t>
      </w:r>
      <w:r w:rsidRPr="004C265F">
        <w:rPr>
          <w:rFonts w:asciiTheme="minorBidi" w:hAnsiTheme="minorBidi" w:cstheme="minorBidi"/>
          <w:color w:val="222222"/>
          <w:sz w:val="20"/>
        </w:rPr>
        <w:t>,</w:t>
      </w:r>
      <w:r w:rsidRPr="004C265F">
        <w:rPr>
          <w:rFonts w:asciiTheme="minorBidi" w:hAnsiTheme="minorBidi" w:cstheme="minorBidi"/>
          <w:color w:val="222222"/>
          <w:sz w:val="20"/>
          <w:cs/>
        </w:rPr>
        <w:t xml:space="preserve"> तथा </w:t>
      </w:r>
      <w:r w:rsidRPr="004C265F">
        <w:rPr>
          <w:rFonts w:asciiTheme="minorBidi" w:hAnsiTheme="minorBidi" w:cstheme="minorBidi"/>
          <w:color w:val="222222"/>
          <w:sz w:val="20"/>
        </w:rPr>
        <w:t>31.99</w:t>
      </w:r>
      <w:r w:rsidRPr="004C265F">
        <w:rPr>
          <w:rFonts w:asciiTheme="minorBidi" w:hAnsiTheme="minorBidi" w:cstheme="minorBidi"/>
          <w:color w:val="222222"/>
          <w:sz w:val="20"/>
          <w:cs/>
        </w:rPr>
        <w:t xml:space="preserve"> लाख रूपए आवंटित किए हैं । राज्‍य सरकार द्वारा प्रस्‍तुत उपयोगिता प्रमाण-पत्र तथा व्‍यय विवरणी के अनुसार राज्‍य सरकार ने </w:t>
      </w:r>
      <w:r w:rsidRPr="004C265F">
        <w:rPr>
          <w:rFonts w:asciiTheme="minorBidi" w:hAnsiTheme="minorBidi" w:cstheme="minorBidi"/>
          <w:color w:val="222222"/>
          <w:sz w:val="20"/>
        </w:rPr>
        <w:t xml:space="preserve"> </w:t>
      </w:r>
      <w:r w:rsidRPr="004C265F">
        <w:rPr>
          <w:rFonts w:asciiTheme="minorBidi" w:hAnsiTheme="minorBidi" w:cstheme="minorBidi"/>
          <w:color w:val="222222"/>
          <w:sz w:val="20"/>
          <w:cs/>
        </w:rPr>
        <w:t xml:space="preserve">वर्ष 2016-17 तथा वर्ष 2017-18 के लिए आवंटित निधि का पूरी तरह से उपयोग किया है ।   </w:t>
      </w:r>
    </w:p>
    <w:p w:rsidR="00142DA5" w:rsidRPr="004C265F" w:rsidRDefault="00142DA5" w:rsidP="00142DA5">
      <w:pPr>
        <w:pStyle w:val="ListParagraph"/>
        <w:rPr>
          <w:rFonts w:asciiTheme="minorBidi" w:hAnsiTheme="minorBidi" w:cstheme="minorBidi"/>
          <w:color w:val="222222"/>
          <w:sz w:val="20"/>
          <w:cs/>
        </w:rPr>
      </w:pPr>
    </w:p>
    <w:p w:rsidR="00142DA5" w:rsidRPr="004C265F" w:rsidRDefault="00142DA5" w:rsidP="00142DA5">
      <w:pPr>
        <w:pStyle w:val="ListParagraph"/>
        <w:numPr>
          <w:ilvl w:val="0"/>
          <w:numId w:val="1"/>
        </w:numPr>
        <w:ind w:left="567" w:hanging="567"/>
        <w:jc w:val="both"/>
        <w:rPr>
          <w:rFonts w:asciiTheme="minorBidi" w:eastAsia="Arial Unicode MS" w:hAnsiTheme="minorBidi" w:cstheme="minorBidi"/>
          <w:sz w:val="20"/>
        </w:rPr>
      </w:pPr>
      <w:r w:rsidRPr="004C265F">
        <w:rPr>
          <w:rFonts w:asciiTheme="minorBidi" w:hAnsiTheme="minorBidi" w:cstheme="minorBidi"/>
          <w:color w:val="222222"/>
          <w:sz w:val="20"/>
          <w:cs/>
        </w:rPr>
        <w:t>उज्‍ज्‍वला स्‍कीम के अंतर्गत राज्‍य स्‍तर तथा केन्‍द्रीय स्‍तर पर परियोजनाओं की मॉनिटरिंग करने के लिए तथा साथ ही राज्‍य सरकार द्वारा परियोजना का आवधिक निरीक्षण करने के प्रावधान हैं । इसके अतिरिक्‍त</w:t>
      </w:r>
      <w:r w:rsidRPr="004C265F">
        <w:rPr>
          <w:rFonts w:asciiTheme="minorBidi" w:hAnsiTheme="minorBidi" w:cstheme="minorBidi"/>
          <w:color w:val="222222"/>
          <w:sz w:val="20"/>
        </w:rPr>
        <w:t>,</w:t>
      </w:r>
      <w:r w:rsidRPr="004C265F">
        <w:rPr>
          <w:rFonts w:asciiTheme="minorBidi" w:hAnsiTheme="minorBidi" w:cstheme="minorBidi"/>
          <w:color w:val="222222"/>
          <w:sz w:val="20"/>
          <w:cs/>
        </w:rPr>
        <w:t xml:space="preserve"> राज्‍य सरकार को निधि केवल उनसे पिछले निर्मुक्‍त अनुदान के उपयोगिता प्रमाण पत्र</w:t>
      </w:r>
      <w:r w:rsidRPr="004C265F">
        <w:rPr>
          <w:rFonts w:asciiTheme="minorBidi" w:hAnsiTheme="minorBidi" w:cstheme="minorBidi"/>
          <w:color w:val="222222"/>
          <w:sz w:val="20"/>
        </w:rPr>
        <w:t>,</w:t>
      </w:r>
      <w:r w:rsidRPr="004C265F">
        <w:rPr>
          <w:rFonts w:asciiTheme="minorBidi" w:hAnsiTheme="minorBidi" w:cstheme="minorBidi"/>
          <w:color w:val="222222"/>
          <w:sz w:val="20"/>
          <w:cs/>
        </w:rPr>
        <w:t xml:space="preserve"> व्‍यय विवरण तथा उचित प्रारूप में भौतिक प्रगति रिपोर्ट प्राप्‍त हो जाने के बाद ही रिलीज की जाती है ।       </w:t>
      </w:r>
    </w:p>
    <w:p w:rsidR="00142DA5" w:rsidRPr="004C265F" w:rsidRDefault="00142DA5" w:rsidP="00142DA5">
      <w:pPr>
        <w:pStyle w:val="ListParagraph"/>
        <w:rPr>
          <w:rFonts w:asciiTheme="minorBidi" w:hAnsiTheme="minorBidi" w:cstheme="minorBidi"/>
          <w:color w:val="222222"/>
          <w:sz w:val="20"/>
          <w:cs/>
        </w:rPr>
      </w:pPr>
    </w:p>
    <w:p w:rsidR="00A322B8" w:rsidRPr="004C265F" w:rsidRDefault="00142DA5" w:rsidP="00142DA5">
      <w:pPr>
        <w:pStyle w:val="ListParagraph"/>
        <w:ind w:left="567"/>
        <w:jc w:val="center"/>
        <w:rPr>
          <w:rFonts w:asciiTheme="minorBidi" w:hAnsiTheme="minorBidi" w:cstheme="minorBidi"/>
          <w:sz w:val="20"/>
          <w:cs/>
        </w:rPr>
      </w:pPr>
      <w:r w:rsidRPr="004C265F">
        <w:rPr>
          <w:rFonts w:asciiTheme="minorBidi" w:eastAsia="Arial Unicode MS" w:hAnsiTheme="minorBidi" w:cstheme="minorBidi"/>
          <w:sz w:val="24"/>
          <w:szCs w:val="24"/>
        </w:rPr>
        <w:t>*****</w:t>
      </w:r>
      <w:r w:rsidRPr="004C265F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</w:p>
    <w:sectPr w:rsidR="00A322B8" w:rsidRPr="004C265F" w:rsidSect="00142DA5"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C4BED"/>
    <w:multiLevelType w:val="hybridMultilevel"/>
    <w:tmpl w:val="7916C412"/>
    <w:lvl w:ilvl="0" w:tplc="0F28DDA4">
      <w:start w:val="1"/>
      <w:numFmt w:val="hindiVowels"/>
      <w:lvlText w:val="(%1)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E0399"/>
    <w:rsid w:val="00142DA5"/>
    <w:rsid w:val="00483EB9"/>
    <w:rsid w:val="004C265F"/>
    <w:rsid w:val="006D3F43"/>
    <w:rsid w:val="00834B00"/>
    <w:rsid w:val="00882CA1"/>
    <w:rsid w:val="008D488B"/>
    <w:rsid w:val="00A221FA"/>
    <w:rsid w:val="00A322B8"/>
    <w:rsid w:val="00A336CB"/>
    <w:rsid w:val="00A947C5"/>
    <w:rsid w:val="00B77FFB"/>
    <w:rsid w:val="00CB7C89"/>
    <w:rsid w:val="00CE0399"/>
    <w:rsid w:val="00CF329F"/>
    <w:rsid w:val="00D62CF7"/>
    <w:rsid w:val="00F21D0E"/>
    <w:rsid w:val="00FB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A5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2018-07-16T05:27:00Z</dcterms:created>
  <dcterms:modified xsi:type="dcterms:W3CDTF">2018-12-12T11:15:00Z</dcterms:modified>
</cp:coreProperties>
</file>