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A10C9B" w:rsidRDefault="00CE0399" w:rsidP="00A10C9B">
      <w:pPr>
        <w:spacing w:after="0" w:line="240" w:lineRule="auto"/>
        <w:jc w:val="center"/>
        <w:rPr>
          <w:rFonts w:asciiTheme="majorBidi" w:hAnsiTheme="majorBidi" w:cstheme="majorBidi"/>
          <w:sz w:val="20"/>
        </w:rPr>
      </w:pPr>
      <w:r w:rsidRPr="00A10C9B">
        <w:rPr>
          <w:rFonts w:asciiTheme="majorBidi" w:hAnsiTheme="majorBidi" w:cstheme="majorBidi"/>
          <w:sz w:val="20"/>
          <w:cs/>
        </w:rPr>
        <w:t>भारत सरकार</w:t>
      </w:r>
    </w:p>
    <w:p w:rsidR="00CE0399" w:rsidRPr="00A10C9B" w:rsidRDefault="00CE0399" w:rsidP="00A10C9B">
      <w:pPr>
        <w:spacing w:after="0" w:line="240" w:lineRule="auto"/>
        <w:jc w:val="center"/>
        <w:rPr>
          <w:rFonts w:asciiTheme="majorBidi" w:hAnsiTheme="majorBidi" w:cstheme="majorBidi"/>
          <w:sz w:val="20"/>
        </w:rPr>
      </w:pPr>
      <w:r w:rsidRPr="00A10C9B">
        <w:rPr>
          <w:rFonts w:asciiTheme="majorBidi" w:hAnsiTheme="majorBidi" w:cstheme="majorBidi"/>
          <w:sz w:val="20"/>
          <w:cs/>
        </w:rPr>
        <w:t>महिला एवं बाल विकास मंत्रालय</w:t>
      </w:r>
    </w:p>
    <w:p w:rsidR="00CE0399" w:rsidRPr="00A10C9B" w:rsidRDefault="00CE0399" w:rsidP="00A10C9B">
      <w:pPr>
        <w:spacing w:after="0" w:line="240" w:lineRule="auto"/>
        <w:jc w:val="center"/>
        <w:rPr>
          <w:rFonts w:asciiTheme="majorBidi" w:hAnsiTheme="majorBidi" w:cstheme="majorBidi"/>
          <w:b/>
          <w:bCs/>
          <w:sz w:val="20"/>
        </w:rPr>
      </w:pPr>
      <w:r w:rsidRPr="00A10C9B">
        <w:rPr>
          <w:rFonts w:asciiTheme="majorBidi" w:hAnsiTheme="majorBidi" w:cstheme="majorBidi"/>
          <w:b/>
          <w:bCs/>
          <w:sz w:val="20"/>
          <w:cs/>
        </w:rPr>
        <w:t>राज्‍य सभा</w:t>
      </w:r>
    </w:p>
    <w:p w:rsidR="00CE0399" w:rsidRPr="00A10C9B" w:rsidRDefault="00CE0399" w:rsidP="00A10C9B">
      <w:pPr>
        <w:spacing w:after="0" w:line="240" w:lineRule="auto"/>
        <w:jc w:val="center"/>
        <w:rPr>
          <w:rFonts w:asciiTheme="majorBidi" w:hAnsiTheme="majorBidi" w:cstheme="majorBidi"/>
          <w:b/>
          <w:bCs/>
          <w:sz w:val="20"/>
        </w:rPr>
      </w:pPr>
      <w:r w:rsidRPr="00A10C9B">
        <w:rPr>
          <w:rFonts w:asciiTheme="majorBidi" w:hAnsiTheme="majorBidi" w:cstheme="majorBidi"/>
          <w:b/>
          <w:bCs/>
          <w:sz w:val="20"/>
          <w:cs/>
        </w:rPr>
        <w:t xml:space="preserve">अतारांकित प्रश्‍न संख्‍या </w:t>
      </w:r>
      <w:r w:rsidR="0030332B" w:rsidRPr="00A10C9B">
        <w:rPr>
          <w:rFonts w:asciiTheme="majorBidi" w:hAnsiTheme="majorBidi" w:cstheme="majorBidi"/>
          <w:b/>
          <w:bCs/>
          <w:sz w:val="20"/>
          <w:cs/>
        </w:rPr>
        <w:t xml:space="preserve">455 </w:t>
      </w:r>
    </w:p>
    <w:p w:rsidR="00CE0399" w:rsidRDefault="00CE0399" w:rsidP="00A10C9B">
      <w:pPr>
        <w:spacing w:after="0" w:line="240" w:lineRule="auto"/>
        <w:jc w:val="center"/>
        <w:rPr>
          <w:rFonts w:asciiTheme="majorBidi" w:hAnsiTheme="majorBidi" w:cstheme="majorBidi" w:hint="cs"/>
          <w:sz w:val="20"/>
        </w:rPr>
      </w:pPr>
      <w:r w:rsidRPr="00A10C9B">
        <w:rPr>
          <w:rFonts w:asciiTheme="majorBidi" w:hAnsiTheme="majorBidi" w:cstheme="majorBidi"/>
          <w:sz w:val="20"/>
          <w:cs/>
        </w:rPr>
        <w:t xml:space="preserve">दिनांक </w:t>
      </w:r>
      <w:r w:rsidR="00F21D0E" w:rsidRPr="00A10C9B">
        <w:rPr>
          <w:rFonts w:asciiTheme="majorBidi" w:hAnsiTheme="majorBidi" w:cstheme="majorBidi"/>
          <w:sz w:val="20"/>
        </w:rPr>
        <w:t xml:space="preserve">13 </w:t>
      </w:r>
      <w:r w:rsidR="00F21D0E" w:rsidRPr="00A10C9B">
        <w:rPr>
          <w:rFonts w:asciiTheme="majorBidi" w:hAnsiTheme="majorBidi" w:cstheme="majorBidi"/>
          <w:sz w:val="20"/>
          <w:cs/>
        </w:rPr>
        <w:t>दिसंबर</w:t>
      </w:r>
      <w:r w:rsidRPr="00A10C9B">
        <w:rPr>
          <w:rFonts w:asciiTheme="majorBidi" w:hAnsiTheme="majorBidi" w:cstheme="majorBidi"/>
          <w:sz w:val="20"/>
        </w:rPr>
        <w:t>,</w:t>
      </w:r>
      <w:r w:rsidRPr="00A10C9B">
        <w:rPr>
          <w:rFonts w:asciiTheme="majorBidi" w:hAnsiTheme="majorBidi" w:cstheme="majorBidi"/>
          <w:sz w:val="20"/>
          <w:cs/>
        </w:rPr>
        <w:t xml:space="preserve"> 2018 को उत्‍तर के लिए</w:t>
      </w:r>
    </w:p>
    <w:p w:rsidR="00A10C9B" w:rsidRPr="00A10C9B" w:rsidRDefault="00A10C9B" w:rsidP="00A10C9B">
      <w:pPr>
        <w:spacing w:after="0" w:line="240" w:lineRule="auto"/>
        <w:jc w:val="center"/>
        <w:rPr>
          <w:rFonts w:asciiTheme="majorBidi" w:hAnsiTheme="majorBidi" w:cstheme="majorBidi"/>
          <w:sz w:val="20"/>
        </w:rPr>
      </w:pPr>
    </w:p>
    <w:p w:rsidR="0030332B" w:rsidRPr="00A10C9B" w:rsidRDefault="0030332B" w:rsidP="00A10C9B">
      <w:pPr>
        <w:spacing w:after="0" w:line="240" w:lineRule="auto"/>
        <w:ind w:left="450" w:hanging="450"/>
        <w:jc w:val="center"/>
        <w:rPr>
          <w:rFonts w:asciiTheme="majorBidi" w:hAnsiTheme="majorBidi" w:cstheme="majorBidi"/>
          <w:b/>
          <w:bCs/>
          <w:sz w:val="20"/>
        </w:rPr>
      </w:pPr>
      <w:r w:rsidRPr="00A10C9B">
        <w:rPr>
          <w:rFonts w:asciiTheme="majorBidi" w:hAnsiTheme="majorBidi" w:cstheme="majorBidi"/>
          <w:b/>
          <w:bCs/>
          <w:sz w:val="20"/>
          <w:cs/>
        </w:rPr>
        <w:t>तस्करी के पीड़ित बच्चों की सहायता हेतु उपाय</w:t>
      </w:r>
    </w:p>
    <w:p w:rsidR="0030332B" w:rsidRPr="00A10C9B" w:rsidRDefault="0030332B" w:rsidP="00A10C9B">
      <w:pPr>
        <w:spacing w:after="0" w:line="240" w:lineRule="auto"/>
        <w:ind w:left="450" w:hanging="450"/>
        <w:jc w:val="center"/>
        <w:rPr>
          <w:rFonts w:asciiTheme="majorBidi" w:hAnsiTheme="majorBidi" w:cstheme="majorBidi"/>
          <w:b/>
          <w:bCs/>
          <w:sz w:val="20"/>
        </w:rPr>
      </w:pPr>
    </w:p>
    <w:p w:rsidR="0030332B" w:rsidRPr="00A10C9B" w:rsidRDefault="00A10C9B" w:rsidP="00A10C9B">
      <w:pPr>
        <w:spacing w:after="0" w:line="240" w:lineRule="auto"/>
        <w:ind w:left="450" w:hanging="450"/>
        <w:jc w:val="both"/>
        <w:rPr>
          <w:rFonts w:asciiTheme="majorBidi" w:hAnsiTheme="majorBidi" w:cstheme="majorBidi"/>
          <w:b/>
          <w:bCs/>
          <w:sz w:val="20"/>
        </w:rPr>
      </w:pPr>
      <w:r>
        <w:rPr>
          <w:rFonts w:asciiTheme="majorBidi" w:hAnsiTheme="majorBidi" w:cstheme="majorBidi"/>
          <w:b/>
          <w:bCs/>
          <w:sz w:val="20"/>
        </w:rPr>
        <w:t xml:space="preserve">455. </w:t>
      </w:r>
      <w:r>
        <w:rPr>
          <w:rFonts w:asciiTheme="majorBidi" w:hAnsiTheme="majorBidi" w:cstheme="majorBidi" w:hint="cs"/>
          <w:b/>
          <w:bCs/>
          <w:sz w:val="20"/>
          <w:cs/>
        </w:rPr>
        <w:t xml:space="preserve"> </w:t>
      </w:r>
      <w:r w:rsidR="0030332B" w:rsidRPr="00A10C9B">
        <w:rPr>
          <w:rFonts w:asciiTheme="majorBidi" w:hAnsiTheme="majorBidi" w:cstheme="majorBidi"/>
          <w:b/>
          <w:bCs/>
          <w:sz w:val="20"/>
          <w:cs/>
        </w:rPr>
        <w:t>श्रीमती वंदना चव्हाणः</w:t>
      </w:r>
    </w:p>
    <w:p w:rsidR="00A10C9B" w:rsidRPr="00A10C9B" w:rsidRDefault="00A10C9B" w:rsidP="00A10C9B">
      <w:pPr>
        <w:spacing w:after="0" w:line="240" w:lineRule="auto"/>
        <w:ind w:left="450" w:hanging="450"/>
        <w:jc w:val="both"/>
        <w:rPr>
          <w:rFonts w:asciiTheme="majorBidi" w:hAnsiTheme="majorBidi" w:cstheme="majorBidi"/>
          <w:b/>
          <w:bCs/>
          <w:sz w:val="20"/>
        </w:rPr>
      </w:pPr>
    </w:p>
    <w:p w:rsidR="0030332B" w:rsidRPr="00A10C9B" w:rsidRDefault="0030332B" w:rsidP="00A10C9B">
      <w:pPr>
        <w:spacing w:after="0" w:line="240" w:lineRule="auto"/>
        <w:ind w:left="450" w:firstLine="270"/>
        <w:jc w:val="both"/>
        <w:rPr>
          <w:rFonts w:asciiTheme="majorBidi" w:hAnsiTheme="majorBidi" w:cstheme="majorBidi"/>
          <w:sz w:val="20"/>
        </w:rPr>
      </w:pPr>
      <w:r w:rsidRPr="00A10C9B">
        <w:rPr>
          <w:rFonts w:asciiTheme="majorBidi" w:hAnsiTheme="majorBidi" w:cstheme="majorBidi"/>
          <w:sz w:val="20"/>
          <w:cs/>
        </w:rPr>
        <w:t xml:space="preserve"> क्या महिला एवं</w:t>
      </w:r>
      <w:r w:rsidRPr="00A10C9B">
        <w:rPr>
          <w:rFonts w:asciiTheme="majorBidi" w:hAnsiTheme="majorBidi" w:cstheme="majorBidi"/>
          <w:sz w:val="20"/>
        </w:rPr>
        <w:t xml:space="preserve"> </w:t>
      </w:r>
      <w:r w:rsidRPr="00A10C9B">
        <w:rPr>
          <w:rFonts w:asciiTheme="majorBidi" w:hAnsiTheme="majorBidi" w:cstheme="majorBidi"/>
          <w:sz w:val="20"/>
          <w:cs/>
        </w:rPr>
        <w:t>बाल विकास मंत्री यह बताने की कृपा करेंगे किः</w:t>
      </w:r>
    </w:p>
    <w:p w:rsidR="0030332B" w:rsidRPr="00A10C9B" w:rsidRDefault="0030332B" w:rsidP="00A10C9B">
      <w:pPr>
        <w:spacing w:after="0" w:line="240" w:lineRule="auto"/>
        <w:ind w:left="450" w:firstLine="270"/>
        <w:jc w:val="both"/>
        <w:rPr>
          <w:rFonts w:asciiTheme="majorBidi" w:hAnsiTheme="majorBidi" w:cstheme="majorBidi"/>
          <w:sz w:val="20"/>
        </w:rPr>
      </w:pPr>
    </w:p>
    <w:p w:rsidR="0030332B" w:rsidRPr="00A10C9B" w:rsidRDefault="0030332B" w:rsidP="00A10C9B">
      <w:pPr>
        <w:tabs>
          <w:tab w:val="left" w:pos="450"/>
        </w:tabs>
        <w:spacing w:after="0" w:line="240" w:lineRule="auto"/>
        <w:ind w:left="450" w:hanging="450"/>
        <w:jc w:val="both"/>
        <w:rPr>
          <w:rFonts w:asciiTheme="majorBidi" w:hAnsiTheme="majorBidi" w:cstheme="majorBidi"/>
          <w:sz w:val="20"/>
        </w:rPr>
      </w:pPr>
      <w:r w:rsidRPr="00A10C9B">
        <w:rPr>
          <w:rFonts w:asciiTheme="majorBidi" w:hAnsiTheme="majorBidi" w:cstheme="majorBidi"/>
          <w:sz w:val="20"/>
        </w:rPr>
        <w:t>(</w:t>
      </w:r>
      <w:r w:rsidRPr="00A10C9B">
        <w:rPr>
          <w:rFonts w:asciiTheme="majorBidi" w:hAnsiTheme="majorBidi" w:cstheme="majorBidi"/>
          <w:sz w:val="20"/>
          <w:cs/>
        </w:rPr>
        <w:t xml:space="preserve">क) </w:t>
      </w:r>
      <w:r w:rsidR="00A10C9B">
        <w:rPr>
          <w:rFonts w:asciiTheme="majorBidi" w:hAnsiTheme="majorBidi" w:cstheme="majorBidi" w:hint="cs"/>
          <w:sz w:val="20"/>
          <w:cs/>
        </w:rPr>
        <w:tab/>
      </w:r>
      <w:r w:rsidRPr="00A10C9B">
        <w:rPr>
          <w:rFonts w:asciiTheme="majorBidi" w:hAnsiTheme="majorBidi" w:cstheme="majorBidi"/>
          <w:sz w:val="20"/>
          <w:cs/>
        </w:rPr>
        <w:t>सरकार द्वारा बाल श्रम</w:t>
      </w:r>
      <w:r w:rsidRPr="00A10C9B">
        <w:rPr>
          <w:rFonts w:asciiTheme="majorBidi" w:hAnsiTheme="majorBidi" w:cstheme="majorBidi"/>
          <w:sz w:val="20"/>
        </w:rPr>
        <w:t xml:space="preserve">, </w:t>
      </w:r>
      <w:r w:rsidRPr="00A10C9B">
        <w:rPr>
          <w:rFonts w:asciiTheme="majorBidi" w:hAnsiTheme="majorBidi" w:cstheme="majorBidi"/>
          <w:sz w:val="20"/>
          <w:cs/>
        </w:rPr>
        <w:t>बाल भिक्षावृत्ति</w:t>
      </w:r>
      <w:r w:rsidRPr="00A10C9B">
        <w:rPr>
          <w:rFonts w:asciiTheme="majorBidi" w:hAnsiTheme="majorBidi" w:cstheme="majorBidi"/>
          <w:sz w:val="20"/>
        </w:rPr>
        <w:t xml:space="preserve"> </w:t>
      </w:r>
      <w:r w:rsidRPr="00A10C9B">
        <w:rPr>
          <w:rFonts w:asciiTheme="majorBidi" w:hAnsiTheme="majorBidi" w:cstheme="majorBidi"/>
          <w:sz w:val="20"/>
          <w:cs/>
        </w:rPr>
        <w:t>और यौन उत्पीड़न हेतु बच्चों की तस्करी को रोकने</w:t>
      </w:r>
      <w:r w:rsidRPr="00A10C9B">
        <w:rPr>
          <w:rFonts w:asciiTheme="majorBidi" w:hAnsiTheme="majorBidi" w:cstheme="majorBidi"/>
          <w:sz w:val="20"/>
        </w:rPr>
        <w:t xml:space="preserve"> </w:t>
      </w:r>
      <w:r w:rsidRPr="00A10C9B">
        <w:rPr>
          <w:rFonts w:asciiTheme="majorBidi" w:hAnsiTheme="majorBidi" w:cstheme="majorBidi"/>
          <w:sz w:val="20"/>
          <w:cs/>
        </w:rPr>
        <w:t>के लिए किए गए उपाय क्या हैं</w:t>
      </w:r>
      <w:r w:rsidRPr="00A10C9B">
        <w:rPr>
          <w:rFonts w:asciiTheme="majorBidi" w:hAnsiTheme="majorBidi" w:cstheme="majorBidi"/>
          <w:sz w:val="20"/>
        </w:rPr>
        <w:t>;</w:t>
      </w:r>
    </w:p>
    <w:p w:rsidR="0030332B" w:rsidRPr="00A10C9B" w:rsidRDefault="0030332B" w:rsidP="00A10C9B">
      <w:pPr>
        <w:tabs>
          <w:tab w:val="left" w:pos="450"/>
        </w:tabs>
        <w:spacing w:after="0" w:line="240" w:lineRule="auto"/>
        <w:ind w:left="450" w:hanging="450"/>
        <w:jc w:val="both"/>
        <w:rPr>
          <w:rFonts w:asciiTheme="majorBidi" w:hAnsiTheme="majorBidi" w:cstheme="majorBidi"/>
          <w:sz w:val="20"/>
        </w:rPr>
      </w:pPr>
      <w:r w:rsidRPr="00A10C9B">
        <w:rPr>
          <w:rFonts w:asciiTheme="majorBidi" w:hAnsiTheme="majorBidi" w:cstheme="majorBidi"/>
          <w:sz w:val="20"/>
        </w:rPr>
        <w:t>(</w:t>
      </w:r>
      <w:r w:rsidRPr="00A10C9B">
        <w:rPr>
          <w:rFonts w:asciiTheme="majorBidi" w:hAnsiTheme="majorBidi" w:cstheme="majorBidi"/>
          <w:sz w:val="20"/>
          <w:cs/>
        </w:rPr>
        <w:t xml:space="preserve">ख) </w:t>
      </w:r>
      <w:r w:rsidR="00A10C9B">
        <w:rPr>
          <w:rFonts w:asciiTheme="majorBidi" w:hAnsiTheme="majorBidi" w:cstheme="majorBidi" w:hint="cs"/>
          <w:sz w:val="20"/>
          <w:cs/>
        </w:rPr>
        <w:tab/>
      </w:r>
      <w:r w:rsidRPr="00A10C9B">
        <w:rPr>
          <w:rFonts w:asciiTheme="majorBidi" w:hAnsiTheme="majorBidi" w:cstheme="majorBidi"/>
          <w:sz w:val="20"/>
          <w:cs/>
        </w:rPr>
        <w:t>क्या सरकार ने बचाए गए बच्चों के बचाव</w:t>
      </w:r>
      <w:r w:rsidRPr="00A10C9B">
        <w:rPr>
          <w:rFonts w:asciiTheme="majorBidi" w:hAnsiTheme="majorBidi" w:cstheme="majorBidi"/>
          <w:sz w:val="20"/>
        </w:rPr>
        <w:t xml:space="preserve">, </w:t>
      </w:r>
      <w:r w:rsidRPr="00A10C9B">
        <w:rPr>
          <w:rFonts w:asciiTheme="majorBidi" w:hAnsiTheme="majorBidi" w:cstheme="majorBidi"/>
          <w:sz w:val="20"/>
          <w:cs/>
        </w:rPr>
        <w:t>पुनर्वास</w:t>
      </w:r>
      <w:r w:rsidRPr="00A10C9B">
        <w:rPr>
          <w:rFonts w:asciiTheme="majorBidi" w:hAnsiTheme="majorBidi" w:cstheme="majorBidi"/>
          <w:sz w:val="20"/>
        </w:rPr>
        <w:t xml:space="preserve">, </w:t>
      </w:r>
      <w:r w:rsidRPr="00A10C9B">
        <w:rPr>
          <w:rFonts w:asciiTheme="majorBidi" w:hAnsiTheme="majorBidi" w:cstheme="majorBidi"/>
          <w:sz w:val="20"/>
          <w:cs/>
        </w:rPr>
        <w:t>कौशल विकास और उनके जीवनयापन के</w:t>
      </w:r>
      <w:r w:rsidRPr="00A10C9B">
        <w:rPr>
          <w:rFonts w:asciiTheme="majorBidi" w:hAnsiTheme="majorBidi" w:cstheme="majorBidi"/>
          <w:sz w:val="20"/>
        </w:rPr>
        <w:t xml:space="preserve"> </w:t>
      </w:r>
      <w:r w:rsidRPr="00A10C9B">
        <w:rPr>
          <w:rFonts w:asciiTheme="majorBidi" w:hAnsiTheme="majorBidi" w:cstheme="majorBidi"/>
          <w:sz w:val="20"/>
          <w:cs/>
        </w:rPr>
        <w:t>वैकल्पिक साधनों का उपबंध करने हेतु उपाय किए</w:t>
      </w:r>
      <w:r w:rsidRPr="00A10C9B">
        <w:rPr>
          <w:rFonts w:asciiTheme="majorBidi" w:hAnsiTheme="majorBidi" w:cstheme="majorBidi"/>
          <w:sz w:val="20"/>
        </w:rPr>
        <w:t xml:space="preserve"> </w:t>
      </w:r>
      <w:r w:rsidRPr="00A10C9B">
        <w:rPr>
          <w:rFonts w:asciiTheme="majorBidi" w:hAnsiTheme="majorBidi" w:cstheme="majorBidi"/>
          <w:sz w:val="20"/>
          <w:cs/>
        </w:rPr>
        <w:t>हैं और यदि हां</w:t>
      </w:r>
      <w:r w:rsidRPr="00A10C9B">
        <w:rPr>
          <w:rFonts w:asciiTheme="majorBidi" w:hAnsiTheme="majorBidi" w:cstheme="majorBidi"/>
          <w:sz w:val="20"/>
        </w:rPr>
        <w:t xml:space="preserve">, </w:t>
      </w:r>
      <w:r w:rsidRPr="00A10C9B">
        <w:rPr>
          <w:rFonts w:asciiTheme="majorBidi" w:hAnsiTheme="majorBidi" w:cstheme="majorBidi"/>
          <w:sz w:val="20"/>
          <w:cs/>
        </w:rPr>
        <w:t>तो तत्संबंधी ब्यौरा क्या है और यदि</w:t>
      </w:r>
      <w:r w:rsidRPr="00A10C9B">
        <w:rPr>
          <w:rFonts w:asciiTheme="majorBidi" w:hAnsiTheme="majorBidi" w:cstheme="majorBidi"/>
          <w:sz w:val="20"/>
        </w:rPr>
        <w:t xml:space="preserve"> </w:t>
      </w:r>
      <w:r w:rsidRPr="00A10C9B">
        <w:rPr>
          <w:rFonts w:asciiTheme="majorBidi" w:hAnsiTheme="majorBidi" w:cstheme="majorBidi"/>
          <w:sz w:val="20"/>
          <w:cs/>
        </w:rPr>
        <w:t>नहीं</w:t>
      </w:r>
      <w:r w:rsidRPr="00A10C9B">
        <w:rPr>
          <w:rFonts w:asciiTheme="majorBidi" w:hAnsiTheme="majorBidi" w:cstheme="majorBidi"/>
          <w:sz w:val="20"/>
        </w:rPr>
        <w:t xml:space="preserve">, </w:t>
      </w:r>
      <w:r w:rsidRPr="00A10C9B">
        <w:rPr>
          <w:rFonts w:asciiTheme="majorBidi" w:hAnsiTheme="majorBidi" w:cstheme="majorBidi"/>
          <w:sz w:val="20"/>
          <w:cs/>
        </w:rPr>
        <w:t>तो तत्संबंधी कारण क्या हैं</w:t>
      </w:r>
      <w:r w:rsidRPr="00A10C9B">
        <w:rPr>
          <w:rFonts w:asciiTheme="majorBidi" w:hAnsiTheme="majorBidi" w:cstheme="majorBidi"/>
          <w:sz w:val="20"/>
        </w:rPr>
        <w:t xml:space="preserve">; </w:t>
      </w:r>
      <w:r w:rsidRPr="00A10C9B">
        <w:rPr>
          <w:rFonts w:asciiTheme="majorBidi" w:hAnsiTheme="majorBidi" w:cstheme="majorBidi"/>
          <w:sz w:val="20"/>
          <w:cs/>
        </w:rPr>
        <w:t>और</w:t>
      </w:r>
    </w:p>
    <w:p w:rsidR="0030332B" w:rsidRPr="00A10C9B" w:rsidRDefault="0030332B" w:rsidP="00A10C9B">
      <w:pPr>
        <w:tabs>
          <w:tab w:val="left" w:pos="450"/>
        </w:tabs>
        <w:spacing w:after="0" w:line="240" w:lineRule="auto"/>
        <w:ind w:left="450" w:hanging="450"/>
        <w:jc w:val="both"/>
        <w:rPr>
          <w:rFonts w:asciiTheme="majorBidi" w:hAnsiTheme="majorBidi" w:cstheme="majorBidi"/>
          <w:sz w:val="20"/>
        </w:rPr>
      </w:pPr>
      <w:r w:rsidRPr="00A10C9B">
        <w:rPr>
          <w:rFonts w:asciiTheme="majorBidi" w:hAnsiTheme="majorBidi" w:cstheme="majorBidi"/>
          <w:sz w:val="20"/>
        </w:rPr>
        <w:t>(</w:t>
      </w:r>
      <w:r w:rsidRPr="00A10C9B">
        <w:rPr>
          <w:rFonts w:asciiTheme="majorBidi" w:hAnsiTheme="majorBidi" w:cstheme="majorBidi"/>
          <w:sz w:val="20"/>
          <w:cs/>
        </w:rPr>
        <w:t xml:space="preserve">ग) </w:t>
      </w:r>
      <w:r w:rsidR="00A10C9B">
        <w:rPr>
          <w:rFonts w:asciiTheme="majorBidi" w:hAnsiTheme="majorBidi" w:cstheme="majorBidi" w:hint="cs"/>
          <w:sz w:val="20"/>
          <w:cs/>
        </w:rPr>
        <w:tab/>
      </w:r>
      <w:r w:rsidRPr="00A10C9B">
        <w:rPr>
          <w:rFonts w:asciiTheme="majorBidi" w:hAnsiTheme="majorBidi" w:cstheme="majorBidi"/>
          <w:sz w:val="20"/>
          <w:cs/>
        </w:rPr>
        <w:t>विगत तीन वर्षों के दौरान उपर्युक्त उपायों</w:t>
      </w:r>
      <w:r w:rsidRPr="00A10C9B">
        <w:rPr>
          <w:rFonts w:asciiTheme="majorBidi" w:hAnsiTheme="majorBidi" w:cstheme="majorBidi"/>
          <w:sz w:val="20"/>
        </w:rPr>
        <w:t xml:space="preserve"> </w:t>
      </w:r>
      <w:r w:rsidRPr="00A10C9B">
        <w:rPr>
          <w:rFonts w:asciiTheme="majorBidi" w:hAnsiTheme="majorBidi" w:cstheme="majorBidi"/>
          <w:sz w:val="20"/>
          <w:cs/>
        </w:rPr>
        <w:t>हेतु बजट आबंटन और तत्संबंधी व्यय कितना रहा है</w:t>
      </w:r>
      <w:r w:rsidRPr="00A10C9B">
        <w:rPr>
          <w:rFonts w:asciiTheme="majorBidi" w:hAnsiTheme="majorBidi" w:cstheme="majorBidi"/>
          <w:sz w:val="20"/>
        </w:rPr>
        <w:t>?</w:t>
      </w:r>
    </w:p>
    <w:p w:rsidR="00CE0399" w:rsidRPr="00A10C9B" w:rsidRDefault="00CE0399" w:rsidP="00A10C9B">
      <w:pPr>
        <w:spacing w:after="0" w:line="240" w:lineRule="auto"/>
        <w:jc w:val="center"/>
        <w:rPr>
          <w:rFonts w:asciiTheme="majorBidi" w:hAnsiTheme="majorBidi" w:cstheme="majorBidi"/>
          <w:b/>
          <w:bCs/>
          <w:sz w:val="20"/>
        </w:rPr>
      </w:pPr>
    </w:p>
    <w:p w:rsidR="00CE0399" w:rsidRPr="00A10C9B" w:rsidRDefault="00F21D0E" w:rsidP="00A10C9B">
      <w:pPr>
        <w:spacing w:after="0" w:line="240" w:lineRule="auto"/>
        <w:jc w:val="center"/>
        <w:rPr>
          <w:rFonts w:asciiTheme="majorBidi" w:hAnsiTheme="majorBidi" w:cstheme="majorBidi"/>
          <w:b/>
          <w:bCs/>
          <w:sz w:val="20"/>
        </w:rPr>
      </w:pPr>
      <w:r w:rsidRPr="00A10C9B">
        <w:rPr>
          <w:rFonts w:asciiTheme="majorBidi" w:hAnsiTheme="majorBidi" w:cstheme="majorBidi"/>
          <w:b/>
          <w:bCs/>
          <w:sz w:val="20"/>
          <w:cs/>
        </w:rPr>
        <w:t>उत्‍तर</w:t>
      </w:r>
    </w:p>
    <w:p w:rsidR="00F21D0E" w:rsidRPr="00A10C9B" w:rsidRDefault="00F21D0E" w:rsidP="00A10C9B">
      <w:pPr>
        <w:spacing w:after="0" w:line="240" w:lineRule="auto"/>
        <w:jc w:val="center"/>
        <w:rPr>
          <w:rFonts w:asciiTheme="majorBidi" w:hAnsiTheme="majorBidi" w:cstheme="majorBidi"/>
          <w:sz w:val="20"/>
        </w:rPr>
      </w:pPr>
    </w:p>
    <w:p w:rsidR="00CE0399" w:rsidRPr="00A10C9B" w:rsidRDefault="00CE0399" w:rsidP="00A10C9B">
      <w:pPr>
        <w:spacing w:after="0" w:line="240" w:lineRule="auto"/>
        <w:jc w:val="center"/>
        <w:rPr>
          <w:rFonts w:asciiTheme="majorBidi" w:hAnsiTheme="majorBidi" w:cstheme="majorBidi"/>
          <w:sz w:val="20"/>
        </w:rPr>
      </w:pPr>
      <w:r w:rsidRPr="00A10C9B">
        <w:rPr>
          <w:rFonts w:asciiTheme="majorBidi" w:hAnsiTheme="majorBidi" w:cstheme="majorBidi"/>
          <w:sz w:val="20"/>
          <w:cs/>
        </w:rPr>
        <w:t>डा. वीरेंद्र कुमार           महिला एवं बाल विकास मंत्रालय में राज्‍य मंत्री</w:t>
      </w:r>
    </w:p>
    <w:p w:rsidR="00834B00" w:rsidRPr="00A10C9B" w:rsidRDefault="00834B00" w:rsidP="00A10C9B">
      <w:pPr>
        <w:spacing w:after="0" w:line="240" w:lineRule="auto"/>
        <w:jc w:val="both"/>
        <w:rPr>
          <w:rFonts w:asciiTheme="majorBidi" w:hAnsiTheme="majorBidi" w:cstheme="majorBidi"/>
          <w:sz w:val="20"/>
        </w:rPr>
      </w:pPr>
    </w:p>
    <w:p w:rsidR="00A322B8" w:rsidRDefault="00C85754" w:rsidP="00A10C9B">
      <w:pPr>
        <w:spacing w:after="0" w:line="240" w:lineRule="auto"/>
        <w:jc w:val="both"/>
        <w:rPr>
          <w:rFonts w:asciiTheme="majorBidi" w:hAnsiTheme="majorBidi" w:cstheme="majorBidi" w:hint="cs"/>
          <w:sz w:val="20"/>
          <w:lang w:val="en-US"/>
        </w:rPr>
      </w:pPr>
      <w:r w:rsidRPr="00A10C9B">
        <w:rPr>
          <w:rFonts w:asciiTheme="majorBidi" w:hAnsiTheme="majorBidi" w:cstheme="majorBidi"/>
          <w:sz w:val="20"/>
          <w:cs/>
        </w:rPr>
        <w:t xml:space="preserve">(क) से (ग) </w:t>
      </w:r>
      <w:r w:rsidR="005E57D0" w:rsidRPr="00A10C9B">
        <w:rPr>
          <w:rFonts w:asciiTheme="majorBidi" w:hAnsiTheme="majorBidi" w:cstheme="majorBidi"/>
          <w:sz w:val="20"/>
          <w:cs/>
        </w:rPr>
        <w:t>: किशोर न्‍याय (बालकों की देखरेख एवं संरक्षण) अधिनियम</w:t>
      </w:r>
      <w:r w:rsidR="005E57D0" w:rsidRPr="00A10C9B">
        <w:rPr>
          <w:rFonts w:asciiTheme="majorBidi" w:hAnsiTheme="majorBidi" w:cstheme="majorBidi"/>
          <w:sz w:val="20"/>
        </w:rPr>
        <w:t>,</w:t>
      </w:r>
      <w:r w:rsidR="005E57D0" w:rsidRPr="00A10C9B">
        <w:rPr>
          <w:rFonts w:asciiTheme="majorBidi" w:hAnsiTheme="majorBidi" w:cstheme="majorBidi"/>
          <w:sz w:val="20"/>
          <w:cs/>
        </w:rPr>
        <w:t xml:space="preserve"> 2015 (जेजे अधिनियम) की धारा 2(14)(2)</w:t>
      </w:r>
      <w:r w:rsidR="005E57D0" w:rsidRPr="00A10C9B">
        <w:rPr>
          <w:rFonts w:asciiTheme="majorBidi" w:hAnsiTheme="majorBidi" w:cstheme="majorBidi"/>
          <w:sz w:val="20"/>
        </w:rPr>
        <w:t>,</w:t>
      </w:r>
      <w:r w:rsidR="005E57D0" w:rsidRPr="00A10C9B">
        <w:rPr>
          <w:rFonts w:asciiTheme="majorBidi" w:hAnsiTheme="majorBidi" w:cstheme="majorBidi"/>
          <w:sz w:val="20"/>
          <w:cs/>
        </w:rPr>
        <w:t xml:space="preserve"> (8) और (9) के अनुसार </w:t>
      </w:r>
      <w:r w:rsidR="00750459" w:rsidRPr="00A10C9B">
        <w:rPr>
          <w:rFonts w:asciiTheme="majorBidi" w:hAnsiTheme="majorBidi" w:cstheme="majorBidi"/>
          <w:sz w:val="20"/>
          <w:cs/>
        </w:rPr>
        <w:t xml:space="preserve">सरकार किसी रूप में बच्‍चों के अवैध मानव व्‍यापार से लड़ने के लिए कदम उठाती है। जेजे अधिनियम की धारा 54 (2) के अनुसार निरीक्षण समितियां अनिवार्य रूप से </w:t>
      </w:r>
      <w:r w:rsidR="00023BAA" w:rsidRPr="00A10C9B">
        <w:rPr>
          <w:rFonts w:asciiTheme="majorBidi" w:hAnsiTheme="majorBidi" w:cstheme="majorBidi"/>
          <w:sz w:val="20"/>
          <w:cs/>
        </w:rPr>
        <w:t xml:space="preserve">आवंटित क्षेत्र में बच्‍चों को रखने वाली सभी सुविधाओं का 3 माह में कम से कम एक बार दौरा करेंगी तथा </w:t>
      </w:r>
      <w:r w:rsidR="00516317" w:rsidRPr="00A10C9B">
        <w:rPr>
          <w:rFonts w:asciiTheme="majorBidi" w:hAnsiTheme="majorBidi" w:cstheme="majorBidi"/>
          <w:sz w:val="20"/>
          <w:cs/>
        </w:rPr>
        <w:t xml:space="preserve">टीम में कम से कम 3 सदस्‍य होंगे जिसमें से कम से कम एक महिला होगी और एक चिकित्‍सा अधिकारी होगा तथा अपने दौरे के एक सप्‍ताह के अंदर आगे की कार्रवाई के लिए यथास्‍थिति जिला बाल संरक्षण यूनिटों या राज्‍य सरकार को ऐसे दौरों के निष्‍कर्षों की रिपोर्ट प्रस्‍तुत करेगी। और धारा 54(3) के अनुसार निरीक्षण समिति द्वारा रिपोर्ट प्रस्‍तुत किए जाने पर </w:t>
      </w:r>
      <w:r w:rsidR="00B95049" w:rsidRPr="00A10C9B">
        <w:rPr>
          <w:rFonts w:asciiTheme="majorBidi" w:hAnsiTheme="majorBidi" w:cstheme="majorBidi"/>
          <w:sz w:val="20"/>
          <w:cs/>
        </w:rPr>
        <w:t xml:space="preserve">जिला बाल संरक्षण यूनिट या राज्‍य सरकार द्वारा एक माह के अंदर उपयुक्‍त कार्रवाई की जाएगी और राज्‍य सरकार को अनुपालन रिपोर्ट प्रस्‍तुत की जाएगी। इस प्रकार अधिनियम के निष्‍पादन की प्राथमिक जिम्‍मेदारी राज्‍यों/संघ राज्‍य क्षेत्रों की है। </w:t>
      </w:r>
      <w:r w:rsidR="002A7CC7" w:rsidRPr="00A10C9B">
        <w:rPr>
          <w:rFonts w:asciiTheme="majorBidi" w:hAnsiTheme="majorBidi" w:cstheme="majorBidi"/>
          <w:sz w:val="20"/>
          <w:cs/>
        </w:rPr>
        <w:t xml:space="preserve">इसके अलावा यौन अपराधों से बालकों का संरक्षण अधिनियम 2012 ऐसे व्‍यक्‍तियों के लिए कठोर दंड का प्रावधान करता है जो किसी गृह के प्रबंधन या स्‍टाफ में शामिल होने पर ऐसे बच्‍चे के विरूद्ध यौन अपराध करते हैं। </w:t>
      </w:r>
      <w:r w:rsidR="00D12628" w:rsidRPr="00A10C9B">
        <w:rPr>
          <w:rFonts w:asciiTheme="majorBidi" w:hAnsiTheme="majorBidi" w:cstheme="majorBidi"/>
          <w:sz w:val="20"/>
          <w:cs/>
        </w:rPr>
        <w:t>केंद्र सरकार बाल संरक्षण सेवा (सीपीएस) (तत्‍कालीन समेकित बाल संरक्षण स्‍कीम) चला रही है और अन्‍य बातों के साथ कठिन परिस्‍थितियों</w:t>
      </w:r>
      <w:r w:rsidR="00151753" w:rsidRPr="00A10C9B">
        <w:rPr>
          <w:rFonts w:asciiTheme="majorBidi" w:hAnsiTheme="majorBidi" w:cstheme="majorBidi"/>
          <w:sz w:val="20"/>
          <w:cs/>
        </w:rPr>
        <w:t xml:space="preserve"> </w:t>
      </w:r>
      <w:r w:rsidR="00D12628" w:rsidRPr="00A10C9B">
        <w:rPr>
          <w:rFonts w:asciiTheme="majorBidi" w:hAnsiTheme="majorBidi" w:cstheme="majorBidi"/>
          <w:sz w:val="20"/>
          <w:cs/>
        </w:rPr>
        <w:t>में रहने वाले बच्‍चों की स्‍थिति का विश्‍लेषण करने</w:t>
      </w:r>
      <w:r w:rsidR="00D12628" w:rsidRPr="00A10C9B">
        <w:rPr>
          <w:rFonts w:asciiTheme="majorBidi" w:hAnsiTheme="majorBidi" w:cstheme="majorBidi"/>
          <w:sz w:val="20"/>
        </w:rPr>
        <w:t>,</w:t>
      </w:r>
      <w:r w:rsidR="00D12628" w:rsidRPr="00A10C9B">
        <w:rPr>
          <w:rFonts w:asciiTheme="majorBidi" w:hAnsiTheme="majorBidi" w:cstheme="majorBidi"/>
          <w:sz w:val="20"/>
          <w:cs/>
        </w:rPr>
        <w:t xml:space="preserve"> विभिन्‍न प्रकार की सीसीआई स्‍थापित एवं अनुरक्षित करने के लिए </w:t>
      </w:r>
      <w:r w:rsidR="00C516F0" w:rsidRPr="00A10C9B">
        <w:rPr>
          <w:rFonts w:asciiTheme="majorBidi" w:hAnsiTheme="majorBidi" w:cstheme="majorBidi"/>
          <w:sz w:val="20"/>
          <w:cs/>
        </w:rPr>
        <w:t>सहायता अनुदान के रूप में राज्‍य/संघ राज्‍य क्षेत्रों</w:t>
      </w:r>
      <w:r w:rsidR="00151753" w:rsidRPr="00A10C9B">
        <w:rPr>
          <w:rFonts w:asciiTheme="majorBidi" w:hAnsiTheme="majorBidi" w:cstheme="majorBidi"/>
          <w:sz w:val="20"/>
          <w:cs/>
        </w:rPr>
        <w:t xml:space="preserve"> </w:t>
      </w:r>
      <w:r w:rsidR="00C516F0" w:rsidRPr="00A10C9B">
        <w:rPr>
          <w:rFonts w:asciiTheme="majorBidi" w:hAnsiTheme="majorBidi" w:cstheme="majorBidi"/>
          <w:sz w:val="20"/>
          <w:cs/>
        </w:rPr>
        <w:t>को वित्‍तीय सहायता प्रदान कर रही है। जेजे अधिनियम के तहत निर्मित किशोर न्‍याय (बालकों की देखरेख एवं यौन संरक्षण) मॉडल नियमावली 2016 अन्‍य बातों के साथ भौतिक अवसंरचना</w:t>
      </w:r>
      <w:r w:rsidR="00C516F0" w:rsidRPr="00A10C9B">
        <w:rPr>
          <w:rFonts w:asciiTheme="majorBidi" w:hAnsiTheme="majorBidi" w:cstheme="majorBidi"/>
          <w:sz w:val="20"/>
        </w:rPr>
        <w:t>,</w:t>
      </w:r>
      <w:r w:rsidR="00C516F0" w:rsidRPr="00A10C9B">
        <w:rPr>
          <w:rFonts w:asciiTheme="majorBidi" w:hAnsiTheme="majorBidi" w:cstheme="majorBidi"/>
          <w:sz w:val="20"/>
          <w:cs/>
        </w:rPr>
        <w:t xml:space="preserve"> वस्‍त्र</w:t>
      </w:r>
      <w:r w:rsidR="00C516F0" w:rsidRPr="00A10C9B">
        <w:rPr>
          <w:rFonts w:asciiTheme="majorBidi" w:hAnsiTheme="majorBidi" w:cstheme="majorBidi"/>
          <w:sz w:val="20"/>
        </w:rPr>
        <w:t>,</w:t>
      </w:r>
      <w:r w:rsidR="00C516F0" w:rsidRPr="00A10C9B">
        <w:rPr>
          <w:rFonts w:asciiTheme="majorBidi" w:hAnsiTheme="majorBidi" w:cstheme="majorBidi"/>
          <w:sz w:val="20"/>
          <w:cs/>
        </w:rPr>
        <w:t xml:space="preserve"> बिस्‍तर</w:t>
      </w:r>
      <w:r w:rsidR="00C516F0" w:rsidRPr="00A10C9B">
        <w:rPr>
          <w:rFonts w:asciiTheme="majorBidi" w:hAnsiTheme="majorBidi" w:cstheme="majorBidi"/>
          <w:sz w:val="20"/>
        </w:rPr>
        <w:t>,</w:t>
      </w:r>
      <w:r w:rsidR="00C516F0" w:rsidRPr="00A10C9B">
        <w:rPr>
          <w:rFonts w:asciiTheme="majorBidi" w:hAnsiTheme="majorBidi" w:cstheme="majorBidi"/>
          <w:sz w:val="20"/>
          <w:cs/>
        </w:rPr>
        <w:t xml:space="preserve"> पोषण एवं आहार तथा पुर्नवास के उपायों जैसे कि शिक्षा</w:t>
      </w:r>
      <w:r w:rsidR="00C516F0" w:rsidRPr="00A10C9B">
        <w:rPr>
          <w:rFonts w:asciiTheme="majorBidi" w:hAnsiTheme="majorBidi" w:cstheme="majorBidi"/>
          <w:sz w:val="20"/>
        </w:rPr>
        <w:t>,</w:t>
      </w:r>
      <w:r w:rsidR="00C516F0" w:rsidRPr="00A10C9B">
        <w:rPr>
          <w:rFonts w:asciiTheme="majorBidi" w:hAnsiTheme="majorBidi" w:cstheme="majorBidi"/>
          <w:sz w:val="20"/>
          <w:cs/>
        </w:rPr>
        <w:t xml:space="preserve"> व्‍यावसायिक प्रशिक्षण</w:t>
      </w:r>
      <w:r w:rsidR="00C516F0" w:rsidRPr="00A10C9B">
        <w:rPr>
          <w:rFonts w:asciiTheme="majorBidi" w:hAnsiTheme="majorBidi" w:cstheme="majorBidi"/>
          <w:sz w:val="20"/>
        </w:rPr>
        <w:t>,</w:t>
      </w:r>
      <w:r w:rsidR="00C516F0" w:rsidRPr="00A10C9B">
        <w:rPr>
          <w:rFonts w:asciiTheme="majorBidi" w:hAnsiTheme="majorBidi" w:cstheme="majorBidi"/>
          <w:sz w:val="20"/>
          <w:cs/>
        </w:rPr>
        <w:t xml:space="preserve"> परामर्श आदि के लिए मानक निर्धारित करती है। इसके अलावा सीपीएस</w:t>
      </w:r>
      <w:r w:rsidR="00434837" w:rsidRPr="00A10C9B">
        <w:rPr>
          <w:rFonts w:asciiTheme="majorBidi" w:hAnsiTheme="majorBidi" w:cstheme="majorBidi"/>
          <w:sz w:val="20"/>
          <w:cs/>
        </w:rPr>
        <w:t xml:space="preserve"> 18 साल की आयु के बाद </w:t>
      </w:r>
      <w:r w:rsidR="00434837" w:rsidRPr="00A10C9B">
        <w:rPr>
          <w:rFonts w:asciiTheme="majorBidi" w:hAnsiTheme="majorBidi" w:cstheme="majorBidi"/>
          <w:sz w:val="20"/>
          <w:cs/>
        </w:rPr>
        <w:lastRenderedPageBreak/>
        <w:t xml:space="preserve">देखरेख पश्‍चात </w:t>
      </w:r>
      <w:r w:rsidR="0056536A" w:rsidRPr="00A10C9B">
        <w:rPr>
          <w:rFonts w:asciiTheme="majorBidi" w:hAnsiTheme="majorBidi" w:cstheme="majorBidi"/>
          <w:sz w:val="20"/>
          <w:cs/>
        </w:rPr>
        <w:t xml:space="preserve">सेवाओं का भी प्रावधान करती है ताकि संस्‍था से पारगमन के दौरान स्‍वतंत्र जीवनयापन में उनकी मदद की जा सके। महिला एवं बाल विकास मंत्रालय तथा रेल मंत्रालय ने </w:t>
      </w:r>
      <w:r w:rsidR="00DB7811" w:rsidRPr="00A10C9B">
        <w:rPr>
          <w:rFonts w:asciiTheme="majorBidi" w:hAnsiTheme="majorBidi" w:cstheme="majorBidi"/>
          <w:sz w:val="20"/>
          <w:cs/>
        </w:rPr>
        <w:t>घर से भागे</w:t>
      </w:r>
      <w:r w:rsidR="00DB7811" w:rsidRPr="00A10C9B">
        <w:rPr>
          <w:rFonts w:asciiTheme="majorBidi" w:hAnsiTheme="majorBidi" w:cstheme="majorBidi"/>
          <w:sz w:val="20"/>
        </w:rPr>
        <w:t>,</w:t>
      </w:r>
      <w:r w:rsidR="00DB7811" w:rsidRPr="00A10C9B">
        <w:rPr>
          <w:rFonts w:asciiTheme="majorBidi" w:hAnsiTheme="majorBidi" w:cstheme="majorBidi"/>
          <w:sz w:val="20"/>
          <w:cs/>
        </w:rPr>
        <w:t xml:space="preserve"> अकेले तथा अवैध मानव व्‍यापार के शिकार बच्‍चों जो रेलवे के संपर्क में आ सकते हैं की देखरेख एवं संरक्षण</w:t>
      </w:r>
      <w:r w:rsidR="00DB7811" w:rsidRPr="00A10C9B">
        <w:rPr>
          <w:rFonts w:asciiTheme="majorBidi" w:hAnsiTheme="majorBidi" w:cstheme="majorBidi"/>
          <w:sz w:val="20"/>
        </w:rPr>
        <w:t>,</w:t>
      </w:r>
      <w:r w:rsidR="00DB7811" w:rsidRPr="00A10C9B">
        <w:rPr>
          <w:rFonts w:asciiTheme="majorBidi" w:hAnsiTheme="majorBidi" w:cstheme="majorBidi"/>
          <w:sz w:val="20"/>
          <w:cs/>
        </w:rPr>
        <w:t xml:space="preserve"> सुरक्षा एवं सेहत सुनिश्‍चित करने के लिए संयुक्‍त रूप से एक पहल की है। समस्‍या के समाधान के लिए मार्च</w:t>
      </w:r>
      <w:r w:rsidR="00DB7811" w:rsidRPr="00A10C9B">
        <w:rPr>
          <w:rFonts w:asciiTheme="majorBidi" w:hAnsiTheme="majorBidi" w:cstheme="majorBidi"/>
          <w:sz w:val="20"/>
        </w:rPr>
        <w:t>,</w:t>
      </w:r>
      <w:r w:rsidR="00DB7811" w:rsidRPr="00A10C9B">
        <w:rPr>
          <w:rFonts w:asciiTheme="majorBidi" w:hAnsiTheme="majorBidi" w:cstheme="majorBidi"/>
          <w:sz w:val="20"/>
          <w:cs/>
        </w:rPr>
        <w:t xml:space="preserve"> 2015 में मानक प्रचालन प्रक्रिया (एसओपी) तैयार की गई और महिला एवं बाल विकास मंत्रालय तथा रेल मंत्रालय के बीच 19 मई</w:t>
      </w:r>
      <w:r w:rsidR="00DB7811" w:rsidRPr="00A10C9B">
        <w:rPr>
          <w:rFonts w:asciiTheme="majorBidi" w:hAnsiTheme="majorBidi" w:cstheme="majorBidi"/>
          <w:sz w:val="20"/>
        </w:rPr>
        <w:t>,</w:t>
      </w:r>
      <w:r w:rsidR="00DB7811" w:rsidRPr="00A10C9B">
        <w:rPr>
          <w:rFonts w:asciiTheme="majorBidi" w:hAnsiTheme="majorBidi" w:cstheme="majorBidi"/>
          <w:sz w:val="20"/>
          <w:cs/>
        </w:rPr>
        <w:t xml:space="preserve"> 2015 को समझौता ज्ञापन पर हस्‍ताक्षर किए गए। उपर्युक्‍त एसओपी के कार्यान्‍वयन के लिए प्रचालनात्‍मक अनुदेशों</w:t>
      </w:r>
      <w:r w:rsidR="00151753" w:rsidRPr="00A10C9B">
        <w:rPr>
          <w:rFonts w:asciiTheme="majorBidi" w:hAnsiTheme="majorBidi" w:cstheme="majorBidi"/>
          <w:sz w:val="20"/>
          <w:cs/>
        </w:rPr>
        <w:t xml:space="preserve"> </w:t>
      </w:r>
      <w:r w:rsidR="00DB7811" w:rsidRPr="00A10C9B">
        <w:rPr>
          <w:rFonts w:asciiTheme="majorBidi" w:hAnsiTheme="majorBidi" w:cstheme="majorBidi"/>
          <w:sz w:val="20"/>
          <w:cs/>
        </w:rPr>
        <w:t xml:space="preserve">में से एक </w:t>
      </w:r>
      <w:r w:rsidR="00CF0382" w:rsidRPr="00A10C9B">
        <w:rPr>
          <w:rFonts w:asciiTheme="majorBidi" w:hAnsiTheme="majorBidi" w:cstheme="majorBidi"/>
          <w:sz w:val="20"/>
          <w:cs/>
        </w:rPr>
        <w:t>चयनित रेलवे स्‍टेशनों पर चाइल्‍ड हेल्‍पडेस्‍क की स्‍थापना था। स्‍कीम विपदाग्रस्‍त बच्‍चों के लिए 24</w:t>
      </w:r>
      <w:r w:rsidR="00CF0382" w:rsidRPr="00A10C9B">
        <w:rPr>
          <w:rFonts w:asciiTheme="majorBidi" w:hAnsiTheme="majorBidi" w:cstheme="majorBidi"/>
          <w:sz w:val="20"/>
          <w:lang w:val="en-US"/>
        </w:rPr>
        <w:t>x7</w:t>
      </w:r>
      <w:r w:rsidR="00CF0382" w:rsidRPr="00A10C9B">
        <w:rPr>
          <w:rFonts w:asciiTheme="majorBidi" w:hAnsiTheme="majorBidi" w:cstheme="majorBidi"/>
          <w:sz w:val="20"/>
          <w:cs/>
          <w:lang w:val="en-US"/>
        </w:rPr>
        <w:t xml:space="preserve"> आउटरीच हेल्‍पलाइन सेवा </w:t>
      </w:r>
      <w:r w:rsidR="004578F7" w:rsidRPr="00A10C9B">
        <w:rPr>
          <w:rFonts w:asciiTheme="majorBidi" w:hAnsiTheme="majorBidi" w:cstheme="majorBidi"/>
          <w:sz w:val="20"/>
          <w:cs/>
          <w:lang w:val="en-US"/>
        </w:rPr>
        <w:t xml:space="preserve">के लिए सहायता प्रदान करती है। यह सेवा एक समर्पित टोल फ्री नंबर 1098 के माध्‍यम से उपलब्‍ध है जो संकटग्रस्‍त बच्‍चों द्वारा या उनकी ओर से प्रौढ़ों द्वारा भारत के भौगोलिक क्षेत्र में किसी स्‍थान से </w:t>
      </w:r>
      <w:r w:rsidR="00151753" w:rsidRPr="00A10C9B">
        <w:rPr>
          <w:rFonts w:asciiTheme="majorBidi" w:hAnsiTheme="majorBidi" w:cstheme="majorBidi"/>
          <w:sz w:val="20"/>
          <w:cs/>
          <w:lang w:val="en-US"/>
        </w:rPr>
        <w:t>अ</w:t>
      </w:r>
      <w:r w:rsidR="004578F7" w:rsidRPr="00A10C9B">
        <w:rPr>
          <w:rFonts w:asciiTheme="majorBidi" w:hAnsiTheme="majorBidi" w:cstheme="majorBidi"/>
          <w:sz w:val="20"/>
          <w:cs/>
          <w:lang w:val="en-US"/>
        </w:rPr>
        <w:t xml:space="preserve">क्‍सेस की जा सकती है। </w:t>
      </w:r>
    </w:p>
    <w:p w:rsidR="00A10C9B" w:rsidRPr="00A10C9B" w:rsidRDefault="00A10C9B" w:rsidP="00A10C9B">
      <w:pPr>
        <w:spacing w:after="0" w:line="240" w:lineRule="auto"/>
        <w:jc w:val="both"/>
        <w:rPr>
          <w:rFonts w:asciiTheme="majorBidi" w:hAnsiTheme="majorBidi" w:cstheme="majorBidi"/>
          <w:sz w:val="20"/>
          <w:lang w:val="en-US"/>
        </w:rPr>
      </w:pPr>
    </w:p>
    <w:p w:rsidR="00151753" w:rsidRPr="00A10C9B" w:rsidRDefault="00151753" w:rsidP="00A10C9B">
      <w:pPr>
        <w:spacing w:after="0" w:line="240" w:lineRule="auto"/>
        <w:jc w:val="both"/>
        <w:rPr>
          <w:rFonts w:asciiTheme="majorBidi" w:hAnsiTheme="majorBidi" w:cstheme="majorBidi"/>
          <w:sz w:val="20"/>
          <w:cs/>
          <w:lang w:val="en-US"/>
        </w:rPr>
      </w:pPr>
      <w:r w:rsidRPr="00A10C9B">
        <w:rPr>
          <w:rFonts w:asciiTheme="majorBidi" w:hAnsiTheme="majorBidi" w:cstheme="majorBidi"/>
          <w:sz w:val="20"/>
          <w:cs/>
          <w:lang w:val="en-US"/>
        </w:rPr>
        <w:t>बाल संरक्षण सेवा के तहत वित्‍त वर्ष 2015-16</w:t>
      </w:r>
      <w:r w:rsidRPr="00A10C9B">
        <w:rPr>
          <w:rFonts w:asciiTheme="majorBidi" w:hAnsiTheme="majorBidi" w:cstheme="majorBidi"/>
          <w:sz w:val="20"/>
          <w:lang w:val="en-US"/>
        </w:rPr>
        <w:t>,</w:t>
      </w:r>
      <w:r w:rsidRPr="00A10C9B">
        <w:rPr>
          <w:rFonts w:asciiTheme="majorBidi" w:hAnsiTheme="majorBidi" w:cstheme="majorBidi"/>
          <w:sz w:val="20"/>
          <w:cs/>
          <w:lang w:val="en-US"/>
        </w:rPr>
        <w:t xml:space="preserve"> 2016-17 और 2017-18 के दौरान राज्‍य सरकारों को जारी की गई निधियों तथा राज्‍यों/संघ राज्‍य क्षेत्रों को जारी किए गए अनुदान में से उनके द्वारा प्रयुक्‍त की गई निधियों का ब्‍यौरा संलग्‍न है। </w:t>
      </w:r>
    </w:p>
    <w:p w:rsidR="00A322B8" w:rsidRPr="00A10C9B" w:rsidRDefault="00A322B8" w:rsidP="00A10C9B">
      <w:pPr>
        <w:spacing w:after="0" w:line="240" w:lineRule="auto"/>
        <w:jc w:val="center"/>
        <w:rPr>
          <w:rFonts w:asciiTheme="majorBidi" w:hAnsiTheme="majorBidi" w:cstheme="majorBidi"/>
          <w:sz w:val="20"/>
          <w:cs/>
        </w:rPr>
      </w:pPr>
      <w:r w:rsidRPr="00A10C9B">
        <w:rPr>
          <w:rFonts w:asciiTheme="majorBidi" w:hAnsiTheme="majorBidi" w:cstheme="majorBidi"/>
          <w:sz w:val="20"/>
          <w:cs/>
        </w:rPr>
        <w:t>*****</w:t>
      </w:r>
    </w:p>
    <w:p w:rsidR="001F52DB" w:rsidRPr="00A10C9B" w:rsidRDefault="001F52DB" w:rsidP="00A10C9B">
      <w:pPr>
        <w:spacing w:after="0" w:line="240" w:lineRule="auto"/>
        <w:rPr>
          <w:rFonts w:asciiTheme="majorBidi" w:hAnsiTheme="majorBidi" w:cstheme="majorBidi"/>
          <w:sz w:val="20"/>
          <w:cs/>
        </w:rPr>
      </w:pPr>
      <w:r w:rsidRPr="00A10C9B">
        <w:rPr>
          <w:rFonts w:asciiTheme="majorBidi" w:hAnsiTheme="majorBidi" w:cstheme="majorBidi"/>
          <w:sz w:val="20"/>
          <w:cs/>
        </w:rPr>
        <w:br w:type="page"/>
      </w:r>
    </w:p>
    <w:p w:rsidR="0043209F" w:rsidRDefault="0043209F" w:rsidP="00A10C9B">
      <w:pPr>
        <w:spacing w:after="0" w:line="240" w:lineRule="auto"/>
        <w:ind w:left="-270" w:right="-270"/>
        <w:jc w:val="right"/>
        <w:rPr>
          <w:rFonts w:asciiTheme="majorBidi" w:hAnsiTheme="majorBidi" w:cstheme="majorBidi"/>
          <w:b/>
          <w:bCs/>
          <w:sz w:val="20"/>
          <w:cs/>
        </w:rPr>
        <w:sectPr w:rsidR="0043209F" w:rsidSect="00CF329F">
          <w:pgSz w:w="11906" w:h="16838"/>
          <w:pgMar w:top="1440" w:right="1440" w:bottom="1440" w:left="1440" w:header="708" w:footer="708" w:gutter="0"/>
          <w:cols w:space="708"/>
          <w:docGrid w:linePitch="360"/>
        </w:sectPr>
      </w:pPr>
    </w:p>
    <w:p w:rsidR="001F52DB" w:rsidRDefault="007D522E" w:rsidP="00A10C9B">
      <w:pPr>
        <w:spacing w:after="0" w:line="240" w:lineRule="auto"/>
        <w:ind w:left="-270" w:right="-270"/>
        <w:jc w:val="right"/>
        <w:rPr>
          <w:rFonts w:asciiTheme="majorBidi" w:hAnsiTheme="majorBidi" w:cstheme="majorBidi" w:hint="cs"/>
          <w:b/>
          <w:bCs/>
          <w:sz w:val="20"/>
        </w:rPr>
      </w:pPr>
      <w:r w:rsidRPr="00A10C9B">
        <w:rPr>
          <w:rFonts w:asciiTheme="majorBidi" w:hAnsiTheme="majorBidi" w:cstheme="majorBidi"/>
          <w:b/>
          <w:bCs/>
          <w:sz w:val="20"/>
          <w:cs/>
        </w:rPr>
        <w:lastRenderedPageBreak/>
        <w:t>अनुलग्‍नक</w:t>
      </w:r>
    </w:p>
    <w:p w:rsidR="0092250D" w:rsidRPr="00A10C9B" w:rsidRDefault="0092250D" w:rsidP="00A10C9B">
      <w:pPr>
        <w:spacing w:after="0" w:line="240" w:lineRule="auto"/>
        <w:ind w:left="-270" w:right="-270"/>
        <w:jc w:val="right"/>
        <w:rPr>
          <w:rFonts w:asciiTheme="majorBidi" w:eastAsia="Times New Roman" w:hAnsiTheme="majorBidi" w:cstheme="majorBidi"/>
          <w:b/>
          <w:sz w:val="20"/>
          <w:u w:val="single"/>
        </w:rPr>
      </w:pPr>
    </w:p>
    <w:p w:rsidR="007D522E" w:rsidRPr="00A10C9B" w:rsidRDefault="007D522E" w:rsidP="00A10C9B">
      <w:pPr>
        <w:spacing w:after="0" w:line="240" w:lineRule="auto"/>
        <w:ind w:left="-270"/>
        <w:jc w:val="center"/>
        <w:rPr>
          <w:rFonts w:asciiTheme="majorBidi" w:hAnsiTheme="majorBidi" w:cstheme="majorBidi"/>
          <w:b/>
          <w:bCs/>
          <w:sz w:val="20"/>
        </w:rPr>
      </w:pPr>
      <w:r w:rsidRPr="00A10C9B">
        <w:rPr>
          <w:rFonts w:asciiTheme="majorBidi" w:hAnsiTheme="majorBidi" w:cstheme="majorBidi"/>
          <w:b/>
          <w:bCs/>
          <w:sz w:val="20"/>
        </w:rPr>
        <w:t>‘</w:t>
      </w:r>
      <w:r w:rsidRPr="00A10C9B">
        <w:rPr>
          <w:rFonts w:asciiTheme="majorBidi" w:hAnsiTheme="majorBidi" w:cstheme="majorBidi"/>
          <w:b/>
          <w:bCs/>
          <w:sz w:val="20"/>
          <w:cs/>
        </w:rPr>
        <w:t>तस्करी के पीड़ित बच्चों की सहायता हेतु उपाय</w:t>
      </w:r>
      <w:r w:rsidRPr="00A10C9B">
        <w:rPr>
          <w:rFonts w:asciiTheme="majorBidi" w:hAnsiTheme="majorBidi" w:cstheme="majorBidi"/>
          <w:b/>
          <w:bCs/>
          <w:sz w:val="20"/>
        </w:rPr>
        <w:t>’</w:t>
      </w:r>
      <w:r w:rsidRPr="00A10C9B">
        <w:rPr>
          <w:rFonts w:asciiTheme="majorBidi" w:hAnsiTheme="majorBidi" w:cstheme="majorBidi"/>
          <w:b/>
          <w:bCs/>
          <w:sz w:val="20"/>
          <w:cs/>
        </w:rPr>
        <w:t xml:space="preserve"> विषय पर श्रीमती वंदना चव्हाण द्वारा दिनाकं 13 दिसंबर</w:t>
      </w:r>
      <w:r w:rsidRPr="00A10C9B">
        <w:rPr>
          <w:rFonts w:asciiTheme="majorBidi" w:hAnsiTheme="majorBidi" w:cstheme="majorBidi"/>
          <w:b/>
          <w:bCs/>
          <w:sz w:val="20"/>
        </w:rPr>
        <w:t>,</w:t>
      </w:r>
      <w:r w:rsidRPr="00A10C9B">
        <w:rPr>
          <w:rFonts w:asciiTheme="majorBidi" w:hAnsiTheme="majorBidi" w:cstheme="majorBidi"/>
          <w:b/>
          <w:bCs/>
          <w:sz w:val="20"/>
          <w:cs/>
        </w:rPr>
        <w:t xml:space="preserve"> 2018 को पूछे जाने वाले राज्‍य सभा अतारांकित प्रश्‍न संख्‍या 455 के उत्‍तर के भाग (क) और (ग)</w:t>
      </w:r>
      <w:r w:rsidR="0043209F">
        <w:rPr>
          <w:rFonts w:asciiTheme="majorBidi" w:hAnsiTheme="majorBidi" w:cstheme="majorBidi" w:hint="cs"/>
          <w:b/>
          <w:bCs/>
          <w:sz w:val="20"/>
          <w:cs/>
        </w:rPr>
        <w:t xml:space="preserve"> </w:t>
      </w:r>
      <w:r w:rsidRPr="00A10C9B">
        <w:rPr>
          <w:rFonts w:asciiTheme="majorBidi" w:hAnsiTheme="majorBidi" w:cstheme="majorBidi"/>
          <w:b/>
          <w:bCs/>
          <w:sz w:val="20"/>
          <w:cs/>
        </w:rPr>
        <w:t>में संदर्भित अनुलग्‍नक</w:t>
      </w:r>
    </w:p>
    <w:p w:rsidR="001F52DB" w:rsidRPr="00A10C9B" w:rsidRDefault="001F52DB" w:rsidP="00A10C9B">
      <w:pPr>
        <w:shd w:val="clear" w:color="auto" w:fill="FFFFFF"/>
        <w:tabs>
          <w:tab w:val="left" w:pos="13467"/>
          <w:tab w:val="left" w:pos="13770"/>
          <w:tab w:val="left" w:pos="14220"/>
        </w:tabs>
        <w:spacing w:after="0" w:line="240" w:lineRule="auto"/>
        <w:ind w:left="-270" w:right="-270"/>
        <w:jc w:val="both"/>
        <w:rPr>
          <w:rFonts w:asciiTheme="majorBidi" w:hAnsiTheme="majorBidi" w:cstheme="majorBidi"/>
          <w:b/>
          <w:sz w:val="20"/>
          <w:u w:val="single"/>
        </w:rPr>
      </w:pPr>
    </w:p>
    <w:p w:rsidR="001F52DB" w:rsidRPr="00A10C9B" w:rsidRDefault="001F52DB" w:rsidP="0092250D">
      <w:pPr>
        <w:shd w:val="clear" w:color="auto" w:fill="FFFFFF"/>
        <w:tabs>
          <w:tab w:val="left" w:pos="13467"/>
          <w:tab w:val="left" w:pos="13770"/>
          <w:tab w:val="left" w:pos="14220"/>
        </w:tabs>
        <w:spacing w:after="0" w:line="240" w:lineRule="auto"/>
        <w:ind w:left="-270" w:right="-270"/>
        <w:jc w:val="center"/>
        <w:rPr>
          <w:rFonts w:asciiTheme="majorBidi" w:hAnsiTheme="majorBidi" w:cstheme="majorBidi"/>
          <w:bCs/>
          <w:sz w:val="20"/>
        </w:rPr>
      </w:pPr>
      <w:r w:rsidRPr="00A10C9B">
        <w:rPr>
          <w:rFonts w:asciiTheme="majorBidi" w:hAnsiTheme="majorBidi" w:cstheme="majorBidi"/>
          <w:bCs/>
          <w:sz w:val="20"/>
          <w:cs/>
        </w:rPr>
        <w:t xml:space="preserve">वित्‍तीय वर्ष </w:t>
      </w:r>
      <w:r w:rsidRPr="00A10C9B">
        <w:rPr>
          <w:rFonts w:asciiTheme="majorBidi" w:hAnsiTheme="majorBidi" w:cstheme="majorBidi"/>
          <w:b/>
          <w:sz w:val="20"/>
        </w:rPr>
        <w:t>2015-16, 2016-17</w:t>
      </w:r>
      <w:r w:rsidRPr="00A10C9B">
        <w:rPr>
          <w:rFonts w:asciiTheme="majorBidi" w:hAnsiTheme="majorBidi" w:cstheme="majorBidi"/>
          <w:bCs/>
          <w:sz w:val="20"/>
        </w:rPr>
        <w:t xml:space="preserve"> </w:t>
      </w:r>
      <w:r w:rsidRPr="00A10C9B">
        <w:rPr>
          <w:rFonts w:asciiTheme="majorBidi" w:hAnsiTheme="majorBidi" w:cstheme="majorBidi"/>
          <w:bCs/>
          <w:sz w:val="20"/>
          <w:cs/>
        </w:rPr>
        <w:t xml:space="preserve">और वर्तमान वर्ष </w:t>
      </w:r>
      <w:r w:rsidRPr="00A10C9B">
        <w:rPr>
          <w:rFonts w:asciiTheme="majorBidi" w:hAnsiTheme="majorBidi" w:cstheme="majorBidi"/>
          <w:b/>
          <w:sz w:val="20"/>
        </w:rPr>
        <w:t>2017-18</w:t>
      </w:r>
      <w:r w:rsidRPr="00A10C9B">
        <w:rPr>
          <w:rFonts w:asciiTheme="majorBidi" w:hAnsiTheme="majorBidi" w:cstheme="majorBidi"/>
          <w:bCs/>
          <w:sz w:val="20"/>
          <w:cs/>
        </w:rPr>
        <w:t xml:space="preserve"> के दौरान सीपीएस के तहत राज्‍यों/संघ राज्‍य क्षेत्रों द्वारा जारी और उपयोग की गई निधियों का ब्‍यौरा</w:t>
      </w:r>
    </w:p>
    <w:tbl>
      <w:tblPr>
        <w:tblpPr w:leftFromText="180" w:rightFromText="180" w:vertAnchor="text" w:horzAnchor="margin" w:tblpXSpec="center" w:tblpY="238"/>
        <w:tblW w:w="9890" w:type="dxa"/>
        <w:tblLayout w:type="fixed"/>
        <w:tblLook w:val="04A0"/>
      </w:tblPr>
      <w:tblGrid>
        <w:gridCol w:w="648"/>
        <w:gridCol w:w="2970"/>
        <w:gridCol w:w="1080"/>
        <w:gridCol w:w="990"/>
        <w:gridCol w:w="1080"/>
        <w:gridCol w:w="990"/>
        <w:gridCol w:w="1080"/>
        <w:gridCol w:w="1052"/>
      </w:tblGrid>
      <w:tr w:rsidR="001F52DB" w:rsidRPr="0092250D" w:rsidTr="0002049E">
        <w:trPr>
          <w:trHeight w:val="2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क्र. सं.</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 xml:space="preserve">राज्‍य का नाम </w:t>
            </w:r>
          </w:p>
        </w:tc>
        <w:tc>
          <w:tcPr>
            <w:tcW w:w="2070" w:type="dxa"/>
            <w:gridSpan w:val="2"/>
            <w:tcBorders>
              <w:top w:val="single" w:sz="4" w:space="0" w:color="auto"/>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rPr>
              <w:t>2015-16</w:t>
            </w:r>
          </w:p>
        </w:tc>
        <w:tc>
          <w:tcPr>
            <w:tcW w:w="2070" w:type="dxa"/>
            <w:gridSpan w:val="2"/>
            <w:tcBorders>
              <w:top w:val="single" w:sz="4" w:space="0" w:color="auto"/>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rPr>
              <w:t>2016-17</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rPr>
              <w:t>2017-18</w:t>
            </w:r>
          </w:p>
        </w:tc>
      </w:tr>
      <w:tr w:rsidR="001F52DB" w:rsidRPr="0092250D" w:rsidTr="0002049E">
        <w:trPr>
          <w:trHeight w:val="20"/>
        </w:trPr>
        <w:tc>
          <w:tcPr>
            <w:tcW w:w="648" w:type="dxa"/>
            <w:vMerge/>
            <w:tcBorders>
              <w:top w:val="nil"/>
              <w:left w:val="single" w:sz="4" w:space="0" w:color="auto"/>
              <w:bottom w:val="single" w:sz="4" w:space="0" w:color="auto"/>
              <w:right w:val="single" w:sz="4" w:space="0" w:color="auto"/>
            </w:tcBorders>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p>
        </w:tc>
        <w:tc>
          <w:tcPr>
            <w:tcW w:w="2970" w:type="dxa"/>
            <w:vMerge/>
            <w:tcBorders>
              <w:top w:val="nil"/>
              <w:left w:val="single" w:sz="4" w:space="0" w:color="auto"/>
              <w:bottom w:val="single" w:sz="4" w:space="0" w:color="auto"/>
              <w:right w:val="single" w:sz="4" w:space="0" w:color="auto"/>
            </w:tcBorders>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p>
        </w:tc>
        <w:tc>
          <w:tcPr>
            <w:tcW w:w="108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 xml:space="preserve">जारी की गई निधि </w:t>
            </w:r>
          </w:p>
        </w:tc>
        <w:tc>
          <w:tcPr>
            <w:tcW w:w="99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 xml:space="preserve">उपयोग की गई निधि </w:t>
            </w:r>
          </w:p>
        </w:tc>
        <w:tc>
          <w:tcPr>
            <w:tcW w:w="108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 xml:space="preserve">जारी की गई निधि </w:t>
            </w:r>
          </w:p>
        </w:tc>
        <w:tc>
          <w:tcPr>
            <w:tcW w:w="99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उपयोग की गई निधि</w:t>
            </w:r>
          </w:p>
        </w:tc>
        <w:tc>
          <w:tcPr>
            <w:tcW w:w="108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जारी की गई निधि</w:t>
            </w:r>
          </w:p>
        </w:tc>
        <w:tc>
          <w:tcPr>
            <w:tcW w:w="1052" w:type="dxa"/>
            <w:tcBorders>
              <w:top w:val="nil"/>
              <w:left w:val="nil"/>
              <w:bottom w:val="single" w:sz="4" w:space="0" w:color="auto"/>
              <w:right w:val="single" w:sz="4" w:space="0" w:color="auto"/>
            </w:tcBorders>
          </w:tcPr>
          <w:p w:rsidR="001F52DB" w:rsidRPr="0092250D" w:rsidRDefault="001F52DB" w:rsidP="00A10C9B">
            <w:pPr>
              <w:spacing w:after="0" w:line="240" w:lineRule="auto"/>
              <w:jc w:val="center"/>
              <w:rPr>
                <w:rFonts w:asciiTheme="majorBidi" w:eastAsia="Times New Roman" w:hAnsiTheme="majorBidi" w:cstheme="majorBidi"/>
                <w:b/>
                <w:bCs/>
                <w:sz w:val="16"/>
                <w:szCs w:val="16"/>
              </w:rPr>
            </w:pPr>
            <w:r w:rsidRPr="0092250D">
              <w:rPr>
                <w:rFonts w:asciiTheme="majorBidi" w:eastAsia="Times New Roman" w:hAnsiTheme="majorBidi" w:cstheme="majorBidi"/>
                <w:b/>
                <w:bCs/>
                <w:sz w:val="16"/>
                <w:szCs w:val="16"/>
                <w:cs/>
              </w:rPr>
              <w:t>उपयोग की गई निधि</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आंध्र प्रदेश</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238.58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500.52</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110.74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586.32</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1469.88</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1537.11</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अरुणाचल प्रदेश</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571.68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92.02</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52.29</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179.54</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643.71</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180.00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असम</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597.90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1025.07</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413.64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1112.98</w:t>
            </w:r>
          </w:p>
        </w:tc>
        <w:tc>
          <w:tcPr>
            <w:tcW w:w="1080" w:type="dxa"/>
            <w:tcBorders>
              <w:top w:val="nil"/>
              <w:left w:val="nil"/>
              <w:bottom w:val="single" w:sz="4" w:space="0" w:color="auto"/>
              <w:right w:val="single" w:sz="4" w:space="0" w:color="auto"/>
            </w:tcBorders>
            <w:shd w:val="clear" w:color="auto" w:fill="auto"/>
            <w:noWrap/>
            <w:vAlign w:val="bottom"/>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2932.68</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1787.53</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4</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बिहार</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2687.89</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1896.52</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2787.92</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1923.33</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541.56</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1633.69</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छत्तीसगढ़</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3955.55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2086.26</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527.77</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1683.25</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3181.97</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2486.27</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गोवा</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235.25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39.68</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36.83</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98.27</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728.53</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54.44</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7</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गुजरात</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2328.90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1510.37</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769.95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1526.53</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590.11</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1767.24</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हरियाणा</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496.44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350.89</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0.00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1224.85</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1858.22</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2500.00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9</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हिमाचल प्रदेश</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604.04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1255.12</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2345.48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2390.26</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1835.01</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1833.11</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10</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जम्मू-कश्मीर</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113.35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0.00</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43.12</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114.71</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807.48</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374.62</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11</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झारखंड</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369.88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387.42</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840.11</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842.14</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1714.57</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1641.76</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12</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कर्नाटक</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1845.24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2193.66</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3720.80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3709.53</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3272.45</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1364.04</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13</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केरल</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944.39</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660.25</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260.50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216.96</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1849.45</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1275.72</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14</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मध्य प्रदेश</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1116.03</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2373.81</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2503.88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2535.83</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3262.77</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2582.87</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15</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महाराष्ट्र</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3138.75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1975.29</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2272.33</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1569.37</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608.15</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1308.75</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16</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मणिपुर</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3082.18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1163.81</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241.34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709.47</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1886.33</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2103.00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17</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मेघालय</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1469.55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1497.88</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2060.33</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2060.33</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1846.60</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1846.60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18</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मिजोरम</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2079.44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2079.44</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1949.55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1949.55</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1917.51</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1917.51</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19</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न</w:t>
            </w:r>
            <w:r w:rsidR="007D522E" w:rsidRPr="0092250D">
              <w:rPr>
                <w:rFonts w:asciiTheme="majorBidi" w:hAnsiTheme="majorBidi" w:cstheme="majorBidi"/>
                <w:sz w:val="16"/>
                <w:szCs w:val="16"/>
                <w:cs/>
              </w:rPr>
              <w:t>ा</w:t>
            </w:r>
            <w:r w:rsidRPr="0092250D">
              <w:rPr>
                <w:rFonts w:asciiTheme="majorBidi" w:hAnsiTheme="majorBidi" w:cstheme="majorBidi"/>
                <w:sz w:val="16"/>
                <w:szCs w:val="16"/>
                <w:cs/>
              </w:rPr>
              <w:t>गालैंड</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2257.65</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1473.21</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1350.37</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1447.50</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1457.45</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1457.45</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20</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ओडिशा</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3309.07</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2669.74</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1089.22</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2580.78</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2599.30</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2773.86</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21</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पंजाब</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820.81</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515.57</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581.67</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718.31</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143.24</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875.43</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22</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राजस्थान</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3258.92</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2929.43</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0.00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2267.52</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4752.30</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1295.98</w:t>
            </w:r>
          </w:p>
        </w:tc>
      </w:tr>
      <w:tr w:rsidR="001F52DB" w:rsidRPr="0092250D" w:rsidTr="0002049E">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23</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सिक्किम</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562.00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303.74</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601.18</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365.87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662.76</w:t>
            </w:r>
          </w:p>
        </w:tc>
        <w:tc>
          <w:tcPr>
            <w:tcW w:w="1052" w:type="dxa"/>
            <w:tcBorders>
              <w:top w:val="single" w:sz="4" w:space="0" w:color="auto"/>
              <w:left w:val="single" w:sz="4" w:space="0" w:color="auto"/>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125.43</w:t>
            </w:r>
          </w:p>
        </w:tc>
      </w:tr>
      <w:tr w:rsidR="001F52DB" w:rsidRPr="0092250D" w:rsidTr="0002049E">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24</w:t>
            </w:r>
          </w:p>
        </w:tc>
        <w:tc>
          <w:tcPr>
            <w:tcW w:w="2970" w:type="dxa"/>
            <w:tcBorders>
              <w:top w:val="single" w:sz="4" w:space="0" w:color="auto"/>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तमिलनाडु</w:t>
            </w:r>
          </w:p>
        </w:tc>
        <w:tc>
          <w:tcPr>
            <w:tcW w:w="1080" w:type="dxa"/>
            <w:tcBorders>
              <w:top w:val="single" w:sz="4" w:space="0" w:color="auto"/>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825.04</w:t>
            </w:r>
          </w:p>
        </w:tc>
        <w:tc>
          <w:tcPr>
            <w:tcW w:w="990" w:type="dxa"/>
            <w:tcBorders>
              <w:top w:val="single" w:sz="4" w:space="0" w:color="auto"/>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4282.78</w:t>
            </w:r>
          </w:p>
        </w:tc>
        <w:tc>
          <w:tcPr>
            <w:tcW w:w="1080" w:type="dxa"/>
            <w:tcBorders>
              <w:top w:val="single" w:sz="4" w:space="0" w:color="auto"/>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13039.37</w:t>
            </w:r>
          </w:p>
        </w:tc>
        <w:tc>
          <w:tcPr>
            <w:tcW w:w="990" w:type="dxa"/>
            <w:tcBorders>
              <w:top w:val="single" w:sz="4" w:space="0" w:color="auto"/>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3648.55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2013.12</w:t>
            </w:r>
          </w:p>
        </w:tc>
        <w:tc>
          <w:tcPr>
            <w:tcW w:w="1052" w:type="dxa"/>
            <w:tcBorders>
              <w:top w:val="single" w:sz="4" w:space="0" w:color="auto"/>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5512.50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25</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तेलंगाना</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354.88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93.94</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195.64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1823.98</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894.82</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633.08</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26</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त्रिपुरा</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710.63</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680.20</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676.04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415.30</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446.81</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499.00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27</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उत्तर प्रदेश</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2884.18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3293.57</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3207.19</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3109.82</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1830.67</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4222.98</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28</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उत्तराखंड</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66.88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3.89</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15.54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187.54</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907.57</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731.40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29</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पश्चिम बंगाल</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508.67</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1067.29</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6763.87</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3522.60</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5073.56</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4232.67</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30</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अंडमान और निकोबार द्वीप</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36.03</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36.03</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36.88</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36.76</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31.66</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93.36</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31</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चंडीगढ़</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357.82</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324.15</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245.44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278.53</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194.32</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172.73</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32</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दादरा और नगर हवेली</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58.66</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5.84</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177.59</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59.11</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24.82</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69.90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33</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दमन और दीव</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82.82</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57.69</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126.42</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80.33</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21.89</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83.00</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34</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दिल्ली</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1363.40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931.53</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978.64</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1024.94</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354.33</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1295.68</w:t>
            </w:r>
          </w:p>
        </w:tc>
      </w:tr>
      <w:tr w:rsidR="001F52DB" w:rsidRPr="0092250D" w:rsidTr="0002049E">
        <w:trPr>
          <w:trHeight w:val="20"/>
        </w:trPr>
        <w:tc>
          <w:tcPr>
            <w:tcW w:w="648" w:type="dxa"/>
            <w:tcBorders>
              <w:top w:val="nil"/>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35</w:t>
            </w:r>
          </w:p>
        </w:tc>
        <w:tc>
          <w:tcPr>
            <w:tcW w:w="2970" w:type="dxa"/>
            <w:tcBorders>
              <w:top w:val="nil"/>
              <w:left w:val="nil"/>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लक्षद्वीप</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0.00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0.00</w:t>
            </w:r>
          </w:p>
        </w:tc>
        <w:tc>
          <w:tcPr>
            <w:tcW w:w="108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0.00</w:t>
            </w:r>
          </w:p>
        </w:tc>
        <w:tc>
          <w:tcPr>
            <w:tcW w:w="990" w:type="dxa"/>
            <w:tcBorders>
              <w:top w:val="nil"/>
              <w:left w:val="nil"/>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w:t>
            </w:r>
          </w:p>
        </w:tc>
        <w:tc>
          <w:tcPr>
            <w:tcW w:w="1052" w:type="dxa"/>
            <w:tcBorders>
              <w:top w:val="nil"/>
              <w:left w:val="nil"/>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 </w:t>
            </w:r>
          </w:p>
        </w:tc>
      </w:tr>
      <w:tr w:rsidR="001F52DB" w:rsidRPr="0092250D" w:rsidTr="0002049E">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jc w:val="center"/>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36</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F52DB" w:rsidRPr="0092250D" w:rsidRDefault="001F52DB" w:rsidP="00A10C9B">
            <w:pPr>
              <w:spacing w:after="0" w:line="240" w:lineRule="auto"/>
              <w:rPr>
                <w:rFonts w:asciiTheme="majorBidi" w:hAnsiTheme="majorBidi" w:cstheme="majorBidi"/>
                <w:sz w:val="16"/>
                <w:szCs w:val="16"/>
              </w:rPr>
            </w:pPr>
            <w:r w:rsidRPr="0092250D">
              <w:rPr>
                <w:rFonts w:asciiTheme="majorBidi" w:hAnsiTheme="majorBidi" w:cstheme="majorBidi"/>
                <w:sz w:val="16"/>
                <w:szCs w:val="16"/>
                <w:cs/>
              </w:rPr>
              <w:t>पु</w:t>
            </w:r>
            <w:r w:rsidR="0092250D">
              <w:rPr>
                <w:rFonts w:asciiTheme="majorBidi" w:hAnsiTheme="majorBidi" w:cstheme="majorBidi"/>
                <w:sz w:val="16"/>
                <w:szCs w:val="16"/>
                <w:cs/>
              </w:rPr>
              <w:t>द्दु</w:t>
            </w:r>
            <w:r w:rsidRPr="0092250D">
              <w:rPr>
                <w:rFonts w:asciiTheme="majorBidi" w:hAnsiTheme="majorBidi" w:cstheme="majorBidi"/>
                <w:sz w:val="16"/>
                <w:szCs w:val="16"/>
                <w:cs/>
              </w:rPr>
              <w:t>चेरी</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559.60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622.75</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826.33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1F52DB" w:rsidRPr="0092250D" w:rsidRDefault="001F52DB" w:rsidP="00A10C9B">
            <w:pPr>
              <w:spacing w:after="0" w:line="240" w:lineRule="auto"/>
              <w:rPr>
                <w:rFonts w:asciiTheme="majorBidi" w:eastAsia="Times New Roman" w:hAnsiTheme="majorBidi" w:cstheme="majorBidi"/>
                <w:sz w:val="16"/>
                <w:szCs w:val="16"/>
              </w:rPr>
            </w:pPr>
            <w:r w:rsidRPr="0092250D">
              <w:rPr>
                <w:rFonts w:asciiTheme="majorBidi" w:eastAsia="Times New Roman" w:hAnsiTheme="majorBidi" w:cstheme="majorBidi"/>
                <w:sz w:val="16"/>
                <w:szCs w:val="16"/>
              </w:rPr>
              <w:t>768.69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2DB" w:rsidRPr="0092250D" w:rsidRDefault="001F52DB" w:rsidP="00A10C9B">
            <w:pPr>
              <w:spacing w:after="0" w:line="240" w:lineRule="auto"/>
              <w:jc w:val="center"/>
              <w:rPr>
                <w:rFonts w:asciiTheme="majorBidi" w:hAnsiTheme="majorBidi" w:cstheme="majorBidi"/>
                <w:sz w:val="16"/>
                <w:szCs w:val="16"/>
              </w:rPr>
            </w:pPr>
            <w:r w:rsidRPr="0092250D">
              <w:rPr>
                <w:rFonts w:asciiTheme="majorBidi" w:hAnsiTheme="majorBidi" w:cstheme="majorBidi"/>
                <w:sz w:val="16"/>
                <w:szCs w:val="16"/>
              </w:rPr>
              <w:t>114.35</w:t>
            </w:r>
          </w:p>
        </w:tc>
        <w:tc>
          <w:tcPr>
            <w:tcW w:w="1052" w:type="dxa"/>
            <w:tcBorders>
              <w:top w:val="single" w:sz="4" w:space="0" w:color="auto"/>
              <w:left w:val="single" w:sz="4" w:space="0" w:color="auto"/>
              <w:bottom w:val="single" w:sz="4" w:space="0" w:color="auto"/>
              <w:right w:val="single" w:sz="4" w:space="0" w:color="auto"/>
            </w:tcBorders>
            <w:vAlign w:val="center"/>
          </w:tcPr>
          <w:p w:rsidR="001F52DB" w:rsidRPr="0092250D" w:rsidRDefault="001F52DB" w:rsidP="00A10C9B">
            <w:pPr>
              <w:spacing w:after="0" w:line="240" w:lineRule="auto"/>
              <w:jc w:val="center"/>
              <w:rPr>
                <w:rFonts w:asciiTheme="majorBidi" w:hAnsiTheme="majorBidi" w:cstheme="majorBidi"/>
                <w:bCs/>
                <w:sz w:val="16"/>
                <w:szCs w:val="16"/>
              </w:rPr>
            </w:pPr>
            <w:r w:rsidRPr="0092250D">
              <w:rPr>
                <w:rFonts w:asciiTheme="majorBidi" w:hAnsiTheme="majorBidi" w:cstheme="majorBidi"/>
                <w:bCs/>
                <w:sz w:val="16"/>
                <w:szCs w:val="16"/>
              </w:rPr>
              <w:t>426.20</w:t>
            </w:r>
          </w:p>
        </w:tc>
      </w:tr>
    </w:tbl>
    <w:p w:rsidR="0043209F" w:rsidRDefault="0043209F" w:rsidP="0043209F">
      <w:pPr>
        <w:spacing w:after="0" w:line="240" w:lineRule="auto"/>
        <w:rPr>
          <w:rFonts w:asciiTheme="majorBidi" w:hAnsiTheme="majorBidi" w:cstheme="majorBidi"/>
          <w:sz w:val="20"/>
          <w:cs/>
        </w:rPr>
        <w:sectPr w:rsidR="0043209F" w:rsidSect="0043209F">
          <w:pgSz w:w="11906" w:h="16838"/>
          <w:pgMar w:top="1152" w:right="1152" w:bottom="630" w:left="1440" w:header="706" w:footer="706" w:gutter="0"/>
          <w:cols w:space="708"/>
          <w:docGrid w:linePitch="360"/>
        </w:sectPr>
      </w:pPr>
    </w:p>
    <w:p w:rsidR="0030332B" w:rsidRPr="00A10C9B" w:rsidRDefault="0030332B" w:rsidP="0002049E">
      <w:pPr>
        <w:spacing w:after="0" w:line="240" w:lineRule="auto"/>
        <w:rPr>
          <w:rFonts w:asciiTheme="majorBidi" w:hAnsiTheme="majorBidi" w:cstheme="majorBidi"/>
          <w:sz w:val="20"/>
        </w:rPr>
      </w:pPr>
    </w:p>
    <w:sectPr w:rsidR="0030332B" w:rsidRPr="00A10C9B" w:rsidSect="00CF3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E0399"/>
    <w:rsid w:val="0002049E"/>
    <w:rsid w:val="00023BAA"/>
    <w:rsid w:val="00151753"/>
    <w:rsid w:val="00186633"/>
    <w:rsid w:val="001F52DB"/>
    <w:rsid w:val="002A7CC7"/>
    <w:rsid w:val="0030332B"/>
    <w:rsid w:val="0043209F"/>
    <w:rsid w:val="00434837"/>
    <w:rsid w:val="004578F7"/>
    <w:rsid w:val="00480C31"/>
    <w:rsid w:val="004E1CAC"/>
    <w:rsid w:val="00516317"/>
    <w:rsid w:val="005652E1"/>
    <w:rsid w:val="0056536A"/>
    <w:rsid w:val="005E57D0"/>
    <w:rsid w:val="00750459"/>
    <w:rsid w:val="007D522E"/>
    <w:rsid w:val="0080253B"/>
    <w:rsid w:val="00834B00"/>
    <w:rsid w:val="00882CA1"/>
    <w:rsid w:val="0092250D"/>
    <w:rsid w:val="00A10C9B"/>
    <w:rsid w:val="00A221FA"/>
    <w:rsid w:val="00A322B8"/>
    <w:rsid w:val="00A947C5"/>
    <w:rsid w:val="00B77FFB"/>
    <w:rsid w:val="00B95049"/>
    <w:rsid w:val="00C516F0"/>
    <w:rsid w:val="00C85754"/>
    <w:rsid w:val="00CE0399"/>
    <w:rsid w:val="00CF0382"/>
    <w:rsid w:val="00CF329F"/>
    <w:rsid w:val="00D12628"/>
    <w:rsid w:val="00D62CF7"/>
    <w:rsid w:val="00DB7811"/>
    <w:rsid w:val="00E12DF9"/>
    <w:rsid w:val="00F21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cp:lastPrinted>2018-12-12T11:11:00Z</cp:lastPrinted>
  <dcterms:created xsi:type="dcterms:W3CDTF">2018-07-16T05:27:00Z</dcterms:created>
  <dcterms:modified xsi:type="dcterms:W3CDTF">2018-12-12T11:12:00Z</dcterms:modified>
</cp:coreProperties>
</file>