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505" w:rsidRPr="009C6C5C" w:rsidRDefault="00D65505" w:rsidP="00D65505">
      <w:pPr>
        <w:autoSpaceDE w:val="0"/>
        <w:autoSpaceDN w:val="0"/>
        <w:adjustRightInd w:val="0"/>
        <w:jc w:val="center"/>
        <w:rPr>
          <w:b/>
          <w:bCs/>
          <w:sz w:val="26"/>
          <w:szCs w:val="26"/>
        </w:rPr>
      </w:pPr>
      <w:r w:rsidRPr="009C6C5C">
        <w:rPr>
          <w:b/>
          <w:bCs/>
          <w:sz w:val="26"/>
          <w:szCs w:val="26"/>
          <w:cs/>
        </w:rPr>
        <w:t>भारत सरकार</w:t>
      </w:r>
    </w:p>
    <w:p w:rsidR="00D65505" w:rsidRPr="009C6C5C" w:rsidRDefault="00D65505" w:rsidP="00D65505">
      <w:pPr>
        <w:tabs>
          <w:tab w:val="left" w:pos="2622"/>
          <w:tab w:val="center" w:pos="4153"/>
          <w:tab w:val="left" w:pos="6610"/>
        </w:tabs>
        <w:jc w:val="center"/>
        <w:outlineLvl w:val="0"/>
        <w:rPr>
          <w:sz w:val="26"/>
          <w:szCs w:val="26"/>
        </w:rPr>
      </w:pPr>
      <w:r w:rsidRPr="009C6C5C">
        <w:rPr>
          <w:sz w:val="26"/>
          <w:szCs w:val="26"/>
          <w:cs/>
        </w:rPr>
        <w:t>मानव संसाधन विकास मंत्रालय</w:t>
      </w:r>
    </w:p>
    <w:p w:rsidR="00D65505" w:rsidRPr="009C6C5C" w:rsidRDefault="00D65505" w:rsidP="00D65505">
      <w:pPr>
        <w:tabs>
          <w:tab w:val="left" w:pos="2622"/>
          <w:tab w:val="center" w:pos="4153"/>
          <w:tab w:val="left" w:pos="6610"/>
        </w:tabs>
        <w:jc w:val="center"/>
        <w:outlineLvl w:val="0"/>
        <w:rPr>
          <w:sz w:val="26"/>
          <w:szCs w:val="26"/>
        </w:rPr>
      </w:pPr>
      <w:r w:rsidRPr="009C6C5C">
        <w:rPr>
          <w:sz w:val="26"/>
          <w:szCs w:val="26"/>
          <w:cs/>
        </w:rPr>
        <w:t xml:space="preserve">उच्‍चतर शिक्षा विभाग </w:t>
      </w:r>
    </w:p>
    <w:p w:rsidR="00D65505" w:rsidRPr="009C6C5C" w:rsidRDefault="00D65505" w:rsidP="00D65505">
      <w:pPr>
        <w:tabs>
          <w:tab w:val="center" w:pos="4153"/>
          <w:tab w:val="left" w:pos="6610"/>
        </w:tabs>
        <w:jc w:val="center"/>
        <w:outlineLvl w:val="0"/>
        <w:rPr>
          <w:b/>
          <w:bCs/>
          <w:sz w:val="26"/>
          <w:szCs w:val="26"/>
        </w:rPr>
      </w:pPr>
    </w:p>
    <w:p w:rsidR="00D65505" w:rsidRPr="009C6C5C" w:rsidRDefault="00D65505" w:rsidP="00D65505">
      <w:pPr>
        <w:tabs>
          <w:tab w:val="center" w:pos="4153"/>
          <w:tab w:val="left" w:pos="6610"/>
        </w:tabs>
        <w:jc w:val="center"/>
        <w:outlineLvl w:val="0"/>
        <w:rPr>
          <w:b/>
          <w:bCs/>
          <w:sz w:val="26"/>
          <w:szCs w:val="26"/>
        </w:rPr>
      </w:pPr>
      <w:r w:rsidRPr="009C6C5C">
        <w:rPr>
          <w:b/>
          <w:bCs/>
          <w:sz w:val="26"/>
          <w:szCs w:val="26"/>
          <w:cs/>
        </w:rPr>
        <w:t>राज्‍य सभा</w:t>
      </w:r>
    </w:p>
    <w:p w:rsidR="00D65505" w:rsidRPr="009C6C5C" w:rsidRDefault="00D65505" w:rsidP="00D65505">
      <w:pPr>
        <w:tabs>
          <w:tab w:val="center" w:pos="4153"/>
          <w:tab w:val="left" w:pos="6610"/>
        </w:tabs>
        <w:jc w:val="center"/>
        <w:rPr>
          <w:sz w:val="26"/>
          <w:szCs w:val="26"/>
          <w:cs/>
        </w:rPr>
      </w:pPr>
      <w:r w:rsidRPr="009C6C5C">
        <w:rPr>
          <w:sz w:val="26"/>
          <w:szCs w:val="26"/>
          <w:cs/>
        </w:rPr>
        <w:t>अतारांकित प्रश्‍न संख्‍या: 389</w:t>
      </w:r>
    </w:p>
    <w:p w:rsidR="00D65505" w:rsidRPr="009C6C5C" w:rsidRDefault="00D65505" w:rsidP="00D65505">
      <w:pPr>
        <w:tabs>
          <w:tab w:val="center" w:pos="4153"/>
          <w:tab w:val="left" w:pos="6610"/>
        </w:tabs>
        <w:jc w:val="center"/>
        <w:rPr>
          <w:sz w:val="26"/>
          <w:szCs w:val="26"/>
        </w:rPr>
      </w:pPr>
      <w:r w:rsidRPr="009C6C5C">
        <w:rPr>
          <w:sz w:val="26"/>
          <w:szCs w:val="26"/>
          <w:cs/>
        </w:rPr>
        <w:t>उत्‍तर देने की तारीख: 13.12.2018</w:t>
      </w:r>
    </w:p>
    <w:p w:rsidR="00D65505" w:rsidRPr="009C6C5C" w:rsidRDefault="00D65505" w:rsidP="00D65505">
      <w:pPr>
        <w:tabs>
          <w:tab w:val="center" w:pos="4153"/>
          <w:tab w:val="left" w:pos="6610"/>
        </w:tabs>
        <w:jc w:val="center"/>
        <w:rPr>
          <w:sz w:val="26"/>
          <w:szCs w:val="26"/>
        </w:rPr>
      </w:pPr>
    </w:p>
    <w:p w:rsidR="00D65505" w:rsidRPr="009C6C5C" w:rsidRDefault="00D65505" w:rsidP="00D65505">
      <w:pPr>
        <w:tabs>
          <w:tab w:val="center" w:pos="4153"/>
          <w:tab w:val="left" w:pos="6610"/>
        </w:tabs>
        <w:jc w:val="center"/>
        <w:rPr>
          <w:b/>
          <w:bCs/>
          <w:sz w:val="26"/>
          <w:szCs w:val="26"/>
        </w:rPr>
      </w:pPr>
      <w:r w:rsidRPr="009C6C5C">
        <w:rPr>
          <w:b/>
          <w:bCs/>
          <w:sz w:val="26"/>
          <w:szCs w:val="26"/>
          <w:cs/>
        </w:rPr>
        <w:t>केन्द्रीय विश्वविद्यालयों में अनुसंधान कार्य के लिए प्रेरणा</w:t>
      </w:r>
    </w:p>
    <w:p w:rsidR="00D65505" w:rsidRPr="009C6C5C" w:rsidRDefault="00D65505" w:rsidP="00D65505">
      <w:pPr>
        <w:tabs>
          <w:tab w:val="center" w:pos="4153"/>
          <w:tab w:val="left" w:pos="6610"/>
        </w:tabs>
        <w:jc w:val="both"/>
        <w:rPr>
          <w:sz w:val="26"/>
          <w:szCs w:val="26"/>
        </w:rPr>
      </w:pPr>
    </w:p>
    <w:p w:rsidR="00D65505" w:rsidRPr="009C6C5C" w:rsidRDefault="00D65505" w:rsidP="00D65505">
      <w:pPr>
        <w:tabs>
          <w:tab w:val="center" w:pos="4153"/>
          <w:tab w:val="left" w:pos="6610"/>
        </w:tabs>
        <w:jc w:val="both"/>
        <w:rPr>
          <w:b/>
          <w:bCs/>
          <w:sz w:val="26"/>
          <w:szCs w:val="26"/>
        </w:rPr>
      </w:pPr>
      <w:r w:rsidRPr="009C6C5C">
        <w:rPr>
          <w:b/>
          <w:bCs/>
          <w:sz w:val="26"/>
          <w:szCs w:val="26"/>
          <w:cs/>
        </w:rPr>
        <w:t xml:space="preserve">389. श्री विनय दीनू तेंदुलकरः </w:t>
      </w:r>
    </w:p>
    <w:p w:rsidR="00D65505" w:rsidRPr="009C6C5C" w:rsidRDefault="00D65505" w:rsidP="00D65505">
      <w:pPr>
        <w:tabs>
          <w:tab w:val="center" w:pos="4153"/>
          <w:tab w:val="left" w:pos="6610"/>
        </w:tabs>
        <w:jc w:val="both"/>
        <w:rPr>
          <w:sz w:val="26"/>
          <w:szCs w:val="26"/>
        </w:rPr>
      </w:pPr>
    </w:p>
    <w:p w:rsidR="00D65505" w:rsidRPr="009C6C5C" w:rsidRDefault="00D65505" w:rsidP="00D65505">
      <w:pPr>
        <w:tabs>
          <w:tab w:val="center" w:pos="4153"/>
          <w:tab w:val="left" w:pos="6610"/>
        </w:tabs>
        <w:jc w:val="both"/>
        <w:rPr>
          <w:sz w:val="26"/>
          <w:szCs w:val="26"/>
        </w:rPr>
      </w:pPr>
      <w:r w:rsidRPr="009C6C5C">
        <w:rPr>
          <w:rFonts w:hint="cs"/>
          <w:sz w:val="26"/>
          <w:szCs w:val="26"/>
          <w:cs/>
        </w:rPr>
        <w:tab/>
      </w:r>
      <w:r w:rsidRPr="009C6C5C">
        <w:rPr>
          <w:sz w:val="26"/>
          <w:szCs w:val="26"/>
          <w:cs/>
        </w:rPr>
        <w:t>क्या मानव संसाधन विकास मंत्री यह बताने की कृपा करेंगे किः</w:t>
      </w:r>
    </w:p>
    <w:p w:rsidR="00D65505" w:rsidRPr="009C6C5C" w:rsidRDefault="00D65505" w:rsidP="00D65505">
      <w:pPr>
        <w:tabs>
          <w:tab w:val="center" w:pos="4153"/>
          <w:tab w:val="left" w:pos="6610"/>
        </w:tabs>
        <w:jc w:val="both"/>
        <w:rPr>
          <w:sz w:val="26"/>
          <w:szCs w:val="26"/>
        </w:rPr>
      </w:pPr>
    </w:p>
    <w:p w:rsidR="00D65505" w:rsidRPr="009C6C5C" w:rsidRDefault="00D65505" w:rsidP="00D65505">
      <w:pPr>
        <w:tabs>
          <w:tab w:val="center" w:pos="4153"/>
          <w:tab w:val="left" w:pos="6610"/>
        </w:tabs>
        <w:jc w:val="both"/>
        <w:rPr>
          <w:sz w:val="26"/>
          <w:szCs w:val="26"/>
        </w:rPr>
      </w:pPr>
      <w:r w:rsidRPr="009C6C5C">
        <w:rPr>
          <w:sz w:val="26"/>
          <w:szCs w:val="26"/>
          <w:cs/>
        </w:rPr>
        <w:t>(क) सरकार द्वारा विभिन्न केन्द्रीय विश्वविद्यालयों में प्रोफेसरों और कर्मचारियों को अनुसंधान कार्य के लिए आकर्षित और प्रेरित करने के लिए क्या-क्या कदम उठाए गए हैं</w:t>
      </w:r>
      <w:r w:rsidRPr="009C6C5C">
        <w:rPr>
          <w:sz w:val="26"/>
          <w:szCs w:val="26"/>
        </w:rPr>
        <w:t>;</w:t>
      </w:r>
    </w:p>
    <w:p w:rsidR="00D65505" w:rsidRPr="009C6C5C" w:rsidRDefault="00D65505" w:rsidP="00D65505">
      <w:pPr>
        <w:tabs>
          <w:tab w:val="center" w:pos="4153"/>
          <w:tab w:val="left" w:pos="6610"/>
        </w:tabs>
        <w:jc w:val="both"/>
        <w:rPr>
          <w:sz w:val="26"/>
          <w:szCs w:val="26"/>
        </w:rPr>
      </w:pPr>
      <w:r w:rsidRPr="009C6C5C">
        <w:rPr>
          <w:sz w:val="26"/>
          <w:szCs w:val="26"/>
          <w:cs/>
        </w:rPr>
        <w:t>(ख) सरकार द्वारा यूएसए</w:t>
      </w:r>
      <w:r w:rsidRPr="009C6C5C">
        <w:rPr>
          <w:sz w:val="26"/>
          <w:szCs w:val="26"/>
        </w:rPr>
        <w:t xml:space="preserve">, </w:t>
      </w:r>
      <w:r w:rsidRPr="009C6C5C">
        <w:rPr>
          <w:sz w:val="26"/>
          <w:szCs w:val="26"/>
          <w:cs/>
        </w:rPr>
        <w:t>जापान</w:t>
      </w:r>
      <w:r w:rsidRPr="009C6C5C">
        <w:rPr>
          <w:sz w:val="26"/>
          <w:szCs w:val="26"/>
        </w:rPr>
        <w:t xml:space="preserve">, </w:t>
      </w:r>
      <w:r w:rsidRPr="009C6C5C">
        <w:rPr>
          <w:sz w:val="26"/>
          <w:szCs w:val="26"/>
          <w:cs/>
        </w:rPr>
        <w:t>यू॰के॰ और अन्य विकसित देशों के विश्वविद्यालयों की तर्ज पर अनुसंधान के स्तर में सुधार के लिए क्या-क्या कदम उठाए गए हैं</w:t>
      </w:r>
      <w:r w:rsidRPr="009C6C5C">
        <w:rPr>
          <w:sz w:val="26"/>
          <w:szCs w:val="26"/>
        </w:rPr>
        <w:t>;</w:t>
      </w:r>
    </w:p>
    <w:p w:rsidR="00D65505" w:rsidRPr="009C6C5C" w:rsidRDefault="00D65505" w:rsidP="00D65505">
      <w:pPr>
        <w:tabs>
          <w:tab w:val="center" w:pos="4153"/>
          <w:tab w:val="left" w:pos="6610"/>
        </w:tabs>
        <w:jc w:val="both"/>
        <w:rPr>
          <w:sz w:val="26"/>
          <w:szCs w:val="26"/>
        </w:rPr>
      </w:pPr>
      <w:r w:rsidRPr="009C6C5C">
        <w:rPr>
          <w:sz w:val="26"/>
          <w:szCs w:val="26"/>
          <w:cs/>
        </w:rPr>
        <w:t>(ग) क्या सरकार अनुसंधान के स्तर में गुणात्मक सुधार के लिए विदेशी संस्थानों के साथ करार करने का विचार रखती है</w:t>
      </w:r>
      <w:r w:rsidRPr="009C6C5C">
        <w:rPr>
          <w:sz w:val="26"/>
          <w:szCs w:val="26"/>
        </w:rPr>
        <w:t xml:space="preserve">; </w:t>
      </w:r>
      <w:r w:rsidRPr="009C6C5C">
        <w:rPr>
          <w:sz w:val="26"/>
          <w:szCs w:val="26"/>
          <w:cs/>
        </w:rPr>
        <w:t>और</w:t>
      </w:r>
    </w:p>
    <w:p w:rsidR="00D65505" w:rsidRPr="009C6C5C" w:rsidRDefault="00D65505" w:rsidP="00D65505">
      <w:pPr>
        <w:tabs>
          <w:tab w:val="center" w:pos="4153"/>
          <w:tab w:val="left" w:pos="6610"/>
        </w:tabs>
        <w:jc w:val="both"/>
        <w:rPr>
          <w:sz w:val="26"/>
          <w:szCs w:val="26"/>
        </w:rPr>
      </w:pPr>
      <w:r w:rsidRPr="009C6C5C">
        <w:rPr>
          <w:sz w:val="26"/>
          <w:szCs w:val="26"/>
          <w:cs/>
        </w:rPr>
        <w:t>(घ) यदि हां</w:t>
      </w:r>
      <w:r w:rsidRPr="009C6C5C">
        <w:rPr>
          <w:sz w:val="26"/>
          <w:szCs w:val="26"/>
        </w:rPr>
        <w:t xml:space="preserve">, </w:t>
      </w:r>
      <w:r w:rsidRPr="009C6C5C">
        <w:rPr>
          <w:sz w:val="26"/>
          <w:szCs w:val="26"/>
          <w:cs/>
        </w:rPr>
        <w:t>तो तत्संबंधी ब्यौरा क्या है</w:t>
      </w:r>
      <w:r w:rsidRPr="009C6C5C">
        <w:rPr>
          <w:sz w:val="26"/>
          <w:szCs w:val="26"/>
        </w:rPr>
        <w:t>?</w:t>
      </w:r>
    </w:p>
    <w:p w:rsidR="00D65505" w:rsidRPr="009C6C5C" w:rsidRDefault="00D65505" w:rsidP="00D65505">
      <w:pPr>
        <w:jc w:val="center"/>
        <w:rPr>
          <w:rFonts w:ascii="Mangal" w:hAnsi="Mangal"/>
          <w:b/>
          <w:bCs/>
          <w:sz w:val="26"/>
          <w:szCs w:val="26"/>
        </w:rPr>
      </w:pPr>
      <w:r w:rsidRPr="009C6C5C">
        <w:rPr>
          <w:rFonts w:ascii="Mangal" w:hAnsi="Mangal"/>
          <w:b/>
          <w:bCs/>
          <w:sz w:val="26"/>
          <w:szCs w:val="26"/>
          <w:cs/>
        </w:rPr>
        <w:t>उत्तर</w:t>
      </w:r>
    </w:p>
    <w:p w:rsidR="00D65505" w:rsidRPr="009C6C5C" w:rsidRDefault="00D65505" w:rsidP="00D65505">
      <w:pPr>
        <w:tabs>
          <w:tab w:val="left" w:pos="2676"/>
          <w:tab w:val="center" w:pos="4153"/>
        </w:tabs>
        <w:jc w:val="center"/>
        <w:rPr>
          <w:rFonts w:ascii="Mangal" w:hAnsi="Mangal"/>
          <w:b/>
          <w:bCs/>
          <w:sz w:val="26"/>
          <w:szCs w:val="26"/>
        </w:rPr>
      </w:pPr>
      <w:r w:rsidRPr="009C6C5C">
        <w:rPr>
          <w:rFonts w:ascii="Mangal" w:hAnsi="Mangal"/>
          <w:b/>
          <w:bCs/>
          <w:sz w:val="26"/>
          <w:szCs w:val="26"/>
          <w:cs/>
        </w:rPr>
        <w:t>मानव संसाधन विकास मंत्रालय में राज्य मंत्री</w:t>
      </w:r>
    </w:p>
    <w:p w:rsidR="00D65505" w:rsidRPr="009C6C5C" w:rsidRDefault="00D65505" w:rsidP="00D65505">
      <w:pPr>
        <w:jc w:val="center"/>
        <w:rPr>
          <w:rFonts w:ascii="Mangal" w:hAnsi="Mangal" w:hint="cs"/>
          <w:b/>
          <w:bCs/>
          <w:sz w:val="26"/>
          <w:szCs w:val="26"/>
        </w:rPr>
      </w:pPr>
      <w:r w:rsidRPr="009C6C5C">
        <w:rPr>
          <w:rFonts w:ascii="Mangal" w:hAnsi="Mangal"/>
          <w:b/>
          <w:bCs/>
          <w:sz w:val="26"/>
          <w:szCs w:val="26"/>
          <w:cs/>
        </w:rPr>
        <w:t>(डॉ. सत्य पाल सिंह)</w:t>
      </w:r>
    </w:p>
    <w:p w:rsidR="00D65505" w:rsidRPr="009C6C5C" w:rsidRDefault="00D65505" w:rsidP="00D65505">
      <w:pPr>
        <w:jc w:val="center"/>
        <w:rPr>
          <w:rFonts w:ascii="Mangal" w:hAnsi="Mangal" w:hint="cs"/>
          <w:b/>
          <w:bCs/>
          <w:sz w:val="26"/>
          <w:szCs w:val="26"/>
        </w:rPr>
      </w:pPr>
    </w:p>
    <w:p w:rsidR="00D65505" w:rsidRPr="009C6C5C" w:rsidRDefault="00D65505" w:rsidP="00D65505">
      <w:pPr>
        <w:jc w:val="both"/>
        <w:rPr>
          <w:rFonts w:ascii="Mangal" w:hAnsi="Mangal" w:hint="cs"/>
          <w:sz w:val="26"/>
          <w:szCs w:val="26"/>
        </w:rPr>
      </w:pPr>
      <w:r w:rsidRPr="009C6C5C">
        <w:rPr>
          <w:rFonts w:ascii="Mangal" w:hAnsi="Mangal"/>
          <w:sz w:val="26"/>
          <w:szCs w:val="26"/>
          <w:cs/>
        </w:rPr>
        <w:t>(क): देश में अनुसंधान और विकास को बढ़ावा देने के उद्देश्‍य से विश्‍वविद्यालय अनुदान आयोग (यूजीसी) ने अनेक योजनाएं</w:t>
      </w:r>
      <w:r w:rsidRPr="009C6C5C">
        <w:rPr>
          <w:rFonts w:ascii="Mangal" w:hAnsi="Mangal"/>
          <w:sz w:val="26"/>
          <w:szCs w:val="26"/>
        </w:rPr>
        <w:t>,</w:t>
      </w:r>
      <w:r w:rsidRPr="009C6C5C">
        <w:rPr>
          <w:rFonts w:ascii="Mangal" w:hAnsi="Mangal" w:hint="cs"/>
          <w:sz w:val="26"/>
          <w:szCs w:val="26"/>
          <w:cs/>
        </w:rPr>
        <w:t xml:space="preserve"> पुरस्‍कार</w:t>
      </w:r>
      <w:r w:rsidRPr="009C6C5C">
        <w:rPr>
          <w:rFonts w:ascii="Mangal" w:hAnsi="Mangal"/>
          <w:sz w:val="26"/>
          <w:szCs w:val="26"/>
        </w:rPr>
        <w:t>,</w:t>
      </w:r>
      <w:r w:rsidRPr="009C6C5C">
        <w:rPr>
          <w:rFonts w:ascii="Mangal" w:hAnsi="Mangal" w:hint="cs"/>
          <w:sz w:val="26"/>
          <w:szCs w:val="26"/>
          <w:cs/>
        </w:rPr>
        <w:t xml:space="preserve"> फैलोशिप</w:t>
      </w:r>
      <w:r w:rsidRPr="009C6C5C">
        <w:rPr>
          <w:rFonts w:ascii="Mangal" w:hAnsi="Mangal"/>
          <w:sz w:val="26"/>
          <w:szCs w:val="26"/>
        </w:rPr>
        <w:t>,</w:t>
      </w:r>
      <w:r w:rsidRPr="009C6C5C">
        <w:rPr>
          <w:rFonts w:ascii="Mangal" w:hAnsi="Mangal" w:hint="cs"/>
          <w:sz w:val="26"/>
          <w:szCs w:val="26"/>
          <w:cs/>
        </w:rPr>
        <w:t xml:space="preserve"> पीठ और कार्यक्रम शुरू किए हैं</w:t>
      </w:r>
      <w:r w:rsidRPr="009C6C5C">
        <w:rPr>
          <w:rFonts w:ascii="Mangal" w:hAnsi="Mangal"/>
          <w:sz w:val="26"/>
          <w:szCs w:val="26"/>
        </w:rPr>
        <w:t>,</w:t>
      </w:r>
      <w:r w:rsidRPr="009C6C5C">
        <w:rPr>
          <w:rFonts w:ascii="Mangal" w:hAnsi="Mangal" w:hint="cs"/>
          <w:sz w:val="26"/>
          <w:szCs w:val="26"/>
          <w:cs/>
        </w:rPr>
        <w:t xml:space="preserve"> जिनके तहत उच्‍चतर शिक्षा संस्‍थाओं के साथ-साथ उनमें कार्यरत संकाय सदस्‍यों को स्‍वदेशी भाषाओं के पुन: प्रवर्तन और संवर्धन सहित सभी विषयों के ज्ञान के अधिकतर सभी क्षेत्रों में गुणवत्‍ता अनुसंधान शुरू करने के लिए वित्‍तीय सहायता प्रदान की जाती है। इन योजनाओं में निम्‍नवत</w:t>
      </w:r>
      <w:r w:rsidRPr="009C6C5C">
        <w:rPr>
          <w:rFonts w:ascii="Mangal" w:hAnsi="Mangal"/>
          <w:sz w:val="26"/>
          <w:szCs w:val="26"/>
        </w:rPr>
        <w:t>;</w:t>
      </w:r>
      <w:r w:rsidRPr="009C6C5C">
        <w:rPr>
          <w:rFonts w:ascii="Mangal" w:hAnsi="Mangal" w:hint="cs"/>
          <w:sz w:val="26"/>
          <w:szCs w:val="26"/>
          <w:cs/>
        </w:rPr>
        <w:t xml:space="preserve"> शामिल हैं:</w:t>
      </w:r>
    </w:p>
    <w:p w:rsidR="00D65505" w:rsidRPr="009C6C5C" w:rsidRDefault="00D65505" w:rsidP="00D65505">
      <w:pPr>
        <w:jc w:val="both"/>
        <w:rPr>
          <w:rFonts w:ascii="Mangal" w:hAnsi="Mangal"/>
          <w:sz w:val="26"/>
          <w:szCs w:val="26"/>
        </w:rPr>
      </w:pPr>
      <w:r w:rsidRPr="009C6C5C">
        <w:rPr>
          <w:rFonts w:ascii="Mangal" w:hAnsi="Mangal"/>
          <w:sz w:val="26"/>
          <w:szCs w:val="26"/>
        </w:rPr>
        <w:t>(</w:t>
      </w:r>
      <w:proofErr w:type="spellStart"/>
      <w:r w:rsidRPr="009C6C5C">
        <w:rPr>
          <w:rFonts w:ascii="Mangal" w:hAnsi="Mangal"/>
          <w:sz w:val="26"/>
          <w:szCs w:val="26"/>
        </w:rPr>
        <w:t>i</w:t>
      </w:r>
      <w:proofErr w:type="spellEnd"/>
      <w:r w:rsidRPr="009C6C5C">
        <w:rPr>
          <w:rFonts w:ascii="Mangal" w:hAnsi="Mangal"/>
          <w:sz w:val="26"/>
          <w:szCs w:val="26"/>
        </w:rPr>
        <w:t>)</w:t>
      </w:r>
      <w:r w:rsidRPr="009C6C5C">
        <w:rPr>
          <w:rFonts w:ascii="Mangal" w:hAnsi="Mangal"/>
          <w:sz w:val="26"/>
          <w:szCs w:val="26"/>
          <w:cs/>
        </w:rPr>
        <w:tab/>
        <w:t>उत्‍कृष्‍टता क्षमता वाले विश्‍वविद्यालय</w:t>
      </w:r>
    </w:p>
    <w:p w:rsidR="00D65505" w:rsidRPr="009C6C5C" w:rsidRDefault="00D65505" w:rsidP="00D65505">
      <w:pPr>
        <w:jc w:val="both"/>
        <w:rPr>
          <w:rFonts w:ascii="Mangal" w:hAnsi="Mangal"/>
          <w:sz w:val="26"/>
          <w:szCs w:val="26"/>
        </w:rPr>
      </w:pPr>
      <w:r w:rsidRPr="009C6C5C">
        <w:rPr>
          <w:rFonts w:ascii="Mangal" w:hAnsi="Mangal"/>
          <w:sz w:val="26"/>
          <w:szCs w:val="26"/>
        </w:rPr>
        <w:lastRenderedPageBreak/>
        <w:t>(ii)</w:t>
      </w:r>
      <w:r w:rsidRPr="009C6C5C">
        <w:rPr>
          <w:rFonts w:ascii="Mangal" w:hAnsi="Mangal"/>
          <w:sz w:val="26"/>
          <w:szCs w:val="26"/>
          <w:cs/>
        </w:rPr>
        <w:tab/>
        <w:t>विशेष क्षेत्र में उत्‍कृष्‍टता क्षमता वाले केंद्र (सीपीईपीए)</w:t>
      </w:r>
    </w:p>
    <w:p w:rsidR="00D65505" w:rsidRPr="009C6C5C" w:rsidRDefault="00D65505" w:rsidP="00D65505">
      <w:pPr>
        <w:jc w:val="both"/>
        <w:rPr>
          <w:rFonts w:ascii="Mangal" w:hAnsi="Mangal"/>
          <w:sz w:val="26"/>
          <w:szCs w:val="26"/>
        </w:rPr>
      </w:pPr>
      <w:r w:rsidRPr="009C6C5C">
        <w:rPr>
          <w:rFonts w:ascii="Mangal" w:hAnsi="Mangal"/>
          <w:sz w:val="26"/>
          <w:szCs w:val="26"/>
        </w:rPr>
        <w:t>(iii)</w:t>
      </w:r>
      <w:r w:rsidRPr="009C6C5C">
        <w:rPr>
          <w:rFonts w:ascii="Mangal" w:hAnsi="Mangal"/>
          <w:sz w:val="26"/>
          <w:szCs w:val="26"/>
          <w:cs/>
        </w:rPr>
        <w:tab/>
        <w:t>विशेष सहायता कार्यक्रम (एसएपी)</w:t>
      </w:r>
    </w:p>
    <w:p w:rsidR="00D65505" w:rsidRPr="009C6C5C" w:rsidRDefault="00D65505" w:rsidP="00D65505">
      <w:pPr>
        <w:jc w:val="both"/>
        <w:rPr>
          <w:rFonts w:ascii="Mangal" w:hAnsi="Mangal"/>
          <w:sz w:val="26"/>
          <w:szCs w:val="26"/>
        </w:rPr>
      </w:pPr>
      <w:r w:rsidRPr="009C6C5C">
        <w:rPr>
          <w:rFonts w:ascii="Mangal" w:hAnsi="Mangal"/>
          <w:sz w:val="26"/>
          <w:szCs w:val="26"/>
        </w:rPr>
        <w:t>(iv)</w:t>
      </w:r>
      <w:r w:rsidRPr="009C6C5C">
        <w:rPr>
          <w:rFonts w:ascii="Mangal" w:hAnsi="Mangal"/>
          <w:sz w:val="26"/>
          <w:szCs w:val="26"/>
          <w:cs/>
        </w:rPr>
        <w:tab/>
        <w:t>शिक्षकों हेतु अनुसंधान परियोजनाएं</w:t>
      </w:r>
    </w:p>
    <w:p w:rsidR="00D65505" w:rsidRPr="009C6C5C" w:rsidRDefault="00D65505" w:rsidP="00D65505">
      <w:pPr>
        <w:jc w:val="both"/>
        <w:rPr>
          <w:rFonts w:ascii="Mangal" w:hAnsi="Mangal"/>
          <w:sz w:val="26"/>
          <w:szCs w:val="26"/>
        </w:rPr>
      </w:pPr>
      <w:r w:rsidRPr="009C6C5C">
        <w:rPr>
          <w:rFonts w:ascii="Mangal" w:hAnsi="Mangal"/>
          <w:sz w:val="26"/>
          <w:szCs w:val="26"/>
        </w:rPr>
        <w:t>(v)</w:t>
      </w:r>
      <w:r w:rsidRPr="009C6C5C">
        <w:rPr>
          <w:rFonts w:ascii="Mangal" w:hAnsi="Mangal"/>
          <w:sz w:val="26"/>
          <w:szCs w:val="26"/>
          <w:cs/>
        </w:rPr>
        <w:tab/>
        <w:t>मूल विज्ञान अनुसंधान</w:t>
      </w:r>
    </w:p>
    <w:p w:rsidR="00D65505" w:rsidRPr="009C6C5C" w:rsidRDefault="00D65505" w:rsidP="00D65505">
      <w:pPr>
        <w:jc w:val="both"/>
        <w:rPr>
          <w:rFonts w:ascii="Mangal" w:hAnsi="Mangal"/>
          <w:sz w:val="26"/>
          <w:szCs w:val="26"/>
        </w:rPr>
      </w:pPr>
      <w:proofErr w:type="gramStart"/>
      <w:r w:rsidRPr="009C6C5C">
        <w:rPr>
          <w:rFonts w:ascii="Mangal" w:hAnsi="Mangal"/>
          <w:sz w:val="26"/>
          <w:szCs w:val="26"/>
        </w:rPr>
        <w:t>(vi)</w:t>
      </w:r>
      <w:r w:rsidRPr="009C6C5C">
        <w:rPr>
          <w:rFonts w:ascii="Mangal" w:hAnsi="Mangal"/>
          <w:sz w:val="26"/>
          <w:szCs w:val="26"/>
          <w:cs/>
        </w:rPr>
        <w:tab/>
        <w:t>अंतर-विश्‍वविद्यालय</w:t>
      </w:r>
      <w:proofErr w:type="gramEnd"/>
      <w:r w:rsidRPr="009C6C5C">
        <w:rPr>
          <w:rFonts w:ascii="Mangal" w:hAnsi="Mangal"/>
          <w:sz w:val="26"/>
          <w:szCs w:val="26"/>
          <w:cs/>
        </w:rPr>
        <w:t xml:space="preserve"> केंद्रों की स्‍थापना </w:t>
      </w:r>
    </w:p>
    <w:p w:rsidR="00D65505" w:rsidRPr="009C6C5C" w:rsidRDefault="00D65505" w:rsidP="00D65505">
      <w:pPr>
        <w:jc w:val="both"/>
        <w:rPr>
          <w:rFonts w:ascii="Mangal" w:hAnsi="Mangal"/>
          <w:sz w:val="26"/>
          <w:szCs w:val="26"/>
        </w:rPr>
      </w:pPr>
    </w:p>
    <w:p w:rsidR="00D65505" w:rsidRPr="009C6C5C" w:rsidRDefault="00D65505" w:rsidP="00D65505">
      <w:pPr>
        <w:jc w:val="both"/>
        <w:rPr>
          <w:rFonts w:ascii="Mangal" w:hAnsi="Mangal"/>
          <w:sz w:val="26"/>
          <w:szCs w:val="26"/>
        </w:rPr>
      </w:pPr>
      <w:r w:rsidRPr="009C6C5C">
        <w:rPr>
          <w:rFonts w:ascii="Mangal" w:hAnsi="Mangal"/>
          <w:sz w:val="26"/>
          <w:szCs w:val="26"/>
          <w:cs/>
        </w:rPr>
        <w:t>वर्ष 2014 के लिए</w:t>
      </w:r>
      <w:r w:rsidRPr="009C6C5C">
        <w:rPr>
          <w:rFonts w:ascii="Mangal" w:hAnsi="Mangal"/>
          <w:sz w:val="26"/>
          <w:szCs w:val="26"/>
        </w:rPr>
        <w:t>,</w:t>
      </w:r>
      <w:r w:rsidRPr="009C6C5C">
        <w:rPr>
          <w:rFonts w:ascii="Mangal" w:hAnsi="Mangal"/>
          <w:sz w:val="26"/>
          <w:szCs w:val="26"/>
          <w:cs/>
        </w:rPr>
        <w:t xml:space="preserve"> भारत के राष्‍ट्रपति ने केंद्रीय विश्‍वविद्यालयों के विजिटर के रूप में </w:t>
      </w:r>
      <w:r w:rsidRPr="009C6C5C">
        <w:rPr>
          <w:rFonts w:ascii="Mangal" w:hAnsi="Mangal"/>
          <w:sz w:val="26"/>
          <w:szCs w:val="26"/>
        </w:rPr>
        <w:t>(</w:t>
      </w:r>
      <w:proofErr w:type="spellStart"/>
      <w:r w:rsidRPr="009C6C5C">
        <w:rPr>
          <w:rFonts w:ascii="Mangal" w:hAnsi="Mangal"/>
          <w:sz w:val="26"/>
          <w:szCs w:val="26"/>
        </w:rPr>
        <w:t>i</w:t>
      </w:r>
      <w:proofErr w:type="spellEnd"/>
      <w:r w:rsidRPr="009C6C5C">
        <w:rPr>
          <w:rFonts w:ascii="Mangal" w:hAnsi="Mangal"/>
          <w:sz w:val="26"/>
          <w:szCs w:val="26"/>
        </w:rPr>
        <w:t>)</w:t>
      </w:r>
      <w:r w:rsidRPr="009C6C5C">
        <w:rPr>
          <w:rFonts w:ascii="Mangal" w:hAnsi="Mangal"/>
          <w:sz w:val="26"/>
          <w:szCs w:val="26"/>
          <w:cs/>
        </w:rPr>
        <w:t xml:space="preserve"> सर्वोत्‍तम अनुसंधान हेतु विजिटर पुरस्‍कार और </w:t>
      </w:r>
      <w:r w:rsidRPr="009C6C5C">
        <w:rPr>
          <w:rFonts w:ascii="Mangal" w:hAnsi="Mangal"/>
          <w:sz w:val="26"/>
          <w:szCs w:val="26"/>
        </w:rPr>
        <w:t>(ii)</w:t>
      </w:r>
      <w:r w:rsidRPr="009C6C5C">
        <w:rPr>
          <w:rFonts w:ascii="Mangal" w:hAnsi="Mangal"/>
          <w:sz w:val="26"/>
          <w:szCs w:val="26"/>
          <w:cs/>
        </w:rPr>
        <w:t xml:space="preserve"> सर्वोत्‍तम नवाचार हेतु विजिटर पुरस्‍कार नामक पुरस्‍कारों की शुरूआत की है</w:t>
      </w:r>
      <w:r w:rsidRPr="009C6C5C">
        <w:rPr>
          <w:rFonts w:ascii="Mangal" w:hAnsi="Mangal"/>
          <w:sz w:val="26"/>
          <w:szCs w:val="26"/>
        </w:rPr>
        <w:t>,</w:t>
      </w:r>
      <w:r w:rsidRPr="009C6C5C">
        <w:rPr>
          <w:rFonts w:ascii="Mangal" w:hAnsi="Mangal"/>
          <w:sz w:val="26"/>
          <w:szCs w:val="26"/>
          <w:cs/>
        </w:rPr>
        <w:t xml:space="preserve"> जिनके परिणामस्‍वरूप अनुसंधान और नवचार हेतु केंद्रीय विश्‍वविद्यालयों के बीच स्‍वस्‍थ प्रतिस्‍पर्धा शुरू हुई है। </w:t>
      </w:r>
    </w:p>
    <w:p w:rsidR="00D65505" w:rsidRPr="009C6C5C" w:rsidRDefault="00D65505" w:rsidP="00D65505">
      <w:pPr>
        <w:jc w:val="both"/>
        <w:rPr>
          <w:rFonts w:ascii="Mangal" w:hAnsi="Mangal"/>
          <w:sz w:val="26"/>
          <w:szCs w:val="26"/>
        </w:rPr>
      </w:pPr>
    </w:p>
    <w:p w:rsidR="00D65505" w:rsidRPr="009C6C5C" w:rsidRDefault="00D65505" w:rsidP="00D65505">
      <w:pPr>
        <w:jc w:val="both"/>
        <w:rPr>
          <w:rFonts w:ascii="Mangal" w:hAnsi="Mangal"/>
          <w:sz w:val="26"/>
          <w:szCs w:val="26"/>
        </w:rPr>
      </w:pPr>
      <w:r w:rsidRPr="009C6C5C">
        <w:rPr>
          <w:rFonts w:ascii="Mangal" w:hAnsi="Mangal"/>
          <w:sz w:val="26"/>
          <w:szCs w:val="26"/>
          <w:cs/>
        </w:rPr>
        <w:t>(ख) से (घ): भारत सरकार की ओर से</w:t>
      </w:r>
      <w:r w:rsidRPr="009C6C5C">
        <w:rPr>
          <w:rFonts w:ascii="Mangal" w:hAnsi="Mangal"/>
          <w:sz w:val="26"/>
          <w:szCs w:val="26"/>
        </w:rPr>
        <w:t>,</w:t>
      </w:r>
      <w:r w:rsidRPr="009C6C5C">
        <w:rPr>
          <w:rFonts w:ascii="Mangal" w:hAnsi="Mangal"/>
          <w:sz w:val="26"/>
          <w:szCs w:val="26"/>
          <w:cs/>
        </w:rPr>
        <w:t xml:space="preserve"> यूजीसी</w:t>
      </w:r>
      <w:r w:rsidRPr="009C6C5C">
        <w:rPr>
          <w:rFonts w:ascii="Mangal" w:hAnsi="Mangal"/>
          <w:sz w:val="26"/>
          <w:szCs w:val="26"/>
        </w:rPr>
        <w:t>,</w:t>
      </w:r>
      <w:r w:rsidRPr="009C6C5C">
        <w:rPr>
          <w:rFonts w:ascii="Mangal" w:hAnsi="Mangal"/>
          <w:sz w:val="26"/>
          <w:szCs w:val="26"/>
          <w:cs/>
        </w:rPr>
        <w:t xml:space="preserve"> भारत और विदेशी देशों के बीच विभिन्‍न सहयोगात्‍मक शैक्षिक कार्यक्रमों का कार्यान्‍वयन कर रही है। यूजीसी</w:t>
      </w:r>
      <w:r w:rsidRPr="009C6C5C">
        <w:rPr>
          <w:rFonts w:ascii="Mangal" w:hAnsi="Mangal"/>
          <w:sz w:val="26"/>
          <w:szCs w:val="26"/>
        </w:rPr>
        <w:t>,</w:t>
      </w:r>
      <w:r w:rsidRPr="009C6C5C">
        <w:rPr>
          <w:rFonts w:ascii="Mangal" w:hAnsi="Mangal" w:hint="cs"/>
          <w:sz w:val="26"/>
          <w:szCs w:val="26"/>
          <w:cs/>
        </w:rPr>
        <w:t xml:space="preserve"> यूएसए</w:t>
      </w:r>
      <w:r w:rsidRPr="009C6C5C">
        <w:rPr>
          <w:rFonts w:ascii="Mangal" w:hAnsi="Mangal"/>
          <w:sz w:val="26"/>
          <w:szCs w:val="26"/>
        </w:rPr>
        <w:t>,</w:t>
      </w:r>
      <w:r w:rsidRPr="009C6C5C">
        <w:rPr>
          <w:rFonts w:ascii="Mangal" w:hAnsi="Mangal" w:hint="cs"/>
          <w:sz w:val="26"/>
          <w:szCs w:val="26"/>
          <w:cs/>
        </w:rPr>
        <w:t xml:space="preserve"> यूके</w:t>
      </w:r>
      <w:r w:rsidRPr="009C6C5C">
        <w:rPr>
          <w:rFonts w:ascii="Mangal" w:hAnsi="Mangal"/>
          <w:sz w:val="26"/>
          <w:szCs w:val="26"/>
        </w:rPr>
        <w:t>,</w:t>
      </w:r>
      <w:r w:rsidRPr="009C6C5C">
        <w:rPr>
          <w:rFonts w:ascii="Mangal" w:hAnsi="Mangal" w:hint="cs"/>
          <w:sz w:val="26"/>
          <w:szCs w:val="26"/>
          <w:cs/>
        </w:rPr>
        <w:t xml:space="preserve"> इजरायल</w:t>
      </w:r>
      <w:r w:rsidRPr="009C6C5C">
        <w:rPr>
          <w:rFonts w:ascii="Mangal" w:hAnsi="Mangal"/>
          <w:sz w:val="26"/>
          <w:szCs w:val="26"/>
        </w:rPr>
        <w:t>,</w:t>
      </w:r>
      <w:r w:rsidRPr="009C6C5C">
        <w:rPr>
          <w:rFonts w:ascii="Mangal" w:hAnsi="Mangal" w:hint="cs"/>
          <w:sz w:val="26"/>
          <w:szCs w:val="26"/>
          <w:cs/>
        </w:rPr>
        <w:t xml:space="preserve"> नार्वे और न्‍यूजीलैंड जैसे देशों के साथ संयुक्‍त अनुसंधान कार्यक्रम संचालित कर रही है और यूएसए में पोस्‍ट डॉक्‍टरल रिसर्च हेतु रमन फैलोशिप</w:t>
      </w:r>
      <w:r w:rsidRPr="009C6C5C">
        <w:rPr>
          <w:rFonts w:ascii="Mangal" w:hAnsi="Mangal"/>
          <w:sz w:val="26"/>
          <w:szCs w:val="26"/>
        </w:rPr>
        <w:t>,</w:t>
      </w:r>
      <w:r w:rsidRPr="009C6C5C">
        <w:rPr>
          <w:rFonts w:ascii="Mangal" w:hAnsi="Mangal" w:hint="cs"/>
          <w:sz w:val="26"/>
          <w:szCs w:val="26"/>
          <w:cs/>
        </w:rPr>
        <w:t xml:space="preserve"> हंगरी के साथ स्टिपेंडियम हंगरीकम नामक अध्‍येतावृत्ति कार्यक्रम</w:t>
      </w:r>
      <w:r w:rsidRPr="009C6C5C">
        <w:rPr>
          <w:rFonts w:ascii="Mangal" w:hAnsi="Mangal"/>
          <w:sz w:val="26"/>
          <w:szCs w:val="26"/>
        </w:rPr>
        <w:t>,</w:t>
      </w:r>
      <w:r w:rsidRPr="009C6C5C">
        <w:rPr>
          <w:rFonts w:ascii="Mangal" w:hAnsi="Mangal" w:hint="cs"/>
          <w:sz w:val="26"/>
          <w:szCs w:val="26"/>
          <w:cs/>
        </w:rPr>
        <w:t xml:space="preserve"> परियोजना आधारित कार्मिक विनियम कार्यक्रम</w:t>
      </w:r>
      <w:r w:rsidRPr="009C6C5C">
        <w:rPr>
          <w:rFonts w:ascii="Mangal" w:hAnsi="Mangal"/>
          <w:sz w:val="26"/>
          <w:szCs w:val="26"/>
        </w:rPr>
        <w:t>,</w:t>
      </w:r>
      <w:r w:rsidRPr="009C6C5C">
        <w:rPr>
          <w:rFonts w:ascii="Mangal" w:hAnsi="Mangal" w:hint="cs"/>
          <w:sz w:val="26"/>
          <w:szCs w:val="26"/>
          <w:cs/>
        </w:rPr>
        <w:t xml:space="preserve"> वैज्ञानिक विनियम कार्यक्रम और उच्‍चतर शिक्षा में इंडो-जर्मन भागीदारी जैसे कार्यक्रमों के माध्‍यम से छात्रों</w:t>
      </w:r>
      <w:r w:rsidRPr="009C6C5C">
        <w:rPr>
          <w:rFonts w:ascii="Mangal" w:hAnsi="Mangal"/>
          <w:sz w:val="26"/>
          <w:szCs w:val="26"/>
        </w:rPr>
        <w:t>,</w:t>
      </w:r>
      <w:r w:rsidRPr="009C6C5C">
        <w:rPr>
          <w:rFonts w:ascii="Mangal" w:hAnsi="Mangal" w:hint="cs"/>
          <w:sz w:val="26"/>
          <w:szCs w:val="26"/>
          <w:cs/>
        </w:rPr>
        <w:t xml:space="preserve"> अनुसंधान स्‍कॉलर और संकाय की मोबिलिटी को भी बढ़ावा दिया है। भारत में उच्‍चतर शिक्षा संस्‍थाएं अनुसंधान हेतु अनेक प्रख्‍यात विदेशी विश्‍वविद्यालयों के साथ कार्य करने में सफल रही हैं। </w:t>
      </w:r>
    </w:p>
    <w:p w:rsidR="00D65505" w:rsidRPr="009C6C5C" w:rsidRDefault="00D65505" w:rsidP="00D65505">
      <w:pPr>
        <w:jc w:val="both"/>
        <w:rPr>
          <w:rFonts w:ascii="Mangal" w:hAnsi="Mangal"/>
          <w:sz w:val="26"/>
          <w:szCs w:val="26"/>
        </w:rPr>
      </w:pPr>
    </w:p>
    <w:p w:rsidR="00D65505" w:rsidRPr="009C6C5C" w:rsidRDefault="00D65505" w:rsidP="00D65505">
      <w:pPr>
        <w:jc w:val="both"/>
        <w:rPr>
          <w:rFonts w:ascii="Mangal" w:hAnsi="Mangal" w:hint="cs"/>
          <w:sz w:val="26"/>
          <w:szCs w:val="26"/>
        </w:rPr>
      </w:pPr>
      <w:r w:rsidRPr="009C6C5C">
        <w:rPr>
          <w:rFonts w:ascii="Mangal" w:hAnsi="Mangal"/>
          <w:sz w:val="26"/>
          <w:szCs w:val="26"/>
          <w:cs/>
        </w:rPr>
        <w:t>मुख्‍य सहयोगात्‍मक कार्यक्रमों के तहत प्रदान की गई परियोजनाओं की संख्‍या निम्‍नवत है:</w:t>
      </w:r>
    </w:p>
    <w:p w:rsidR="00D65505" w:rsidRPr="009C6C5C" w:rsidRDefault="00D65505" w:rsidP="00D65505">
      <w:pPr>
        <w:jc w:val="both"/>
        <w:rPr>
          <w:rFonts w:ascii="Mangal" w:hAnsi="Mangal"/>
          <w:sz w:val="26"/>
          <w:szCs w:val="26"/>
        </w:rPr>
      </w:pPr>
      <w:r w:rsidRPr="009C6C5C">
        <w:rPr>
          <w:rFonts w:ascii="Mangal" w:hAnsi="Mangal"/>
          <w:sz w:val="26"/>
          <w:szCs w:val="26"/>
          <w:cs/>
        </w:rPr>
        <w:t xml:space="preserve"> 1</w:t>
      </w:r>
      <w:r w:rsidRPr="009C6C5C">
        <w:rPr>
          <w:rFonts w:ascii="Mangal" w:hAnsi="Mangal"/>
          <w:sz w:val="26"/>
          <w:szCs w:val="26"/>
        </w:rPr>
        <w:t>.</w:t>
      </w:r>
      <w:r w:rsidRPr="009C6C5C">
        <w:rPr>
          <w:rFonts w:ascii="Mangal" w:hAnsi="Mangal" w:hint="cs"/>
          <w:sz w:val="26"/>
          <w:szCs w:val="26"/>
          <w:cs/>
        </w:rPr>
        <w:tab/>
        <w:t xml:space="preserve">इंडो-यूएस: 40 संयुक्‍त अनुसंधान परियोजनाएं (20 भारत नेतृत्‍व और 20 यूएस </w:t>
      </w:r>
      <w:r>
        <w:rPr>
          <w:rFonts w:ascii="Mangal" w:hAnsi="Mangal" w:hint="cs"/>
          <w:sz w:val="26"/>
          <w:szCs w:val="26"/>
          <w:cs/>
        </w:rPr>
        <w:tab/>
      </w:r>
      <w:r w:rsidRPr="009C6C5C">
        <w:rPr>
          <w:rFonts w:ascii="Mangal" w:hAnsi="Mangal" w:hint="cs"/>
          <w:sz w:val="26"/>
          <w:szCs w:val="26"/>
          <w:cs/>
        </w:rPr>
        <w:t xml:space="preserve">नेतृत्‍व) </w:t>
      </w:r>
    </w:p>
    <w:p w:rsidR="00D65505" w:rsidRPr="009C6C5C" w:rsidRDefault="00D65505" w:rsidP="00D65505">
      <w:pPr>
        <w:jc w:val="both"/>
        <w:rPr>
          <w:rFonts w:ascii="Mangal" w:hAnsi="Mangal"/>
          <w:sz w:val="26"/>
          <w:szCs w:val="26"/>
        </w:rPr>
      </w:pPr>
      <w:r w:rsidRPr="009C6C5C">
        <w:rPr>
          <w:rFonts w:ascii="Mangal" w:hAnsi="Mangal"/>
          <w:sz w:val="26"/>
          <w:szCs w:val="26"/>
          <w:cs/>
        </w:rPr>
        <w:t>2.</w:t>
      </w:r>
      <w:r w:rsidRPr="009C6C5C">
        <w:rPr>
          <w:rFonts w:ascii="Mangal" w:hAnsi="Mangal"/>
          <w:sz w:val="26"/>
          <w:szCs w:val="26"/>
          <w:cs/>
        </w:rPr>
        <w:tab/>
        <w:t>यूजीसी- यूकेआईईआरआई : 86 संयुक्‍त अनुसंधान परियोजनाएं</w:t>
      </w:r>
    </w:p>
    <w:p w:rsidR="00D65505" w:rsidRPr="009C6C5C" w:rsidRDefault="00D65505" w:rsidP="00D65505">
      <w:pPr>
        <w:jc w:val="both"/>
        <w:rPr>
          <w:rFonts w:ascii="Mangal" w:hAnsi="Mangal"/>
          <w:sz w:val="26"/>
          <w:szCs w:val="26"/>
        </w:rPr>
      </w:pPr>
      <w:r w:rsidRPr="009C6C5C">
        <w:rPr>
          <w:rFonts w:ascii="Mangal" w:hAnsi="Mangal"/>
          <w:sz w:val="26"/>
          <w:szCs w:val="26"/>
          <w:cs/>
        </w:rPr>
        <w:t>3.</w:t>
      </w:r>
      <w:r w:rsidRPr="009C6C5C">
        <w:rPr>
          <w:rFonts w:ascii="Mangal" w:hAnsi="Mangal"/>
          <w:sz w:val="26"/>
          <w:szCs w:val="26"/>
          <w:cs/>
        </w:rPr>
        <w:tab/>
        <w:t>इंडो- नार्वें - 13 संयुक्‍त अनुसंधान परियोजनाएं</w:t>
      </w:r>
    </w:p>
    <w:p w:rsidR="00D65505" w:rsidRPr="009C6C5C" w:rsidRDefault="00D65505" w:rsidP="00D65505">
      <w:pPr>
        <w:jc w:val="both"/>
        <w:rPr>
          <w:rFonts w:ascii="Mangal" w:hAnsi="Mangal"/>
          <w:sz w:val="26"/>
          <w:szCs w:val="26"/>
        </w:rPr>
      </w:pPr>
      <w:r w:rsidRPr="009C6C5C">
        <w:rPr>
          <w:rFonts w:ascii="Mangal" w:hAnsi="Mangal"/>
          <w:sz w:val="26"/>
          <w:szCs w:val="26"/>
          <w:cs/>
        </w:rPr>
        <w:t>4.</w:t>
      </w:r>
      <w:r w:rsidRPr="009C6C5C">
        <w:rPr>
          <w:rFonts w:ascii="Mangal" w:hAnsi="Mangal"/>
          <w:sz w:val="26"/>
          <w:szCs w:val="26"/>
          <w:cs/>
        </w:rPr>
        <w:tab/>
        <w:t xml:space="preserve">इंडो- जर्मन - 7 संस्‍थागत साझेदारी </w:t>
      </w:r>
    </w:p>
    <w:p w:rsidR="00D65505" w:rsidRPr="009C6C5C" w:rsidRDefault="00D65505" w:rsidP="00D65505">
      <w:pPr>
        <w:jc w:val="both"/>
        <w:rPr>
          <w:rFonts w:ascii="Mangal" w:hAnsi="Mangal"/>
          <w:sz w:val="26"/>
          <w:szCs w:val="26"/>
        </w:rPr>
      </w:pPr>
      <w:r w:rsidRPr="009C6C5C">
        <w:rPr>
          <w:rFonts w:ascii="Mangal" w:hAnsi="Mangal"/>
          <w:sz w:val="26"/>
          <w:szCs w:val="26"/>
          <w:cs/>
        </w:rPr>
        <w:t>5.</w:t>
      </w:r>
      <w:r w:rsidRPr="009C6C5C">
        <w:rPr>
          <w:rFonts w:ascii="Mangal" w:hAnsi="Mangal"/>
          <w:sz w:val="26"/>
          <w:szCs w:val="26"/>
          <w:cs/>
        </w:rPr>
        <w:tab/>
        <w:t>इंडो - न्‍यूजीलैंड - 7 संयुक्‍त अनुसंधान परियोजनाएं</w:t>
      </w:r>
    </w:p>
    <w:p w:rsidR="00D65505" w:rsidRPr="009C6C5C" w:rsidRDefault="00D65505" w:rsidP="00D65505">
      <w:pPr>
        <w:jc w:val="both"/>
        <w:rPr>
          <w:rFonts w:ascii="Mangal" w:hAnsi="Mangal"/>
          <w:sz w:val="26"/>
          <w:szCs w:val="26"/>
        </w:rPr>
      </w:pPr>
      <w:r w:rsidRPr="009C6C5C">
        <w:rPr>
          <w:rFonts w:ascii="Mangal" w:hAnsi="Mangal"/>
          <w:sz w:val="26"/>
          <w:szCs w:val="26"/>
          <w:cs/>
        </w:rPr>
        <w:t>6.</w:t>
      </w:r>
      <w:r w:rsidRPr="009C6C5C">
        <w:rPr>
          <w:rFonts w:ascii="Mangal" w:hAnsi="Mangal"/>
          <w:sz w:val="26"/>
          <w:szCs w:val="26"/>
          <w:cs/>
        </w:rPr>
        <w:tab/>
        <w:t>इंडो - इजरायल - 40 संयुक्‍त अनुसंधान परियोजनाएं</w:t>
      </w:r>
    </w:p>
    <w:p w:rsidR="00D65505" w:rsidRPr="009C6C5C" w:rsidRDefault="00D65505" w:rsidP="00D65505">
      <w:pPr>
        <w:jc w:val="both"/>
        <w:rPr>
          <w:rFonts w:ascii="Mangal" w:hAnsi="Mangal"/>
          <w:sz w:val="26"/>
          <w:szCs w:val="26"/>
        </w:rPr>
      </w:pPr>
      <w:r w:rsidRPr="009C6C5C">
        <w:rPr>
          <w:rFonts w:ascii="Mangal" w:hAnsi="Mangal"/>
          <w:sz w:val="26"/>
          <w:szCs w:val="26"/>
          <w:cs/>
        </w:rPr>
        <w:lastRenderedPageBreak/>
        <w:t>7.</w:t>
      </w:r>
      <w:r w:rsidRPr="009C6C5C">
        <w:rPr>
          <w:rFonts w:ascii="Mangal" w:hAnsi="Mangal"/>
          <w:sz w:val="26"/>
          <w:szCs w:val="26"/>
          <w:cs/>
        </w:rPr>
        <w:tab/>
        <w:t xml:space="preserve">रमन फैलोशिप - 453 फैलोशिप </w:t>
      </w:r>
    </w:p>
    <w:p w:rsidR="00D65505" w:rsidRPr="009C6C5C" w:rsidRDefault="00D65505" w:rsidP="00D65505">
      <w:pPr>
        <w:jc w:val="both"/>
        <w:rPr>
          <w:rFonts w:ascii="Mangal" w:hAnsi="Mangal"/>
          <w:sz w:val="26"/>
          <w:szCs w:val="26"/>
        </w:rPr>
      </w:pPr>
    </w:p>
    <w:p w:rsidR="00ED6992" w:rsidRDefault="00D65505" w:rsidP="00D65505">
      <w:r w:rsidRPr="009C6C5C">
        <w:rPr>
          <w:sz w:val="26"/>
          <w:szCs w:val="26"/>
          <w:cs/>
        </w:rPr>
        <w:t>विश्‍वविद्यालय अनुदान आयोग (भारतीय और विदेशी शैक्षिक संस्‍थाओं  के बीच शैक्षिक सहयोग के मानदंडों का अनुरक्षण और संवर्धन) विनियम 2016</w:t>
      </w:r>
      <w:r w:rsidRPr="009C6C5C">
        <w:rPr>
          <w:sz w:val="26"/>
          <w:szCs w:val="26"/>
        </w:rPr>
        <w:t>,</w:t>
      </w:r>
      <w:r w:rsidRPr="009C6C5C">
        <w:rPr>
          <w:sz w:val="26"/>
          <w:szCs w:val="26"/>
          <w:cs/>
        </w:rPr>
        <w:t xml:space="preserve"> 11 जुलाई</w:t>
      </w:r>
      <w:r w:rsidRPr="009C6C5C">
        <w:rPr>
          <w:sz w:val="26"/>
          <w:szCs w:val="26"/>
        </w:rPr>
        <w:t>,</w:t>
      </w:r>
      <w:r w:rsidRPr="009C6C5C">
        <w:rPr>
          <w:sz w:val="26"/>
          <w:szCs w:val="26"/>
          <w:cs/>
        </w:rPr>
        <w:t xml:space="preserve"> 2016 को अधिसूचित किए गए थे। ये विनियम भारतीय शैक्षिक संस्‍थाओं</w:t>
      </w:r>
      <w:r w:rsidRPr="009C6C5C">
        <w:rPr>
          <w:sz w:val="26"/>
          <w:szCs w:val="26"/>
        </w:rPr>
        <w:t>,</w:t>
      </w:r>
      <w:r w:rsidRPr="009C6C5C">
        <w:rPr>
          <w:sz w:val="26"/>
          <w:szCs w:val="26"/>
          <w:cs/>
        </w:rPr>
        <w:t xml:space="preserve"> तकनीकी संस्‍थाओं को छोड़कर</w:t>
      </w:r>
      <w:r w:rsidRPr="009C6C5C">
        <w:rPr>
          <w:sz w:val="26"/>
          <w:szCs w:val="26"/>
        </w:rPr>
        <w:t>,</w:t>
      </w:r>
      <w:r w:rsidRPr="009C6C5C">
        <w:rPr>
          <w:sz w:val="26"/>
          <w:szCs w:val="26"/>
          <w:cs/>
        </w:rPr>
        <w:t xml:space="preserve"> के साथ सहयोग के माध्‍यम से भारत में संचालित सभी विदेशी शैक्षिक संस्‍थाओं पर लागू है। ये विनियम भारतीय उच्‍चतर शैक्षिक संस्‍थाओं को प्रख्‍यात विदेशी शैक्षिक संस्‍थाओं के साथ शैक्षिक सहयोग बनाने को बढ़ावा देते हैं।</w:t>
      </w:r>
    </w:p>
    <w:sectPr w:rsidR="00ED6992" w:rsidSect="00ED699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D65505"/>
    <w:rsid w:val="00D65505"/>
    <w:rsid w:val="00ED6992"/>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505"/>
    <w:pPr>
      <w:spacing w:after="0" w:line="240" w:lineRule="auto"/>
    </w:pPr>
    <w:rPr>
      <w:rFonts w:ascii="Times New Roman" w:eastAsia="Times New Roman" w:hAnsi="Times New Roman" w:cs="Mang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文字) (文字) Char (文字) (文字) Char"/>
    <w:basedOn w:val="Normal"/>
    <w:rsid w:val="00D65505"/>
    <w:pPr>
      <w:spacing w:after="160" w:line="240" w:lineRule="exact"/>
    </w:pPr>
    <w:rPr>
      <w:rFonts w:ascii="Arial" w:hAnsi="Arial" w:cs="Times New Roman"/>
      <w:sz w:val="20"/>
      <w:szCs w:val="20"/>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519</Words>
  <Characters>2960</Characters>
  <Application>Microsoft Office Word</Application>
  <DocSecurity>0</DocSecurity>
  <Lines>24</Lines>
  <Paragraphs>6</Paragraphs>
  <ScaleCrop>false</ScaleCrop>
  <Company>Hewlett-Packard Company</Company>
  <LinksUpToDate>false</LinksUpToDate>
  <CharactersWithSpaces>3473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2018-12-13T09:11:00Z</dcterms:created>
  <dcterms:modified xsi:type="dcterms:W3CDTF">2018-12-13T09:11:00Z</dcterms:modified>
</cp:coreProperties>
</file>