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2C" w:rsidRDefault="00FA632C" w:rsidP="00FA632C">
      <w:pPr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भारत सरकार</w:t>
      </w:r>
    </w:p>
    <w:p w:rsidR="00FA632C" w:rsidRDefault="00FA632C" w:rsidP="00FA632C">
      <w:pPr>
        <w:jc w:val="center"/>
        <w:outlineLvl w:val="0"/>
        <w:rPr>
          <w:rFonts w:ascii="Mangal" w:hAnsi="Mangal"/>
        </w:rPr>
      </w:pPr>
      <w:r>
        <w:rPr>
          <w:rFonts w:ascii="Mangal" w:hAnsi="Mangal"/>
          <w:cs/>
        </w:rPr>
        <w:t>मानव संसाधन विकास मंत्रालय</w:t>
      </w:r>
    </w:p>
    <w:p w:rsidR="00FA632C" w:rsidRDefault="00FA632C" w:rsidP="00FA632C">
      <w:pPr>
        <w:jc w:val="center"/>
        <w:outlineLvl w:val="0"/>
        <w:rPr>
          <w:rFonts w:ascii="Mangal" w:hAnsi="Mangal" w:hint="cs"/>
        </w:rPr>
      </w:pPr>
      <w:r>
        <w:rPr>
          <w:rFonts w:ascii="Mangal" w:hAnsi="Mangal"/>
          <w:cs/>
        </w:rPr>
        <w:t>उच्चतर शिक्षा विभाग</w:t>
      </w:r>
    </w:p>
    <w:p w:rsidR="00FA632C" w:rsidRDefault="00FA632C" w:rsidP="00FA632C">
      <w:pPr>
        <w:jc w:val="center"/>
        <w:outlineLvl w:val="0"/>
        <w:rPr>
          <w:rFonts w:ascii="Mangal" w:hAnsi="Mangal" w:hint="cs"/>
        </w:rPr>
      </w:pPr>
    </w:p>
    <w:p w:rsidR="00FA632C" w:rsidRDefault="00FA632C" w:rsidP="00FA632C">
      <w:pPr>
        <w:jc w:val="center"/>
        <w:outlineLvl w:val="0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राज्‍य सभा</w:t>
      </w:r>
    </w:p>
    <w:p w:rsidR="00FA632C" w:rsidRDefault="00FA632C" w:rsidP="00FA632C">
      <w:pPr>
        <w:jc w:val="center"/>
        <w:rPr>
          <w:rFonts w:ascii="Mangal" w:hAnsi="Mangal"/>
        </w:rPr>
      </w:pPr>
      <w:r>
        <w:rPr>
          <w:rFonts w:ascii="Mangal" w:hAnsi="Mangal"/>
          <w:cs/>
        </w:rPr>
        <w:t>अतारांकित प्रश्‍न संख्‍या: 388</w:t>
      </w:r>
    </w:p>
    <w:p w:rsidR="00FA632C" w:rsidRDefault="00FA632C" w:rsidP="00FA632C">
      <w:pPr>
        <w:jc w:val="center"/>
        <w:rPr>
          <w:rFonts w:ascii="Mangal" w:hAnsi="Mangal"/>
        </w:rPr>
      </w:pPr>
      <w:r>
        <w:rPr>
          <w:rFonts w:ascii="Mangal" w:hAnsi="Mangal"/>
          <w:cs/>
        </w:rPr>
        <w:t>उत्‍तर देने की तारीख: 13.12.2018</w:t>
      </w:r>
    </w:p>
    <w:p w:rsidR="00FA632C" w:rsidRDefault="00FA632C" w:rsidP="00FA632C">
      <w:pPr>
        <w:jc w:val="center"/>
        <w:rPr>
          <w:rFonts w:ascii="Mangal" w:hAnsi="Mangal"/>
        </w:rPr>
      </w:pPr>
    </w:p>
    <w:p w:rsidR="00FA632C" w:rsidRDefault="00FA632C" w:rsidP="00FA632C">
      <w:pPr>
        <w:jc w:val="center"/>
        <w:rPr>
          <w:rFonts w:ascii="Mangal" w:hAnsi="Mangal" w:hint="cs"/>
          <w:b/>
          <w:bCs/>
        </w:rPr>
      </w:pPr>
      <w:r>
        <w:rPr>
          <w:rFonts w:ascii="Mangal" w:hAnsi="Mangal"/>
          <w:b/>
          <w:bCs/>
          <w:cs/>
        </w:rPr>
        <w:t>विश्वविद्यालय को निधियां</w:t>
      </w:r>
    </w:p>
    <w:p w:rsidR="00FA632C" w:rsidRDefault="00FA632C" w:rsidP="00FA632C">
      <w:pPr>
        <w:jc w:val="center"/>
        <w:rPr>
          <w:rFonts w:ascii="Mangal" w:hAnsi="Mangal" w:hint="cs"/>
          <w:b/>
          <w:bCs/>
        </w:rPr>
      </w:pPr>
    </w:p>
    <w:p w:rsidR="00FA632C" w:rsidRDefault="00FA632C" w:rsidP="00FA632C">
      <w:pPr>
        <w:rPr>
          <w:rFonts w:ascii="Mangal" w:hAnsi="Mangal" w:hint="cs"/>
          <w:b/>
          <w:bCs/>
        </w:rPr>
      </w:pPr>
      <w:r>
        <w:rPr>
          <w:rFonts w:ascii="Mangal" w:hAnsi="Mangal"/>
          <w:b/>
          <w:bCs/>
          <w:cs/>
        </w:rPr>
        <w:t xml:space="preserve">388. श्री बिनॉय विश्‍वमः  </w:t>
      </w:r>
    </w:p>
    <w:p w:rsidR="00FA632C" w:rsidRDefault="00FA632C" w:rsidP="00FA632C">
      <w:pPr>
        <w:rPr>
          <w:rFonts w:ascii="Mangal" w:hAnsi="Mangal" w:hint="cs"/>
          <w:b/>
          <w:bCs/>
        </w:rPr>
      </w:pPr>
    </w:p>
    <w:p w:rsidR="00FA632C" w:rsidRDefault="00FA632C" w:rsidP="00FA632C">
      <w:pPr>
        <w:rPr>
          <w:rFonts w:ascii="Mangal" w:hAnsi="Mangal" w:hint="cs"/>
        </w:rPr>
      </w:pPr>
      <w:r>
        <w:rPr>
          <w:rFonts w:ascii="Mangal" w:hAnsi="Mangal" w:hint="cs"/>
          <w:cs/>
        </w:rPr>
        <w:tab/>
      </w:r>
      <w:r>
        <w:rPr>
          <w:rFonts w:ascii="Mangal" w:hAnsi="Mangal"/>
          <w:cs/>
        </w:rPr>
        <w:t>क्या मानव संसाधन विकास मंत्री यह बताने की कृपा करेंगे किः</w:t>
      </w:r>
    </w:p>
    <w:p w:rsidR="00FA632C" w:rsidRDefault="00FA632C" w:rsidP="00FA632C">
      <w:pPr>
        <w:rPr>
          <w:rFonts w:ascii="Mangal" w:hAnsi="Mangal" w:hint="cs"/>
        </w:rPr>
      </w:pPr>
    </w:p>
    <w:p w:rsidR="00FA632C" w:rsidRDefault="00FA632C" w:rsidP="00FA632C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(क) बारहवीं पंचवर्षीय योजना के पूरा होने के बाद यूजीसी द्वारा राज्य विश्वविद्यालयों और केन्द्रीय विश्वविद्यालयों को कुल कितनी धनराशि आबंटित की गई है और 2017-18 के दौरान आबंटित निधियों का ब्यौरा क्या है</w:t>
      </w:r>
      <w:r>
        <w:rPr>
          <w:rFonts w:ascii="Mangal" w:hAnsi="Mangal"/>
        </w:rPr>
        <w:t>;</w:t>
      </w:r>
    </w:p>
    <w:p w:rsidR="00FA632C" w:rsidRDefault="00FA632C" w:rsidP="00FA632C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(ख) बारहवीं पंचवर्षीय योजना से राज्य और केन्द्रीय विश्वविद्यालयों द्वारा कितनी धनराशि व्यय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  <w:cs/>
        </w:rPr>
        <w:t>नहीं की गई या व्यपगत हो गई और प्रत्येक राज्य और केन्द्रीय विश्वविद्यालय द्वारा खर्च न की गई धनराशि का राज्य और केन्द्रीय विश्वविद्यालय-वार ब्यौरा क्या है</w:t>
      </w:r>
      <w:r>
        <w:rPr>
          <w:rFonts w:ascii="Mangal" w:hAnsi="Mangal"/>
        </w:rPr>
        <w:t xml:space="preserve">; </w:t>
      </w:r>
      <w:r>
        <w:rPr>
          <w:rFonts w:ascii="Mangal" w:hAnsi="Mangal" w:hint="cs"/>
          <w:cs/>
        </w:rPr>
        <w:t>और</w:t>
      </w:r>
    </w:p>
    <w:p w:rsidR="00FA632C" w:rsidRDefault="00FA632C" w:rsidP="00FA632C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(ग) यूजीसी द्वारा 12वीं योजना की आबंटित निधि को छोड़कर वर्ष 2017-18 के दौरान केरल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  <w:cs/>
        </w:rPr>
        <w:t>के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  <w:cs/>
        </w:rPr>
        <w:t>राज्य विश्वविद्यालयों को यूजीसी द्वारा कुल कितनी धनराशि आबंटित की गई है</w:t>
      </w:r>
      <w:r>
        <w:rPr>
          <w:rFonts w:ascii="Mangal" w:hAnsi="Mangal"/>
        </w:rPr>
        <w:t>?</w:t>
      </w:r>
    </w:p>
    <w:p w:rsidR="00FA632C" w:rsidRDefault="00FA632C" w:rsidP="00FA632C">
      <w:pPr>
        <w:rPr>
          <w:rFonts w:ascii="Mangal" w:hAnsi="Mangal"/>
        </w:rPr>
      </w:pPr>
    </w:p>
    <w:p w:rsidR="00FA632C" w:rsidRDefault="00FA632C" w:rsidP="00FA632C">
      <w:pPr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उत्तर</w:t>
      </w:r>
    </w:p>
    <w:p w:rsidR="00FA632C" w:rsidRDefault="00FA632C" w:rsidP="00FA632C">
      <w:pPr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मानव संसाधन विकास मंत्रालय में राज्‍य मंत्री</w:t>
      </w:r>
    </w:p>
    <w:p w:rsidR="00FA632C" w:rsidRDefault="00FA632C" w:rsidP="00FA632C">
      <w:pPr>
        <w:jc w:val="center"/>
        <w:rPr>
          <w:rFonts w:ascii="Mangal" w:hAnsi="Mangal" w:hint="cs"/>
          <w:b/>
          <w:bCs/>
        </w:rPr>
      </w:pPr>
      <w:r>
        <w:rPr>
          <w:rFonts w:ascii="Mangal" w:hAnsi="Mangal"/>
          <w:b/>
          <w:bCs/>
          <w:cs/>
        </w:rPr>
        <w:t>(डॉ. सत्‍य पाल सिंह)</w:t>
      </w:r>
    </w:p>
    <w:p w:rsidR="00FA632C" w:rsidRDefault="00FA632C" w:rsidP="00FA632C">
      <w:pPr>
        <w:jc w:val="center"/>
        <w:rPr>
          <w:rFonts w:ascii="Mangal" w:hAnsi="Mangal" w:hint="cs"/>
          <w:b/>
          <w:bCs/>
        </w:rPr>
      </w:pPr>
    </w:p>
    <w:p w:rsidR="00FA632C" w:rsidRDefault="00FA632C" w:rsidP="00FA632C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(क): विश्‍वविद्यालय अनुदान आयोग ने यह सूचना दी है कि 2017-18 में विभिन्‍न योजनाओं के अंतर्गत 12वीं पंचवर्षीय योजना के समापन के पश्‍चात् राज्‍य और केन्‍द्रीय विश्‍वविद्यालयों को यूजीसी द्वारा आवंटित निधियों की कुल धनराशि निम्‍नवत है।</w:t>
      </w:r>
    </w:p>
    <w:p w:rsidR="00FA632C" w:rsidRDefault="00FA632C" w:rsidP="00FA632C">
      <w:pPr>
        <w:rPr>
          <w:rFonts w:ascii="Mangal" w:hAnsi="Mangal"/>
        </w:rPr>
      </w:pPr>
      <w:r>
        <w:rPr>
          <w:rFonts w:ascii="Mangal" w:hAnsi="Mangal"/>
          <w:cs/>
        </w:rPr>
        <w:t xml:space="preserve">                                                       (लाख में)</w:t>
      </w: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790"/>
        <w:gridCol w:w="2340"/>
      </w:tblGrid>
      <w:tr w:rsidR="00FA632C" w:rsidTr="00BA1E2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2C" w:rsidRDefault="00FA632C" w:rsidP="00BA1E25">
            <w:pPr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क्र.सं.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2C" w:rsidRDefault="00FA632C" w:rsidP="00BA1E25">
            <w:pPr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विश्‍वविद्यालय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2C" w:rsidRDefault="00FA632C" w:rsidP="00BA1E25">
            <w:pPr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धनराशि</w:t>
            </w:r>
          </w:p>
        </w:tc>
      </w:tr>
      <w:tr w:rsidR="00FA632C" w:rsidTr="00BA1E2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2C" w:rsidRDefault="00FA632C" w:rsidP="00BA1E25">
            <w:pPr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2C" w:rsidRDefault="00FA632C" w:rsidP="00BA1E25">
            <w:pPr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राज्‍य विश्‍वविद्यालय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2C" w:rsidRDefault="00FA632C" w:rsidP="00BA1E25">
            <w:pPr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61027.95 रूपये</w:t>
            </w:r>
          </w:p>
        </w:tc>
      </w:tr>
      <w:tr w:rsidR="00FA632C" w:rsidTr="00BA1E2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2C" w:rsidRDefault="00FA632C" w:rsidP="00BA1E25">
            <w:pPr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2C" w:rsidRDefault="00FA632C" w:rsidP="00BA1E25">
            <w:pPr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केन्‍द्रीय विश्‍वविद्यालय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2C" w:rsidRDefault="00FA632C" w:rsidP="00BA1E25">
            <w:pPr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731593.17 रूपये</w:t>
            </w:r>
          </w:p>
        </w:tc>
      </w:tr>
    </w:tbl>
    <w:p w:rsidR="00FA632C" w:rsidRDefault="00FA632C" w:rsidP="00FA632C">
      <w:pPr>
        <w:rPr>
          <w:rFonts w:ascii="Mangal" w:hAnsi="Mangal"/>
        </w:rPr>
      </w:pPr>
    </w:p>
    <w:p w:rsidR="00FA632C" w:rsidRDefault="00FA632C" w:rsidP="00FA632C">
      <w:pPr>
        <w:jc w:val="both"/>
        <w:rPr>
          <w:rFonts w:ascii="Mangal" w:hAnsi="Mangal" w:hint="cs"/>
        </w:rPr>
      </w:pPr>
      <w:r>
        <w:rPr>
          <w:rFonts w:ascii="Mangal" w:hAnsi="Mangal"/>
          <w:cs/>
        </w:rPr>
        <w:t xml:space="preserve">(ख): पूंजीगत परिसंपत्‍तियों (जीडीए) के अंतर्गत 12वीं योजना के दौरान राज्‍य और केन्‍द्रीय विश्‍वविद्यालयों (विश्‍वविद्यालय-वार) के पास खर्च न किए गए शेष का विवरण (दिनांक 01.04.2018 की स्‍थिति के अनुसार) </w:t>
      </w:r>
      <w:hyperlink r:id="rId4" w:history="1">
        <w:r>
          <w:rPr>
            <w:rStyle w:val="Hyperlink"/>
            <w:rFonts w:cs="Times New Roman"/>
          </w:rPr>
          <w:t>http://www.ugc.ac.in/pdfnews/0483917 RSPQ-No-388-Annexure-I-II-III.pdf</w:t>
        </w:r>
      </w:hyperlink>
      <w:r>
        <w:rPr>
          <w:rFonts w:cs="Times New Roman"/>
        </w:rPr>
        <w:t xml:space="preserve">. </w:t>
      </w:r>
      <w:r>
        <w:rPr>
          <w:cs/>
        </w:rPr>
        <w:t>पर उपलब्‍ध है। निधियों की आवश्‍यकता के आधार</w:t>
      </w:r>
      <w:r>
        <w:t>,</w:t>
      </w:r>
      <w:r>
        <w:rPr>
          <w:cs/>
        </w:rPr>
        <w:t xml:space="preserve"> पर यूजीसी ने निर्णय लिया था कि 12वीं योजना सामान्‍य विकास सहायता और</w:t>
      </w:r>
      <w:r>
        <w:rPr>
          <w:rFonts w:ascii="Mangal" w:hAnsi="Mangal"/>
          <w:cs/>
        </w:rPr>
        <w:t xml:space="preserve"> अन्‍य योजना अनुदानों के विभिन्‍न घटकों के उपयोग को 31.03.2017 से आगे बढ़ाया जाए। राज्‍य विश्‍वविद्यालय को ब्‍लॉक अनुदानों के उपयोग को आगे 31.03.2019 तक भी अनुमत किया गया है।</w:t>
      </w:r>
    </w:p>
    <w:p w:rsidR="00FA632C" w:rsidRDefault="00FA632C" w:rsidP="00FA632C">
      <w:pPr>
        <w:jc w:val="both"/>
        <w:rPr>
          <w:rFonts w:ascii="Mangal" w:hAnsi="Mangal" w:hint="cs"/>
        </w:rPr>
      </w:pPr>
    </w:p>
    <w:p w:rsidR="00FA632C" w:rsidRDefault="00FA632C" w:rsidP="00FA632C">
      <w:pPr>
        <w:jc w:val="both"/>
      </w:pPr>
      <w:r>
        <w:rPr>
          <w:rFonts w:ascii="Mangal" w:hAnsi="Mangal"/>
          <w:cs/>
        </w:rPr>
        <w:t>(ग): 2017-18 के दौरान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केरल में राज्‍य विश्‍वविद्यालयों को 12वीं पंचवर्षीय योजना के दौरान आवंटित निधियों के अलावा कुल 10571.53 लाख रूपये की राशि आवंटित की गई है।</w:t>
      </w:r>
    </w:p>
    <w:p w:rsidR="00FA632C" w:rsidRDefault="00FA632C" w:rsidP="00FA632C">
      <w:pPr>
        <w:jc w:val="center"/>
        <w:rPr>
          <w:rFonts w:hint="cs"/>
          <w:b/>
          <w:bCs/>
          <w:sz w:val="18"/>
          <w:szCs w:val="18"/>
        </w:rPr>
      </w:pPr>
    </w:p>
    <w:p w:rsidR="00FA632C" w:rsidRPr="00A139B7" w:rsidRDefault="00FA632C" w:rsidP="00FA632C">
      <w:pPr>
        <w:jc w:val="center"/>
        <w:rPr>
          <w:rFonts w:ascii="Calibri" w:hAnsi="Calibri"/>
          <w:b/>
          <w:bCs/>
          <w:sz w:val="18"/>
          <w:szCs w:val="18"/>
        </w:rPr>
      </w:pPr>
      <w:r w:rsidRPr="00A139B7">
        <w:rPr>
          <w:b/>
          <w:bCs/>
          <w:sz w:val="18"/>
          <w:szCs w:val="18"/>
          <w:cs/>
        </w:rPr>
        <w:t>*****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632C"/>
    <w:rsid w:val="00ED6992"/>
    <w:rsid w:val="00FA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2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FA632C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character" w:styleId="Hyperlink">
    <w:name w:val="Hyperlink"/>
    <w:basedOn w:val="DefaultParagraphFont"/>
    <w:rsid w:val="00FA6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c.ac.in/pdfnews/0483917%20RSPQ-No-388-Annexure-I-II-I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2018-12-13T09:17:00Z</dcterms:created>
  <dcterms:modified xsi:type="dcterms:W3CDTF">2018-12-13T09:17:00Z</dcterms:modified>
</cp:coreProperties>
</file>