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20" w:rsidRPr="000F35A4" w:rsidRDefault="00F84D20" w:rsidP="00F84D20">
      <w:pPr>
        <w:jc w:val="center"/>
        <w:rPr>
          <w:b/>
          <w:bCs/>
          <w:sz w:val="26"/>
          <w:szCs w:val="26"/>
        </w:rPr>
      </w:pPr>
      <w:r w:rsidRPr="000F35A4">
        <w:rPr>
          <w:b/>
          <w:bCs/>
          <w:sz w:val="26"/>
          <w:szCs w:val="26"/>
          <w:cs/>
        </w:rPr>
        <w:t>भारत सरकार</w:t>
      </w:r>
    </w:p>
    <w:p w:rsidR="00F84D20" w:rsidRPr="00C2748C" w:rsidRDefault="00F84D20" w:rsidP="00F84D20">
      <w:pPr>
        <w:jc w:val="center"/>
        <w:rPr>
          <w:sz w:val="26"/>
          <w:szCs w:val="26"/>
        </w:rPr>
      </w:pPr>
      <w:r w:rsidRPr="00C2748C">
        <w:rPr>
          <w:sz w:val="26"/>
          <w:szCs w:val="26"/>
          <w:cs/>
        </w:rPr>
        <w:t>मानव संसाधन विकास मंत्रालय</w:t>
      </w:r>
    </w:p>
    <w:p w:rsidR="00F84D20" w:rsidRDefault="00F84D20" w:rsidP="00F84D20">
      <w:pPr>
        <w:jc w:val="center"/>
        <w:rPr>
          <w:rFonts w:hint="cs"/>
          <w:sz w:val="26"/>
          <w:szCs w:val="26"/>
        </w:rPr>
      </w:pPr>
      <w:r w:rsidRPr="00C2748C">
        <w:rPr>
          <w:rFonts w:hint="cs"/>
          <w:sz w:val="26"/>
          <w:szCs w:val="26"/>
          <w:cs/>
        </w:rPr>
        <w:t xml:space="preserve">स्कूल शिक्षा और साक्षरता विभाग </w:t>
      </w:r>
    </w:p>
    <w:p w:rsidR="00F84D20" w:rsidRPr="000F35A4" w:rsidRDefault="00F84D20" w:rsidP="00F84D20">
      <w:pPr>
        <w:jc w:val="center"/>
        <w:rPr>
          <w:b/>
          <w:bCs/>
          <w:sz w:val="26"/>
          <w:szCs w:val="26"/>
        </w:rPr>
      </w:pPr>
      <w:r w:rsidRPr="000F35A4">
        <w:rPr>
          <w:b/>
          <w:bCs/>
          <w:sz w:val="26"/>
          <w:szCs w:val="26"/>
          <w:cs/>
        </w:rPr>
        <w:t>राज्‍य सभा</w:t>
      </w:r>
    </w:p>
    <w:p w:rsidR="00F84D20" w:rsidRPr="00C2748C" w:rsidRDefault="00F84D20" w:rsidP="00F84D20">
      <w:pPr>
        <w:jc w:val="center"/>
        <w:rPr>
          <w:sz w:val="26"/>
          <w:szCs w:val="26"/>
        </w:rPr>
      </w:pPr>
      <w:r w:rsidRPr="00C2748C">
        <w:rPr>
          <w:rFonts w:hint="cs"/>
          <w:sz w:val="26"/>
          <w:szCs w:val="26"/>
          <w:cs/>
        </w:rPr>
        <w:t>अ</w:t>
      </w:r>
      <w:r w:rsidRPr="00C2748C">
        <w:rPr>
          <w:sz w:val="26"/>
          <w:szCs w:val="26"/>
          <w:cs/>
        </w:rPr>
        <w:t xml:space="preserve">तारांकित प्रश्‍न संख्‍या: </w:t>
      </w:r>
      <w:r w:rsidRPr="00C2748C">
        <w:rPr>
          <w:rFonts w:hint="cs"/>
          <w:sz w:val="26"/>
          <w:szCs w:val="26"/>
          <w:cs/>
        </w:rPr>
        <w:t>1681</w:t>
      </w:r>
    </w:p>
    <w:p w:rsidR="00F84D20" w:rsidRPr="00C2748C" w:rsidRDefault="00F84D20" w:rsidP="00F84D20">
      <w:pPr>
        <w:jc w:val="center"/>
        <w:rPr>
          <w:sz w:val="26"/>
          <w:szCs w:val="26"/>
        </w:rPr>
      </w:pPr>
      <w:r w:rsidRPr="00C2748C">
        <w:rPr>
          <w:sz w:val="26"/>
          <w:szCs w:val="26"/>
          <w:cs/>
        </w:rPr>
        <w:t>उत्‍तर देने की तारीख: 27.12.2018</w:t>
      </w:r>
    </w:p>
    <w:p w:rsidR="00F84D20" w:rsidRPr="00C2748C" w:rsidRDefault="00F84D20" w:rsidP="00F84D20">
      <w:pPr>
        <w:tabs>
          <w:tab w:val="left" w:pos="2690"/>
          <w:tab w:val="center" w:pos="4801"/>
        </w:tabs>
        <w:jc w:val="center"/>
        <w:rPr>
          <w:sz w:val="26"/>
          <w:szCs w:val="26"/>
        </w:rPr>
      </w:pPr>
    </w:p>
    <w:p w:rsidR="00F84D20" w:rsidRDefault="00F84D20" w:rsidP="00F84D20">
      <w:pPr>
        <w:tabs>
          <w:tab w:val="left" w:pos="2690"/>
          <w:tab w:val="center" w:pos="4801"/>
        </w:tabs>
        <w:jc w:val="center"/>
        <w:rPr>
          <w:rFonts w:hint="cs"/>
          <w:b/>
          <w:bCs/>
          <w:sz w:val="26"/>
          <w:szCs w:val="26"/>
        </w:rPr>
      </w:pPr>
      <w:r w:rsidRPr="00C2748C">
        <w:rPr>
          <w:rFonts w:hint="cs"/>
          <w:b/>
          <w:bCs/>
          <w:sz w:val="26"/>
          <w:szCs w:val="26"/>
          <w:cs/>
        </w:rPr>
        <w:t>निःशक्त</w:t>
      </w:r>
      <w:r w:rsidRPr="00C2748C">
        <w:rPr>
          <w:b/>
          <w:bCs/>
          <w:sz w:val="26"/>
          <w:szCs w:val="26"/>
          <w:cs/>
        </w:rPr>
        <w:t xml:space="preserve"> </w:t>
      </w:r>
      <w:r w:rsidRPr="00C2748C">
        <w:rPr>
          <w:rFonts w:hint="cs"/>
          <w:b/>
          <w:bCs/>
          <w:sz w:val="26"/>
          <w:szCs w:val="26"/>
          <w:cs/>
        </w:rPr>
        <w:t>छात्रों</w:t>
      </w:r>
      <w:r w:rsidRPr="00C2748C">
        <w:rPr>
          <w:b/>
          <w:bCs/>
          <w:sz w:val="26"/>
          <w:szCs w:val="26"/>
          <w:cs/>
        </w:rPr>
        <w:t xml:space="preserve"> </w:t>
      </w:r>
      <w:r w:rsidRPr="00C2748C">
        <w:rPr>
          <w:rFonts w:hint="cs"/>
          <w:b/>
          <w:bCs/>
          <w:sz w:val="26"/>
          <w:szCs w:val="26"/>
          <w:cs/>
        </w:rPr>
        <w:t>को</w:t>
      </w:r>
      <w:r w:rsidRPr="00C2748C">
        <w:rPr>
          <w:b/>
          <w:bCs/>
          <w:sz w:val="26"/>
          <w:szCs w:val="26"/>
          <w:cs/>
        </w:rPr>
        <w:t xml:space="preserve"> </w:t>
      </w:r>
      <w:r w:rsidRPr="00C2748C">
        <w:rPr>
          <w:rFonts w:hint="cs"/>
          <w:b/>
          <w:bCs/>
          <w:sz w:val="26"/>
          <w:szCs w:val="26"/>
          <w:cs/>
        </w:rPr>
        <w:t>छूट</w:t>
      </w:r>
      <w:r w:rsidRPr="00C2748C">
        <w:rPr>
          <w:b/>
          <w:bCs/>
          <w:sz w:val="26"/>
          <w:szCs w:val="26"/>
          <w:cs/>
        </w:rPr>
        <w:t xml:space="preserve"> </w:t>
      </w:r>
      <w:r w:rsidRPr="00C2748C">
        <w:rPr>
          <w:rFonts w:hint="cs"/>
          <w:b/>
          <w:bCs/>
          <w:sz w:val="26"/>
          <w:szCs w:val="26"/>
          <w:cs/>
        </w:rPr>
        <w:t>के</w:t>
      </w:r>
      <w:r w:rsidRPr="00C2748C">
        <w:rPr>
          <w:b/>
          <w:bCs/>
          <w:sz w:val="26"/>
          <w:szCs w:val="26"/>
          <w:cs/>
        </w:rPr>
        <w:t xml:space="preserve"> </w:t>
      </w:r>
      <w:r w:rsidRPr="00C2748C">
        <w:rPr>
          <w:rFonts w:hint="cs"/>
          <w:b/>
          <w:bCs/>
          <w:sz w:val="26"/>
          <w:szCs w:val="26"/>
          <w:cs/>
        </w:rPr>
        <w:t>लिए</w:t>
      </w:r>
      <w:r w:rsidRPr="00C2748C">
        <w:rPr>
          <w:b/>
          <w:bCs/>
          <w:sz w:val="26"/>
          <w:szCs w:val="26"/>
          <w:cs/>
        </w:rPr>
        <w:t xml:space="preserve"> </w:t>
      </w:r>
      <w:r w:rsidRPr="00C2748C">
        <w:rPr>
          <w:rFonts w:hint="cs"/>
          <w:b/>
          <w:bCs/>
          <w:sz w:val="26"/>
          <w:szCs w:val="26"/>
          <w:cs/>
        </w:rPr>
        <w:t>सीबीएसई</w:t>
      </w:r>
      <w:r w:rsidRPr="00C2748C">
        <w:rPr>
          <w:b/>
          <w:bCs/>
          <w:sz w:val="26"/>
          <w:szCs w:val="26"/>
          <w:cs/>
        </w:rPr>
        <w:t xml:space="preserve"> </w:t>
      </w:r>
      <w:r w:rsidRPr="00C2748C">
        <w:rPr>
          <w:rFonts w:hint="cs"/>
          <w:b/>
          <w:bCs/>
          <w:sz w:val="26"/>
          <w:szCs w:val="26"/>
          <w:cs/>
        </w:rPr>
        <w:t>का</w:t>
      </w:r>
      <w:r w:rsidRPr="00C2748C">
        <w:rPr>
          <w:b/>
          <w:bCs/>
          <w:sz w:val="26"/>
          <w:szCs w:val="26"/>
        </w:rPr>
        <w:t xml:space="preserve">  </w:t>
      </w:r>
      <w:r w:rsidRPr="00C2748C">
        <w:rPr>
          <w:rFonts w:hint="cs"/>
          <w:b/>
          <w:bCs/>
          <w:sz w:val="26"/>
          <w:szCs w:val="26"/>
          <w:cs/>
        </w:rPr>
        <w:t>प्रस्ताव</w:t>
      </w:r>
    </w:p>
    <w:p w:rsidR="00F84D20" w:rsidRPr="00C2748C" w:rsidRDefault="00F84D20" w:rsidP="00F84D20">
      <w:pPr>
        <w:tabs>
          <w:tab w:val="left" w:pos="2690"/>
          <w:tab w:val="center" w:pos="4801"/>
        </w:tabs>
        <w:jc w:val="center"/>
        <w:rPr>
          <w:rFonts w:hint="cs"/>
          <w:b/>
          <w:bCs/>
          <w:sz w:val="26"/>
          <w:szCs w:val="26"/>
        </w:rPr>
      </w:pPr>
    </w:p>
    <w:p w:rsidR="00F84D20" w:rsidRDefault="00F84D20" w:rsidP="00F84D20">
      <w:pPr>
        <w:tabs>
          <w:tab w:val="left" w:pos="2690"/>
          <w:tab w:val="center" w:pos="4801"/>
        </w:tabs>
        <w:rPr>
          <w:rFonts w:hint="cs"/>
          <w:b/>
          <w:bCs/>
          <w:sz w:val="26"/>
          <w:szCs w:val="26"/>
        </w:rPr>
      </w:pPr>
      <w:r w:rsidRPr="00C2748C">
        <w:rPr>
          <w:b/>
          <w:bCs/>
          <w:sz w:val="26"/>
          <w:szCs w:val="26"/>
        </w:rPr>
        <w:t xml:space="preserve">1681. </w:t>
      </w:r>
      <w:r w:rsidRPr="00C2748C">
        <w:rPr>
          <w:rFonts w:hint="cs"/>
          <w:b/>
          <w:bCs/>
          <w:sz w:val="26"/>
          <w:szCs w:val="26"/>
          <w:cs/>
        </w:rPr>
        <w:t>श्री</w:t>
      </w:r>
      <w:r w:rsidRPr="00C2748C">
        <w:rPr>
          <w:b/>
          <w:bCs/>
          <w:sz w:val="26"/>
          <w:szCs w:val="26"/>
          <w:cs/>
        </w:rPr>
        <w:t xml:space="preserve"> </w:t>
      </w:r>
      <w:r w:rsidRPr="00C2748C">
        <w:rPr>
          <w:rFonts w:hint="cs"/>
          <w:b/>
          <w:bCs/>
          <w:sz w:val="26"/>
          <w:szCs w:val="26"/>
          <w:cs/>
        </w:rPr>
        <w:t>टी॰</w:t>
      </w:r>
      <w:r w:rsidRPr="00C2748C">
        <w:rPr>
          <w:b/>
          <w:bCs/>
          <w:sz w:val="26"/>
          <w:szCs w:val="26"/>
          <w:cs/>
        </w:rPr>
        <w:t xml:space="preserve"> </w:t>
      </w:r>
      <w:r w:rsidRPr="00C2748C">
        <w:rPr>
          <w:rFonts w:hint="cs"/>
          <w:b/>
          <w:bCs/>
          <w:sz w:val="26"/>
          <w:szCs w:val="26"/>
          <w:cs/>
        </w:rPr>
        <w:t>रतिनावेलः</w:t>
      </w:r>
      <w:r w:rsidRPr="00C2748C">
        <w:rPr>
          <w:b/>
          <w:bCs/>
          <w:sz w:val="26"/>
          <w:szCs w:val="26"/>
          <w:cs/>
        </w:rPr>
        <w:t xml:space="preserve"> </w:t>
      </w:r>
    </w:p>
    <w:p w:rsidR="00F84D20" w:rsidRPr="00C2748C" w:rsidRDefault="00F84D20" w:rsidP="00F84D20">
      <w:pPr>
        <w:tabs>
          <w:tab w:val="left" w:pos="2690"/>
          <w:tab w:val="center" w:pos="4801"/>
        </w:tabs>
        <w:rPr>
          <w:rFonts w:hint="cs"/>
          <w:b/>
          <w:bCs/>
          <w:sz w:val="26"/>
          <w:szCs w:val="26"/>
        </w:rPr>
      </w:pPr>
    </w:p>
    <w:p w:rsidR="00F84D20" w:rsidRDefault="00F84D20" w:rsidP="00F84D20">
      <w:pPr>
        <w:ind w:firstLine="720"/>
        <w:jc w:val="both"/>
        <w:rPr>
          <w:rFonts w:hint="cs"/>
          <w:sz w:val="26"/>
          <w:szCs w:val="26"/>
        </w:rPr>
      </w:pPr>
      <w:r w:rsidRPr="00C2748C">
        <w:rPr>
          <w:rFonts w:hint="cs"/>
          <w:sz w:val="26"/>
          <w:szCs w:val="26"/>
          <w:cs/>
        </w:rPr>
        <w:t>क्या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मानव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संसाधन विकास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मंत्री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यह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बताने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की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कृपा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करेंगे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किः</w:t>
      </w:r>
    </w:p>
    <w:p w:rsidR="00F84D20" w:rsidRPr="00C2748C" w:rsidRDefault="00F84D20" w:rsidP="00F84D20">
      <w:pPr>
        <w:ind w:firstLine="720"/>
        <w:jc w:val="both"/>
        <w:rPr>
          <w:sz w:val="26"/>
          <w:szCs w:val="26"/>
        </w:rPr>
      </w:pPr>
    </w:p>
    <w:p w:rsidR="00F84D20" w:rsidRPr="00C2748C" w:rsidRDefault="00F84D20" w:rsidP="00F84D20">
      <w:pPr>
        <w:tabs>
          <w:tab w:val="left" w:pos="2690"/>
          <w:tab w:val="center" w:pos="4801"/>
        </w:tabs>
        <w:jc w:val="both"/>
        <w:rPr>
          <w:sz w:val="26"/>
          <w:szCs w:val="26"/>
        </w:rPr>
      </w:pPr>
      <w:r w:rsidRPr="00C2748C">
        <w:rPr>
          <w:sz w:val="26"/>
          <w:szCs w:val="26"/>
        </w:rPr>
        <w:t>(</w:t>
      </w:r>
      <w:r w:rsidRPr="00C2748C">
        <w:rPr>
          <w:rFonts w:hint="cs"/>
          <w:sz w:val="26"/>
          <w:szCs w:val="26"/>
          <w:cs/>
        </w:rPr>
        <w:t>क</w:t>
      </w:r>
      <w:r w:rsidRPr="00C2748C">
        <w:rPr>
          <w:sz w:val="26"/>
          <w:szCs w:val="26"/>
          <w:cs/>
        </w:rPr>
        <w:t xml:space="preserve">) </w:t>
      </w:r>
      <w:r w:rsidRPr="00C2748C">
        <w:rPr>
          <w:rFonts w:hint="cs"/>
          <w:sz w:val="26"/>
          <w:szCs w:val="26"/>
          <w:cs/>
        </w:rPr>
        <w:t>क्या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यह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सच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है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कि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केन्द्रीय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माध्यमिक शिक्षा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बोर्ड</w:t>
      </w:r>
      <w:r w:rsidRPr="00C2748C">
        <w:rPr>
          <w:sz w:val="26"/>
          <w:szCs w:val="26"/>
          <w:cs/>
        </w:rPr>
        <w:t xml:space="preserve"> (</w:t>
      </w:r>
      <w:r w:rsidRPr="00C2748C">
        <w:rPr>
          <w:rFonts w:hint="cs"/>
          <w:sz w:val="26"/>
          <w:szCs w:val="26"/>
          <w:cs/>
        </w:rPr>
        <w:t>सीबीएसई</w:t>
      </w:r>
      <w:r w:rsidRPr="00C2748C">
        <w:rPr>
          <w:sz w:val="26"/>
          <w:szCs w:val="26"/>
          <w:cs/>
        </w:rPr>
        <w:t xml:space="preserve">) </w:t>
      </w:r>
      <w:r w:rsidRPr="00C2748C">
        <w:rPr>
          <w:rFonts w:hint="cs"/>
          <w:sz w:val="26"/>
          <w:szCs w:val="26"/>
          <w:cs/>
        </w:rPr>
        <w:t>ने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निःशक्त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छात्रों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को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उनकी आवश्यकताओं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के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अनुसार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विशेष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छूट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प्रदान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करने का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प्रस्ताव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किया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है</w:t>
      </w:r>
      <w:r w:rsidRPr="00C2748C">
        <w:rPr>
          <w:sz w:val="26"/>
          <w:szCs w:val="26"/>
        </w:rPr>
        <w:t>;</w:t>
      </w:r>
    </w:p>
    <w:p w:rsidR="00F84D20" w:rsidRPr="00C2748C" w:rsidRDefault="00F84D20" w:rsidP="00F84D20">
      <w:pPr>
        <w:tabs>
          <w:tab w:val="left" w:pos="2690"/>
          <w:tab w:val="center" w:pos="4801"/>
        </w:tabs>
        <w:jc w:val="both"/>
        <w:rPr>
          <w:sz w:val="26"/>
          <w:szCs w:val="26"/>
        </w:rPr>
      </w:pPr>
      <w:r w:rsidRPr="00C2748C">
        <w:rPr>
          <w:sz w:val="26"/>
          <w:szCs w:val="26"/>
        </w:rPr>
        <w:t>(</w:t>
      </w:r>
      <w:r w:rsidRPr="00C2748C">
        <w:rPr>
          <w:rFonts w:hint="cs"/>
          <w:sz w:val="26"/>
          <w:szCs w:val="26"/>
          <w:cs/>
        </w:rPr>
        <w:t>ख</w:t>
      </w:r>
      <w:r w:rsidRPr="00C2748C">
        <w:rPr>
          <w:sz w:val="26"/>
          <w:szCs w:val="26"/>
          <w:cs/>
        </w:rPr>
        <w:t xml:space="preserve">) </w:t>
      </w:r>
      <w:r w:rsidRPr="00C2748C">
        <w:rPr>
          <w:rFonts w:hint="cs"/>
          <w:sz w:val="26"/>
          <w:szCs w:val="26"/>
          <w:cs/>
        </w:rPr>
        <w:t>क्या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यह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भी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सच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है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कि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सीबीएसई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ऐसे</w:t>
      </w:r>
      <w:r w:rsidRPr="00C2748C">
        <w:rPr>
          <w:sz w:val="26"/>
          <w:szCs w:val="26"/>
        </w:rPr>
        <w:t xml:space="preserve"> </w:t>
      </w:r>
      <w:r w:rsidRPr="00C2748C">
        <w:rPr>
          <w:rFonts w:hint="cs"/>
          <w:sz w:val="26"/>
          <w:szCs w:val="26"/>
          <w:cs/>
        </w:rPr>
        <w:t>छात्रों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के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लिए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परीक्षा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को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ऑनलाइन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मोड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में स्थानांतरित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करने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पर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विचार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कर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रहा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है</w:t>
      </w:r>
      <w:r w:rsidRPr="00C2748C">
        <w:rPr>
          <w:sz w:val="26"/>
          <w:szCs w:val="26"/>
        </w:rPr>
        <w:t>;</w:t>
      </w:r>
    </w:p>
    <w:p w:rsidR="00F84D20" w:rsidRPr="00C2748C" w:rsidRDefault="00F84D20" w:rsidP="00F84D20">
      <w:pPr>
        <w:tabs>
          <w:tab w:val="left" w:pos="2690"/>
          <w:tab w:val="center" w:pos="4801"/>
        </w:tabs>
        <w:jc w:val="both"/>
        <w:rPr>
          <w:sz w:val="26"/>
          <w:szCs w:val="26"/>
        </w:rPr>
      </w:pPr>
      <w:r w:rsidRPr="00C2748C">
        <w:rPr>
          <w:sz w:val="26"/>
          <w:szCs w:val="26"/>
        </w:rPr>
        <w:t>(</w:t>
      </w:r>
      <w:r w:rsidRPr="00C2748C">
        <w:rPr>
          <w:rFonts w:hint="cs"/>
          <w:sz w:val="26"/>
          <w:szCs w:val="26"/>
          <w:cs/>
        </w:rPr>
        <w:t>ग</w:t>
      </w:r>
      <w:r w:rsidRPr="00C2748C">
        <w:rPr>
          <w:sz w:val="26"/>
          <w:szCs w:val="26"/>
          <w:cs/>
        </w:rPr>
        <w:t xml:space="preserve">) </w:t>
      </w:r>
      <w:r w:rsidRPr="00C2748C">
        <w:rPr>
          <w:rFonts w:hint="cs"/>
          <w:sz w:val="26"/>
          <w:szCs w:val="26"/>
          <w:cs/>
        </w:rPr>
        <w:t>क्या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सीबीएसई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ने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ऐसे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छात्रों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द्वारा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सामना</w:t>
      </w:r>
      <w:r w:rsidRPr="00C2748C">
        <w:rPr>
          <w:sz w:val="26"/>
          <w:szCs w:val="26"/>
        </w:rPr>
        <w:t xml:space="preserve"> </w:t>
      </w:r>
      <w:r w:rsidRPr="00C2748C">
        <w:rPr>
          <w:rFonts w:hint="cs"/>
          <w:sz w:val="26"/>
          <w:szCs w:val="26"/>
          <w:cs/>
        </w:rPr>
        <w:t>की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जाने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वाली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चुनौतियों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का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समाधान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करने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के</w:t>
      </w:r>
      <w:r w:rsidRPr="00C2748C">
        <w:rPr>
          <w:sz w:val="26"/>
          <w:szCs w:val="26"/>
        </w:rPr>
        <w:t xml:space="preserve"> </w:t>
      </w:r>
      <w:r w:rsidRPr="00C2748C">
        <w:rPr>
          <w:rFonts w:hint="cs"/>
          <w:sz w:val="26"/>
          <w:szCs w:val="26"/>
          <w:cs/>
        </w:rPr>
        <w:t>लिए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एक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व्यापक नीति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तैयार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की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है</w:t>
      </w:r>
      <w:r w:rsidRPr="00C2748C">
        <w:rPr>
          <w:sz w:val="26"/>
          <w:szCs w:val="26"/>
        </w:rPr>
        <w:t xml:space="preserve">; </w:t>
      </w:r>
      <w:r w:rsidRPr="00C2748C">
        <w:rPr>
          <w:rFonts w:hint="cs"/>
          <w:sz w:val="26"/>
          <w:szCs w:val="26"/>
          <w:cs/>
        </w:rPr>
        <w:t>और</w:t>
      </w:r>
    </w:p>
    <w:p w:rsidR="00F84D20" w:rsidRPr="00C2748C" w:rsidRDefault="00F84D20" w:rsidP="00F84D20">
      <w:pPr>
        <w:tabs>
          <w:tab w:val="left" w:pos="2690"/>
          <w:tab w:val="center" w:pos="4801"/>
        </w:tabs>
        <w:rPr>
          <w:sz w:val="26"/>
          <w:szCs w:val="26"/>
        </w:rPr>
      </w:pPr>
      <w:r w:rsidRPr="00C2748C">
        <w:rPr>
          <w:sz w:val="26"/>
          <w:szCs w:val="26"/>
        </w:rPr>
        <w:t>(</w:t>
      </w:r>
      <w:r w:rsidRPr="00C2748C">
        <w:rPr>
          <w:rFonts w:hint="cs"/>
          <w:sz w:val="26"/>
          <w:szCs w:val="26"/>
          <w:cs/>
        </w:rPr>
        <w:t>घ</w:t>
      </w:r>
      <w:r w:rsidRPr="00C2748C">
        <w:rPr>
          <w:sz w:val="26"/>
          <w:szCs w:val="26"/>
          <w:cs/>
        </w:rPr>
        <w:t xml:space="preserve">) </w:t>
      </w:r>
      <w:r w:rsidRPr="00C2748C">
        <w:rPr>
          <w:rFonts w:hint="cs"/>
          <w:sz w:val="26"/>
          <w:szCs w:val="26"/>
          <w:cs/>
        </w:rPr>
        <w:t>यदि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हां</w:t>
      </w:r>
      <w:r w:rsidRPr="00C2748C">
        <w:rPr>
          <w:sz w:val="26"/>
          <w:szCs w:val="26"/>
        </w:rPr>
        <w:t xml:space="preserve">, </w:t>
      </w:r>
      <w:r w:rsidRPr="00C2748C">
        <w:rPr>
          <w:rFonts w:hint="cs"/>
          <w:sz w:val="26"/>
          <w:szCs w:val="26"/>
          <w:cs/>
        </w:rPr>
        <w:t>तो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तत्संबंधी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ब्यौरा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क्या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है</w:t>
      </w:r>
      <w:r w:rsidRPr="00C2748C">
        <w:rPr>
          <w:sz w:val="26"/>
          <w:szCs w:val="26"/>
        </w:rPr>
        <w:t>?</w:t>
      </w:r>
    </w:p>
    <w:p w:rsidR="00F84D20" w:rsidRPr="00C2748C" w:rsidRDefault="00F84D20" w:rsidP="00F84D20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cs/>
        </w:rPr>
      </w:pPr>
      <w:r w:rsidRPr="00C2748C">
        <w:rPr>
          <w:b/>
          <w:bCs/>
          <w:sz w:val="26"/>
          <w:szCs w:val="26"/>
          <w:cs/>
        </w:rPr>
        <w:t>उत्तर</w:t>
      </w:r>
    </w:p>
    <w:p w:rsidR="00F84D20" w:rsidRPr="00C2748C" w:rsidRDefault="00F84D20" w:rsidP="00F84D20">
      <w:pPr>
        <w:tabs>
          <w:tab w:val="left" w:pos="2004"/>
          <w:tab w:val="center" w:pos="4153"/>
          <w:tab w:val="center" w:pos="4657"/>
          <w:tab w:val="left" w:pos="6610"/>
        </w:tabs>
        <w:jc w:val="center"/>
        <w:rPr>
          <w:b/>
          <w:bCs/>
          <w:sz w:val="26"/>
          <w:szCs w:val="26"/>
          <w:cs/>
        </w:rPr>
      </w:pPr>
      <w:r w:rsidRPr="00C2748C">
        <w:rPr>
          <w:b/>
          <w:bCs/>
          <w:sz w:val="26"/>
          <w:szCs w:val="26"/>
          <w:cs/>
        </w:rPr>
        <w:t>मानव संसाधन विकास मंत्रालय</w:t>
      </w:r>
      <w:r w:rsidRPr="00C2748C">
        <w:rPr>
          <w:rFonts w:hint="cs"/>
          <w:b/>
          <w:bCs/>
          <w:sz w:val="26"/>
          <w:szCs w:val="26"/>
          <w:cs/>
        </w:rPr>
        <w:t xml:space="preserve"> में राज्‍य </w:t>
      </w:r>
      <w:r w:rsidRPr="00C2748C">
        <w:rPr>
          <w:b/>
          <w:bCs/>
          <w:sz w:val="26"/>
          <w:szCs w:val="26"/>
          <w:cs/>
        </w:rPr>
        <w:t>मंत्री</w:t>
      </w:r>
    </w:p>
    <w:p w:rsidR="00F84D20" w:rsidRPr="00C2748C" w:rsidRDefault="00F84D20" w:rsidP="00F84D20">
      <w:pPr>
        <w:autoSpaceDE w:val="0"/>
        <w:autoSpaceDN w:val="0"/>
        <w:adjustRightInd w:val="0"/>
        <w:jc w:val="center"/>
        <w:rPr>
          <w:rFonts w:hint="cs"/>
          <w:b/>
          <w:bCs/>
          <w:sz w:val="26"/>
          <w:szCs w:val="26"/>
        </w:rPr>
      </w:pPr>
      <w:r w:rsidRPr="00C2748C">
        <w:rPr>
          <w:rFonts w:hint="cs"/>
          <w:b/>
          <w:bCs/>
          <w:sz w:val="26"/>
          <w:szCs w:val="26"/>
          <w:cs/>
        </w:rPr>
        <w:t xml:space="preserve"> (डॉ. सत्‍यपाल सिंह) </w:t>
      </w:r>
    </w:p>
    <w:p w:rsidR="00F84D20" w:rsidRDefault="00F84D20" w:rsidP="00F84D20">
      <w:pPr>
        <w:tabs>
          <w:tab w:val="left" w:pos="2690"/>
          <w:tab w:val="center" w:pos="4801"/>
        </w:tabs>
        <w:jc w:val="both"/>
        <w:rPr>
          <w:rFonts w:hint="cs"/>
          <w:sz w:val="26"/>
          <w:szCs w:val="26"/>
        </w:rPr>
      </w:pPr>
      <w:r w:rsidRPr="00C2748C">
        <w:rPr>
          <w:rFonts w:hint="cs"/>
          <w:sz w:val="26"/>
          <w:szCs w:val="26"/>
          <w:cs/>
        </w:rPr>
        <w:t xml:space="preserve">(क): केन्‍द्रीय माध्‍यमिक शिक्षा बोर्ड (सीबीएसई) ने सूचित किया है कि उसने इस संबंध में अपने संबद्ध स्‍कूलों को </w:t>
      </w:r>
      <w:r w:rsidRPr="00C2748C">
        <w:rPr>
          <w:sz w:val="26"/>
          <w:szCs w:val="26"/>
        </w:rPr>
        <w:t>“</w:t>
      </w:r>
      <w:r w:rsidRPr="00C2748C">
        <w:rPr>
          <w:rFonts w:hint="cs"/>
          <w:sz w:val="26"/>
          <w:szCs w:val="26"/>
          <w:cs/>
        </w:rPr>
        <w:t>निशक्‍तजन अधिकार (आरपीडब्‍ल्‍यूडी) अधिनियम</w:t>
      </w:r>
      <w:r w:rsidRPr="00C2748C">
        <w:rPr>
          <w:rFonts w:hint="cs"/>
          <w:sz w:val="26"/>
          <w:szCs w:val="26"/>
        </w:rPr>
        <w:t>,</w:t>
      </w:r>
      <w:r w:rsidRPr="00C2748C">
        <w:rPr>
          <w:rFonts w:hint="cs"/>
          <w:sz w:val="26"/>
          <w:szCs w:val="26"/>
          <w:cs/>
        </w:rPr>
        <w:t xml:space="preserve"> 2016</w:t>
      </w:r>
      <w:r w:rsidRPr="00C2748C">
        <w:rPr>
          <w:sz w:val="26"/>
          <w:szCs w:val="26"/>
        </w:rPr>
        <w:t>”</w:t>
      </w:r>
      <w:r w:rsidRPr="00C2748C">
        <w:rPr>
          <w:rFonts w:hint="cs"/>
          <w:sz w:val="26"/>
          <w:szCs w:val="26"/>
          <w:cs/>
        </w:rPr>
        <w:t xml:space="preserve"> के अनुसार बैंचमार्क निशक्‍तता वाले व्‍यक्तियों को दी जाने वाली छूटों/रियायतों की सूची बनाने के संबंध में पहले ही अनुदेश जारी किए हैं। </w:t>
      </w:r>
    </w:p>
    <w:p w:rsidR="00F84D20" w:rsidRPr="009E63A7" w:rsidRDefault="00F84D20" w:rsidP="00F84D20">
      <w:pPr>
        <w:tabs>
          <w:tab w:val="left" w:pos="2690"/>
          <w:tab w:val="center" w:pos="4801"/>
        </w:tabs>
        <w:jc w:val="both"/>
        <w:rPr>
          <w:sz w:val="12"/>
          <w:szCs w:val="12"/>
        </w:rPr>
      </w:pPr>
    </w:p>
    <w:p w:rsidR="00F84D20" w:rsidRDefault="00F84D20" w:rsidP="00F84D20">
      <w:pPr>
        <w:rPr>
          <w:rFonts w:hint="cs"/>
          <w:sz w:val="26"/>
          <w:szCs w:val="26"/>
        </w:rPr>
      </w:pPr>
      <w:r>
        <w:rPr>
          <w:rFonts w:hint="cs"/>
          <w:sz w:val="26"/>
          <w:szCs w:val="26"/>
          <w:cs/>
        </w:rPr>
        <w:t>(ख)</w:t>
      </w:r>
      <w:r w:rsidRPr="00C2748C">
        <w:rPr>
          <w:rFonts w:hint="cs"/>
          <w:sz w:val="26"/>
          <w:szCs w:val="26"/>
          <w:cs/>
        </w:rPr>
        <w:t xml:space="preserve">: जी नहीं। </w:t>
      </w:r>
    </w:p>
    <w:p w:rsidR="00F84D20" w:rsidRPr="000F35A4" w:rsidRDefault="00F84D20" w:rsidP="00F84D20">
      <w:pPr>
        <w:rPr>
          <w:rFonts w:hint="cs"/>
          <w:sz w:val="16"/>
          <w:szCs w:val="16"/>
        </w:rPr>
      </w:pPr>
    </w:p>
    <w:p w:rsidR="00F84D20" w:rsidRDefault="00F84D20" w:rsidP="00F84D20">
      <w:pPr>
        <w:tabs>
          <w:tab w:val="left" w:pos="2690"/>
          <w:tab w:val="center" w:pos="4801"/>
        </w:tabs>
        <w:jc w:val="both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cs/>
        </w:rPr>
        <w:t>(ग) और (घ)</w:t>
      </w:r>
      <w:r w:rsidRPr="00C2748C">
        <w:rPr>
          <w:rFonts w:hint="cs"/>
          <w:sz w:val="26"/>
          <w:szCs w:val="26"/>
          <w:cs/>
        </w:rPr>
        <w:t xml:space="preserve">: जी, हां। सीबीएसई ने अपने दिनांक 26.09.2018 के परिपत्र संख्‍या सीबीएसई/सीओओआरडी/112233/2018 दिनांक 26.11.2018 के शुद्धिपत्र सं. </w:t>
      </w:r>
      <w:r w:rsidRPr="00C2748C">
        <w:rPr>
          <w:rFonts w:hint="cs"/>
          <w:sz w:val="26"/>
          <w:szCs w:val="26"/>
          <w:cs/>
        </w:rPr>
        <w:lastRenderedPageBreak/>
        <w:t xml:space="preserve">सीबीएसई/सीओओआरडी/2018/112233 और दिनांक 05.11.2018 की अधिसूचना संख्‍या सीबीएसई/सीओओआरडी/डीएस/2018 के माध्‍यम से भिन्न रूप से सक्षम अभ्‍यर्थियों को दी जाने वाली छूटों/रियायतों के लिए दिशा-निर्देश/अनुदेश जारी किए हैं। इन परिपत्रों/अधिसूचनाओं को सीबीएसई की वेबसाइट </w:t>
      </w:r>
      <w:r w:rsidRPr="00C2748C">
        <w:rPr>
          <w:sz w:val="26"/>
          <w:szCs w:val="26"/>
        </w:rPr>
        <w:t xml:space="preserve">(http://cbse.nic.in) </w:t>
      </w:r>
      <w:r w:rsidRPr="00C2748C">
        <w:rPr>
          <w:rFonts w:hint="cs"/>
          <w:sz w:val="26"/>
          <w:szCs w:val="26"/>
          <w:cs/>
        </w:rPr>
        <w:t xml:space="preserve">पर देखा जा सकता है।  </w:t>
      </w:r>
    </w:p>
    <w:p w:rsidR="00F84D20" w:rsidRPr="000F35A4" w:rsidRDefault="00F84D20" w:rsidP="00F84D20">
      <w:pPr>
        <w:tabs>
          <w:tab w:val="left" w:pos="2690"/>
          <w:tab w:val="center" w:pos="4801"/>
        </w:tabs>
        <w:jc w:val="center"/>
        <w:rPr>
          <w:rFonts w:hint="cs"/>
          <w:b/>
          <w:bCs/>
          <w:sz w:val="26"/>
          <w:szCs w:val="26"/>
        </w:rPr>
      </w:pPr>
      <w:r w:rsidRPr="000F35A4">
        <w:rPr>
          <w:rFonts w:hint="cs"/>
          <w:b/>
          <w:bCs/>
          <w:sz w:val="26"/>
          <w:szCs w:val="26"/>
          <w:cs/>
        </w:rPr>
        <w:t>*****</w:t>
      </w:r>
    </w:p>
    <w:p w:rsidR="007D1B41" w:rsidRDefault="007D1B41"/>
    <w:sectPr w:rsidR="007D1B41" w:rsidSect="007D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84D20"/>
    <w:rsid w:val="007D1B41"/>
    <w:rsid w:val="00F8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20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F84D20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2018-12-27T04:53:00Z</dcterms:created>
  <dcterms:modified xsi:type="dcterms:W3CDTF">2018-12-27T04:53:00Z</dcterms:modified>
</cp:coreProperties>
</file>