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CC" w:rsidRPr="00B22E62" w:rsidRDefault="00DE3BCC" w:rsidP="00DE3BCC">
      <w:pPr>
        <w:jc w:val="center"/>
        <w:rPr>
          <w:b/>
          <w:bCs/>
          <w:sz w:val="26"/>
          <w:szCs w:val="26"/>
        </w:rPr>
      </w:pPr>
      <w:r w:rsidRPr="00B22E62">
        <w:rPr>
          <w:b/>
          <w:bCs/>
          <w:sz w:val="26"/>
          <w:szCs w:val="26"/>
          <w:cs/>
        </w:rPr>
        <w:t>भारत सरकार</w:t>
      </w:r>
    </w:p>
    <w:p w:rsidR="00DE3BCC" w:rsidRPr="00C2748C" w:rsidRDefault="00DE3BCC" w:rsidP="00DE3BCC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6"/>
          <w:szCs w:val="26"/>
        </w:rPr>
      </w:pPr>
      <w:r w:rsidRPr="00C2748C">
        <w:rPr>
          <w:sz w:val="26"/>
          <w:szCs w:val="26"/>
          <w:cs/>
        </w:rPr>
        <w:t>मानव संसाधन विकास मंत्रालय</w:t>
      </w:r>
    </w:p>
    <w:p w:rsidR="00DE3BCC" w:rsidRDefault="00DE3BCC" w:rsidP="00DE3BCC">
      <w:pPr>
        <w:jc w:val="center"/>
        <w:outlineLvl w:val="0"/>
        <w:rPr>
          <w:rFonts w:hint="cs"/>
          <w:sz w:val="26"/>
          <w:szCs w:val="26"/>
        </w:rPr>
      </w:pPr>
      <w:r w:rsidRPr="00C2748C">
        <w:rPr>
          <w:rFonts w:hint="cs"/>
          <w:sz w:val="26"/>
          <w:szCs w:val="26"/>
          <w:cs/>
        </w:rPr>
        <w:t>उच्चतर शिक्षा विभाग</w:t>
      </w:r>
    </w:p>
    <w:p w:rsidR="00DE3BCC" w:rsidRPr="00C2748C" w:rsidRDefault="00DE3BCC" w:rsidP="00DE3BCC">
      <w:pPr>
        <w:jc w:val="center"/>
        <w:outlineLvl w:val="0"/>
        <w:rPr>
          <w:sz w:val="26"/>
          <w:szCs w:val="26"/>
        </w:rPr>
      </w:pPr>
    </w:p>
    <w:p w:rsidR="00DE3BCC" w:rsidRPr="00B22E62" w:rsidRDefault="00DE3BCC" w:rsidP="00DE3BCC">
      <w:pPr>
        <w:jc w:val="center"/>
        <w:outlineLvl w:val="0"/>
        <w:rPr>
          <w:b/>
          <w:bCs/>
          <w:sz w:val="26"/>
          <w:szCs w:val="26"/>
        </w:rPr>
      </w:pPr>
      <w:r w:rsidRPr="00B22E62">
        <w:rPr>
          <w:b/>
          <w:bCs/>
          <w:sz w:val="26"/>
          <w:szCs w:val="26"/>
          <w:cs/>
        </w:rPr>
        <w:t>राज्‍य सभा</w:t>
      </w:r>
    </w:p>
    <w:p w:rsidR="00DE3BCC" w:rsidRPr="00C2748C" w:rsidRDefault="00DE3BCC" w:rsidP="00DE3BCC">
      <w:pPr>
        <w:jc w:val="center"/>
        <w:rPr>
          <w:sz w:val="26"/>
          <w:szCs w:val="26"/>
        </w:rPr>
      </w:pPr>
      <w:r w:rsidRPr="00C2748C">
        <w:rPr>
          <w:sz w:val="26"/>
          <w:szCs w:val="26"/>
          <w:cs/>
        </w:rPr>
        <w:t>अतारांकित प्रश्‍न संख्‍या:</w:t>
      </w:r>
      <w:r w:rsidRPr="00C2748C">
        <w:rPr>
          <w:rFonts w:hint="cs"/>
          <w:sz w:val="26"/>
          <w:szCs w:val="26"/>
          <w:cs/>
        </w:rPr>
        <w:t xml:space="preserve"> 1676</w:t>
      </w:r>
    </w:p>
    <w:p w:rsidR="00DE3BCC" w:rsidRPr="00C2748C" w:rsidRDefault="00DE3BCC" w:rsidP="00DE3BCC">
      <w:pPr>
        <w:jc w:val="center"/>
        <w:rPr>
          <w:rFonts w:hint="cs"/>
          <w:sz w:val="26"/>
          <w:szCs w:val="26"/>
        </w:rPr>
      </w:pPr>
      <w:r w:rsidRPr="00C2748C">
        <w:rPr>
          <w:sz w:val="26"/>
          <w:szCs w:val="26"/>
          <w:cs/>
        </w:rPr>
        <w:t xml:space="preserve">उत्‍तर देने की तारीख: </w:t>
      </w:r>
      <w:r w:rsidRPr="00C2748C">
        <w:rPr>
          <w:rFonts w:hint="cs"/>
          <w:sz w:val="26"/>
          <w:szCs w:val="26"/>
          <w:cs/>
        </w:rPr>
        <w:t>27.12.2018</w:t>
      </w:r>
    </w:p>
    <w:p w:rsidR="00DE3BCC" w:rsidRPr="00C2748C" w:rsidRDefault="00DE3BCC" w:rsidP="00DE3BCC">
      <w:pPr>
        <w:jc w:val="center"/>
        <w:rPr>
          <w:rFonts w:hint="cs"/>
          <w:sz w:val="26"/>
          <w:szCs w:val="26"/>
        </w:rPr>
      </w:pPr>
    </w:p>
    <w:p w:rsidR="00DE3BCC" w:rsidRPr="00C2748C" w:rsidRDefault="00DE3BCC" w:rsidP="00DE3BCC">
      <w:pPr>
        <w:jc w:val="center"/>
        <w:rPr>
          <w:b/>
          <w:bCs/>
          <w:sz w:val="26"/>
          <w:szCs w:val="26"/>
        </w:rPr>
      </w:pPr>
      <w:r w:rsidRPr="00C2748C">
        <w:rPr>
          <w:b/>
          <w:bCs/>
          <w:sz w:val="26"/>
          <w:szCs w:val="26"/>
          <w:cs/>
        </w:rPr>
        <w:t>परीक्षा अभ्यास केन्द्र</w:t>
      </w:r>
    </w:p>
    <w:p w:rsidR="00DE3BCC" w:rsidRPr="00C2748C" w:rsidRDefault="00DE3BCC" w:rsidP="00DE3BCC">
      <w:pPr>
        <w:jc w:val="both"/>
        <w:rPr>
          <w:rFonts w:hint="cs"/>
          <w:b/>
          <w:bCs/>
          <w:sz w:val="26"/>
          <w:szCs w:val="26"/>
        </w:rPr>
      </w:pPr>
    </w:p>
    <w:p w:rsidR="00DE3BCC" w:rsidRPr="00C2748C" w:rsidRDefault="00DE3BCC" w:rsidP="00DE3BCC">
      <w:pPr>
        <w:jc w:val="both"/>
        <w:rPr>
          <w:rFonts w:hint="cs"/>
          <w:sz w:val="26"/>
          <w:szCs w:val="26"/>
        </w:rPr>
      </w:pPr>
      <w:r w:rsidRPr="00C2748C">
        <w:rPr>
          <w:b/>
          <w:bCs/>
          <w:sz w:val="26"/>
          <w:szCs w:val="26"/>
          <w:cs/>
        </w:rPr>
        <w:t>1676. डा॰ शशिकला पुष्पा रामास्वामीः</w:t>
      </w:r>
      <w:r w:rsidRPr="00C2748C">
        <w:rPr>
          <w:sz w:val="26"/>
          <w:szCs w:val="26"/>
          <w:cs/>
        </w:rPr>
        <w:t xml:space="preserve"> </w:t>
      </w:r>
    </w:p>
    <w:p w:rsidR="00DE3BCC" w:rsidRPr="00C2748C" w:rsidRDefault="00DE3BCC" w:rsidP="00DE3BCC">
      <w:pPr>
        <w:jc w:val="both"/>
        <w:rPr>
          <w:rFonts w:hint="cs"/>
          <w:sz w:val="26"/>
          <w:szCs w:val="26"/>
        </w:rPr>
      </w:pPr>
    </w:p>
    <w:p w:rsidR="00DE3BCC" w:rsidRPr="00C2748C" w:rsidRDefault="00DE3BCC" w:rsidP="00DE3BCC">
      <w:pPr>
        <w:ind w:firstLine="720"/>
        <w:jc w:val="both"/>
        <w:rPr>
          <w:sz w:val="26"/>
          <w:szCs w:val="26"/>
        </w:rPr>
      </w:pPr>
      <w:r w:rsidRPr="00C2748C">
        <w:rPr>
          <w:sz w:val="26"/>
          <w:szCs w:val="26"/>
          <w:cs/>
        </w:rPr>
        <w:t>क्या</w:t>
      </w:r>
      <w:r w:rsidRPr="00C2748C"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मानव संसाध</w:t>
      </w:r>
      <w:r w:rsidRPr="00C2748C">
        <w:rPr>
          <w:rFonts w:hint="cs"/>
          <w:sz w:val="26"/>
          <w:szCs w:val="26"/>
          <w:cs/>
        </w:rPr>
        <w:t>न</w:t>
      </w:r>
      <w:r w:rsidRPr="00C2748C">
        <w:rPr>
          <w:sz w:val="26"/>
          <w:szCs w:val="26"/>
          <w:cs/>
        </w:rPr>
        <w:t xml:space="preserve"> विकास मंत्री यह बताने की कृपा</w:t>
      </w:r>
      <w:r w:rsidRPr="00C2748C"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करेंगे किः</w:t>
      </w:r>
    </w:p>
    <w:p w:rsidR="00DE3BCC" w:rsidRPr="00C2748C" w:rsidRDefault="00DE3BCC" w:rsidP="00DE3BCC">
      <w:pPr>
        <w:jc w:val="both"/>
        <w:rPr>
          <w:rFonts w:hint="cs"/>
          <w:sz w:val="26"/>
          <w:szCs w:val="26"/>
        </w:rPr>
      </w:pPr>
    </w:p>
    <w:p w:rsidR="00DE3BCC" w:rsidRPr="00C2748C" w:rsidRDefault="00DE3BCC" w:rsidP="00DE3BCC">
      <w:pPr>
        <w:jc w:val="both"/>
        <w:rPr>
          <w:sz w:val="26"/>
          <w:szCs w:val="26"/>
        </w:rPr>
      </w:pPr>
      <w:r w:rsidRPr="00C2748C">
        <w:rPr>
          <w:sz w:val="26"/>
          <w:szCs w:val="26"/>
          <w:cs/>
        </w:rPr>
        <w:t>(क) क्या सरकार ने देश भर में 3400 से</w:t>
      </w:r>
      <w:r w:rsidRPr="00C2748C"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अध</w:t>
      </w:r>
      <w:r w:rsidRPr="00C2748C">
        <w:rPr>
          <w:rFonts w:hint="cs"/>
          <w:sz w:val="26"/>
          <w:szCs w:val="26"/>
          <w:cs/>
        </w:rPr>
        <w:t>िक</w:t>
      </w:r>
      <w:r w:rsidRPr="00C2748C">
        <w:rPr>
          <w:sz w:val="26"/>
          <w:szCs w:val="26"/>
          <w:cs/>
        </w:rPr>
        <w:t xml:space="preserve"> परीक्षा अभ्यास केन्द्रों (टीपीसी) के नेटवर्क</w:t>
      </w:r>
      <w:r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का शुभारंभ किया है</w:t>
      </w:r>
      <w:r w:rsidRPr="00C2748C">
        <w:rPr>
          <w:sz w:val="26"/>
          <w:szCs w:val="26"/>
        </w:rPr>
        <w:t>;</w:t>
      </w:r>
    </w:p>
    <w:p w:rsidR="00DE3BCC" w:rsidRPr="00C2748C" w:rsidRDefault="00DE3BCC" w:rsidP="00DE3BCC">
      <w:pPr>
        <w:jc w:val="both"/>
        <w:rPr>
          <w:sz w:val="26"/>
          <w:szCs w:val="26"/>
        </w:rPr>
      </w:pPr>
      <w:r w:rsidRPr="00C2748C">
        <w:rPr>
          <w:sz w:val="26"/>
          <w:szCs w:val="26"/>
          <w:cs/>
        </w:rPr>
        <w:t>(ख) यदि हां</w:t>
      </w:r>
      <w:r w:rsidRPr="00C2748C">
        <w:rPr>
          <w:sz w:val="26"/>
          <w:szCs w:val="26"/>
        </w:rPr>
        <w:t xml:space="preserve">, </w:t>
      </w:r>
      <w:r w:rsidRPr="00C2748C">
        <w:rPr>
          <w:sz w:val="26"/>
          <w:szCs w:val="26"/>
          <w:cs/>
        </w:rPr>
        <w:t>तो तत्संबंध</w:t>
      </w:r>
      <w:r w:rsidRPr="00C2748C">
        <w:rPr>
          <w:rFonts w:hint="cs"/>
          <w:sz w:val="26"/>
          <w:szCs w:val="26"/>
          <w:cs/>
        </w:rPr>
        <w:t>ी</w:t>
      </w:r>
      <w:r w:rsidRPr="00C2748C">
        <w:rPr>
          <w:sz w:val="26"/>
          <w:szCs w:val="26"/>
          <w:cs/>
        </w:rPr>
        <w:t xml:space="preserve"> ब्यौरा क्या है और</w:t>
      </w:r>
      <w:r w:rsidRPr="00C2748C"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इन केन्द्रों का शुभारंभ किस प्रयोजन हेतु किया</w:t>
      </w:r>
      <w:r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गया है</w:t>
      </w:r>
      <w:r w:rsidRPr="00C2748C">
        <w:rPr>
          <w:sz w:val="26"/>
          <w:szCs w:val="26"/>
        </w:rPr>
        <w:t>;</w:t>
      </w:r>
    </w:p>
    <w:p w:rsidR="00DE3BCC" w:rsidRPr="00C2748C" w:rsidRDefault="00DE3BCC" w:rsidP="00DE3BCC">
      <w:pPr>
        <w:jc w:val="both"/>
        <w:rPr>
          <w:sz w:val="26"/>
          <w:szCs w:val="26"/>
        </w:rPr>
      </w:pPr>
      <w:r w:rsidRPr="00C2748C">
        <w:rPr>
          <w:sz w:val="26"/>
          <w:szCs w:val="26"/>
          <w:cs/>
        </w:rPr>
        <w:t>(ग) क्या तमिलनाडु में ऐसा कोई केन्द्र खोला</w:t>
      </w:r>
      <w:r w:rsidRPr="00C2748C"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गया है</w:t>
      </w:r>
      <w:r w:rsidRPr="00C2748C">
        <w:rPr>
          <w:sz w:val="26"/>
          <w:szCs w:val="26"/>
        </w:rPr>
        <w:t>;</w:t>
      </w:r>
    </w:p>
    <w:p w:rsidR="00DE3BCC" w:rsidRPr="00C2748C" w:rsidRDefault="00DE3BCC" w:rsidP="00DE3BCC">
      <w:pPr>
        <w:jc w:val="both"/>
        <w:rPr>
          <w:sz w:val="26"/>
          <w:szCs w:val="26"/>
        </w:rPr>
      </w:pPr>
      <w:r w:rsidRPr="00C2748C">
        <w:rPr>
          <w:sz w:val="26"/>
          <w:szCs w:val="26"/>
          <w:cs/>
        </w:rPr>
        <w:t>(घ) यदि हां</w:t>
      </w:r>
      <w:r w:rsidRPr="00C2748C">
        <w:rPr>
          <w:sz w:val="26"/>
          <w:szCs w:val="26"/>
        </w:rPr>
        <w:t xml:space="preserve">, </w:t>
      </w:r>
      <w:r w:rsidRPr="00C2748C">
        <w:rPr>
          <w:sz w:val="26"/>
          <w:szCs w:val="26"/>
          <w:cs/>
        </w:rPr>
        <w:t>तो केन्द्रों का जिला-वार ब्यौरा</w:t>
      </w:r>
      <w:r w:rsidRPr="00C2748C">
        <w:rPr>
          <w:rFonts w:hint="cs"/>
          <w:sz w:val="26"/>
          <w:szCs w:val="26"/>
          <w:cs/>
        </w:rPr>
        <w:t xml:space="preserve"> </w:t>
      </w:r>
      <w:r w:rsidRPr="00C2748C">
        <w:rPr>
          <w:sz w:val="26"/>
          <w:szCs w:val="26"/>
          <w:cs/>
        </w:rPr>
        <w:t>क्या है</w:t>
      </w:r>
      <w:r w:rsidRPr="00C2748C">
        <w:rPr>
          <w:sz w:val="26"/>
          <w:szCs w:val="26"/>
        </w:rPr>
        <w:t xml:space="preserve">; </w:t>
      </w:r>
      <w:r w:rsidRPr="00C2748C">
        <w:rPr>
          <w:sz w:val="26"/>
          <w:szCs w:val="26"/>
          <w:cs/>
        </w:rPr>
        <w:t>और</w:t>
      </w:r>
    </w:p>
    <w:p w:rsidR="00DE3BCC" w:rsidRPr="00C2748C" w:rsidRDefault="00DE3BCC" w:rsidP="00DE3BCC">
      <w:pPr>
        <w:jc w:val="both"/>
        <w:rPr>
          <w:rFonts w:hint="cs"/>
          <w:sz w:val="26"/>
          <w:szCs w:val="26"/>
        </w:rPr>
      </w:pPr>
      <w:r w:rsidRPr="00C2748C">
        <w:rPr>
          <w:sz w:val="26"/>
          <w:szCs w:val="26"/>
          <w:cs/>
        </w:rPr>
        <w:t>(ङ) यदि नहीं</w:t>
      </w:r>
      <w:r w:rsidRPr="00C2748C">
        <w:rPr>
          <w:sz w:val="26"/>
          <w:szCs w:val="26"/>
        </w:rPr>
        <w:t xml:space="preserve">, </w:t>
      </w:r>
      <w:r w:rsidRPr="00C2748C">
        <w:rPr>
          <w:sz w:val="26"/>
          <w:szCs w:val="26"/>
          <w:cs/>
        </w:rPr>
        <w:t>तो इसके क्या कारण हैं</w:t>
      </w:r>
      <w:r w:rsidRPr="00C2748C">
        <w:rPr>
          <w:sz w:val="26"/>
          <w:szCs w:val="26"/>
        </w:rPr>
        <w:t>?</w:t>
      </w:r>
    </w:p>
    <w:p w:rsidR="00DE3BCC" w:rsidRPr="00C2748C" w:rsidRDefault="00DE3BCC" w:rsidP="00DE3BCC">
      <w:pPr>
        <w:jc w:val="center"/>
        <w:rPr>
          <w:rFonts w:hint="cs"/>
          <w:b/>
          <w:bCs/>
          <w:sz w:val="26"/>
          <w:szCs w:val="26"/>
        </w:rPr>
      </w:pPr>
    </w:p>
    <w:p w:rsidR="00DE3BCC" w:rsidRPr="00C2748C" w:rsidRDefault="00DE3BCC" w:rsidP="00DE3BCC">
      <w:pPr>
        <w:jc w:val="center"/>
        <w:rPr>
          <w:b/>
          <w:bCs/>
          <w:sz w:val="26"/>
          <w:szCs w:val="26"/>
        </w:rPr>
      </w:pPr>
      <w:r w:rsidRPr="00C2748C">
        <w:rPr>
          <w:b/>
          <w:bCs/>
          <w:sz w:val="26"/>
          <w:szCs w:val="26"/>
          <w:cs/>
        </w:rPr>
        <w:t>उत्तर</w:t>
      </w:r>
    </w:p>
    <w:p w:rsidR="00DE3BCC" w:rsidRPr="00C2748C" w:rsidRDefault="00DE3BCC" w:rsidP="00DE3BCC">
      <w:pPr>
        <w:jc w:val="center"/>
        <w:rPr>
          <w:b/>
          <w:bCs/>
          <w:sz w:val="26"/>
          <w:szCs w:val="26"/>
        </w:rPr>
      </w:pPr>
      <w:r w:rsidRPr="00C2748C">
        <w:rPr>
          <w:b/>
          <w:bCs/>
          <w:sz w:val="26"/>
          <w:szCs w:val="26"/>
          <w:cs/>
        </w:rPr>
        <w:t>मानव</w:t>
      </w:r>
      <w:r w:rsidRPr="00C2748C">
        <w:rPr>
          <w:b/>
          <w:bCs/>
          <w:sz w:val="26"/>
          <w:szCs w:val="26"/>
        </w:rPr>
        <w:t xml:space="preserve"> </w:t>
      </w:r>
      <w:r w:rsidRPr="00C2748C">
        <w:rPr>
          <w:b/>
          <w:bCs/>
          <w:sz w:val="26"/>
          <w:szCs w:val="26"/>
          <w:cs/>
        </w:rPr>
        <w:t>संसाधन</w:t>
      </w:r>
      <w:r w:rsidRPr="00C2748C">
        <w:rPr>
          <w:b/>
          <w:bCs/>
          <w:sz w:val="26"/>
          <w:szCs w:val="26"/>
        </w:rPr>
        <w:t xml:space="preserve"> </w:t>
      </w:r>
      <w:r w:rsidRPr="00C2748C">
        <w:rPr>
          <w:b/>
          <w:bCs/>
          <w:sz w:val="26"/>
          <w:szCs w:val="26"/>
          <w:cs/>
        </w:rPr>
        <w:t>विकास</w:t>
      </w:r>
      <w:r w:rsidRPr="00C2748C">
        <w:rPr>
          <w:b/>
          <w:bCs/>
          <w:sz w:val="26"/>
          <w:szCs w:val="26"/>
        </w:rPr>
        <w:t xml:space="preserve"> </w:t>
      </w:r>
      <w:r w:rsidRPr="00C2748C">
        <w:rPr>
          <w:b/>
          <w:bCs/>
          <w:sz w:val="26"/>
          <w:szCs w:val="26"/>
          <w:cs/>
        </w:rPr>
        <w:t>मंत्रालय</w:t>
      </w:r>
      <w:r w:rsidRPr="00C2748C">
        <w:rPr>
          <w:rFonts w:hint="cs"/>
          <w:b/>
          <w:bCs/>
          <w:sz w:val="26"/>
          <w:szCs w:val="26"/>
          <w:cs/>
        </w:rPr>
        <w:t xml:space="preserve"> में राज्‍य </w:t>
      </w:r>
      <w:r w:rsidRPr="00C2748C">
        <w:rPr>
          <w:b/>
          <w:bCs/>
          <w:sz w:val="26"/>
          <w:szCs w:val="26"/>
          <w:cs/>
        </w:rPr>
        <w:t>मंत्री</w:t>
      </w:r>
    </w:p>
    <w:p w:rsidR="00DE3BCC" w:rsidRPr="00C2748C" w:rsidRDefault="00DE3BCC" w:rsidP="00DE3BCC">
      <w:pPr>
        <w:jc w:val="center"/>
        <w:rPr>
          <w:b/>
          <w:bCs/>
          <w:sz w:val="26"/>
          <w:szCs w:val="26"/>
        </w:rPr>
      </w:pPr>
      <w:r w:rsidRPr="00C2748C">
        <w:rPr>
          <w:rFonts w:hint="cs"/>
          <w:b/>
          <w:bCs/>
          <w:sz w:val="26"/>
          <w:szCs w:val="26"/>
          <w:cs/>
        </w:rPr>
        <w:t>(डॉ. सत्यपाल सिंह)</w:t>
      </w:r>
    </w:p>
    <w:p w:rsidR="00DE3BCC" w:rsidRPr="00C2748C" w:rsidRDefault="00DE3BCC" w:rsidP="00DE3BCC">
      <w:pPr>
        <w:pStyle w:val="NormalWeb"/>
        <w:spacing w:before="0" w:beforeAutospacing="0" w:after="0" w:afterAutospacing="0"/>
        <w:jc w:val="both"/>
        <w:rPr>
          <w:rFonts w:ascii="Calibri" w:hAnsi="Calibri" w:cs="Mangal" w:hint="cs"/>
          <w:b/>
          <w:bCs/>
          <w:sz w:val="26"/>
          <w:szCs w:val="26"/>
        </w:rPr>
      </w:pPr>
    </w:p>
    <w:p w:rsidR="00DE3BCC" w:rsidRPr="00C2748C" w:rsidRDefault="00DE3BCC" w:rsidP="00DE3BCC">
      <w:pPr>
        <w:pStyle w:val="NormalWeb"/>
        <w:spacing w:before="0" w:beforeAutospacing="0" w:after="0" w:afterAutospacing="0"/>
        <w:jc w:val="both"/>
        <w:rPr>
          <w:rFonts w:ascii="Calibri" w:hAnsi="Calibri" w:cs="Mangal"/>
          <w:sz w:val="26"/>
          <w:szCs w:val="26"/>
        </w:rPr>
      </w:pPr>
      <w:r w:rsidRPr="00C2748C">
        <w:rPr>
          <w:rFonts w:ascii="Calibri" w:hAnsi="Calibri" w:cs="Mangal"/>
          <w:sz w:val="26"/>
          <w:szCs w:val="26"/>
        </w:rPr>
        <w:t>(</w:t>
      </w:r>
      <w:r w:rsidRPr="00C2748C">
        <w:rPr>
          <w:rFonts w:ascii="Calibri" w:hAnsi="Calibri" w:cs="Mangal"/>
          <w:sz w:val="26"/>
          <w:szCs w:val="26"/>
          <w:cs/>
        </w:rPr>
        <w:t>क) से (ड.): महत्वाकांक्ष</w:t>
      </w:r>
      <w:r w:rsidRPr="00C2748C">
        <w:rPr>
          <w:rFonts w:ascii="Calibri" w:hAnsi="Calibri" w:cs="Mangal" w:hint="cs"/>
          <w:sz w:val="26"/>
          <w:szCs w:val="26"/>
          <w:cs/>
        </w:rPr>
        <w:t>िओं</w:t>
      </w:r>
      <w:r w:rsidRPr="00C2748C">
        <w:rPr>
          <w:rFonts w:ascii="Calibri" w:hAnsi="Calibri" w:cs="Mangal"/>
          <w:sz w:val="26"/>
          <w:szCs w:val="26"/>
        </w:rPr>
        <w:t>,   </w:t>
      </w:r>
      <w:r w:rsidRPr="00C2748C">
        <w:rPr>
          <w:rFonts w:ascii="Calibri" w:hAnsi="Calibri" w:cs="Mangal"/>
          <w:sz w:val="26"/>
          <w:szCs w:val="26"/>
          <w:cs/>
        </w:rPr>
        <w:t>विशेषकर ग्रामीण क्षेत्र</w:t>
      </w:r>
      <w:r w:rsidRPr="00C2748C">
        <w:rPr>
          <w:rFonts w:ascii="Calibri" w:hAnsi="Calibri" w:cs="Mangal" w:hint="cs"/>
          <w:sz w:val="26"/>
          <w:szCs w:val="26"/>
          <w:cs/>
        </w:rPr>
        <w:t>ों</w:t>
      </w:r>
      <w:r w:rsidRPr="00C2748C">
        <w:rPr>
          <w:rFonts w:ascii="Calibri" w:hAnsi="Calibri" w:cs="Mangal"/>
          <w:sz w:val="26"/>
          <w:szCs w:val="26"/>
          <w:cs/>
        </w:rPr>
        <w:t xml:space="preserve"> के महत्व</w:t>
      </w:r>
      <w:r w:rsidRPr="00C2748C">
        <w:rPr>
          <w:rFonts w:ascii="Calibri" w:hAnsi="Calibri" w:cs="Mangal" w:hint="cs"/>
          <w:sz w:val="26"/>
          <w:szCs w:val="26"/>
          <w:cs/>
        </w:rPr>
        <w:t>ाकाक्षियों</w:t>
      </w:r>
      <w:r w:rsidRPr="00C2748C">
        <w:rPr>
          <w:rFonts w:ascii="Calibri" w:hAnsi="Calibri" w:cs="Mangal"/>
          <w:sz w:val="26"/>
          <w:szCs w:val="26"/>
          <w:cs/>
        </w:rPr>
        <w:t xml:space="preserve"> को कंप्यूटर आधारित परीक्षा से परिचित करवाने के लिए राष्ट्रीय परीक्षण एजेंसी</w:t>
      </w:r>
      <w:r w:rsidRPr="00C2748C">
        <w:rPr>
          <w:rFonts w:ascii="Calibri" w:hAnsi="Calibri" w:cs="Mangal" w:hint="cs"/>
          <w:sz w:val="26"/>
          <w:szCs w:val="26"/>
          <w:cs/>
        </w:rPr>
        <w:t xml:space="preserve"> </w:t>
      </w:r>
      <w:r w:rsidRPr="00C2748C">
        <w:rPr>
          <w:rFonts w:ascii="Calibri" w:hAnsi="Calibri" w:cs="Mangal"/>
          <w:sz w:val="26"/>
          <w:szCs w:val="26"/>
          <w:cs/>
        </w:rPr>
        <w:t>(एनटीए)</w:t>
      </w:r>
      <w:r w:rsidRPr="00C2748C">
        <w:rPr>
          <w:rFonts w:ascii="Calibri" w:hAnsi="Calibri" w:cs="Mangal"/>
          <w:sz w:val="26"/>
          <w:szCs w:val="26"/>
        </w:rPr>
        <w:t xml:space="preserve">  </w:t>
      </w:r>
      <w:r w:rsidRPr="00C2748C">
        <w:rPr>
          <w:rFonts w:ascii="Calibri" w:hAnsi="Calibri" w:cs="Mangal"/>
          <w:sz w:val="26"/>
          <w:szCs w:val="26"/>
          <w:cs/>
        </w:rPr>
        <w:t>ने पूरे देश में स्कूल</w:t>
      </w:r>
      <w:r w:rsidRPr="00C2748C">
        <w:rPr>
          <w:rFonts w:ascii="Calibri" w:hAnsi="Calibri" w:cs="Mangal" w:hint="cs"/>
          <w:sz w:val="26"/>
          <w:szCs w:val="26"/>
          <w:cs/>
        </w:rPr>
        <w:t>ों</w:t>
      </w:r>
      <w:r w:rsidRPr="00C2748C">
        <w:rPr>
          <w:rFonts w:ascii="Calibri" w:hAnsi="Calibri" w:cs="Mangal"/>
          <w:sz w:val="26"/>
          <w:szCs w:val="26"/>
          <w:cs/>
        </w:rPr>
        <w:t>/</w:t>
      </w:r>
      <w:r w:rsidRPr="00C2748C">
        <w:rPr>
          <w:rFonts w:ascii="Calibri" w:hAnsi="Calibri" w:cs="Mangal" w:hint="cs"/>
          <w:sz w:val="26"/>
          <w:szCs w:val="26"/>
          <w:cs/>
        </w:rPr>
        <w:t>इंजीनियरिंग कॉलेजों में</w:t>
      </w:r>
      <w:r>
        <w:rPr>
          <w:rFonts w:ascii="Calibri" w:hAnsi="Calibri" w:cs="Mangal" w:hint="cs"/>
          <w:sz w:val="26"/>
          <w:szCs w:val="26"/>
          <w:cs/>
        </w:rPr>
        <w:t xml:space="preserve"> 3</w:t>
      </w:r>
      <w:r>
        <w:rPr>
          <w:rFonts w:ascii="Calibri" w:hAnsi="Calibri" w:cs="Mangal" w:hint="cs"/>
          <w:sz w:val="26"/>
          <w:szCs w:val="26"/>
        </w:rPr>
        <w:t>,</w:t>
      </w:r>
      <w:r>
        <w:rPr>
          <w:rFonts w:ascii="Calibri" w:hAnsi="Calibri" w:cs="Mangal" w:hint="cs"/>
          <w:sz w:val="26"/>
          <w:szCs w:val="26"/>
          <w:cs/>
        </w:rPr>
        <w:t>400</w:t>
      </w:r>
      <w:r w:rsidRPr="00C2748C">
        <w:rPr>
          <w:rFonts w:ascii="Calibri" w:hAnsi="Calibri" w:cs="Mangal"/>
          <w:sz w:val="26"/>
          <w:szCs w:val="26"/>
        </w:rPr>
        <w:t xml:space="preserve">  </w:t>
      </w:r>
      <w:r w:rsidRPr="00C2748C">
        <w:rPr>
          <w:rFonts w:ascii="Calibri" w:hAnsi="Calibri" w:cs="Mangal"/>
          <w:sz w:val="26"/>
          <w:szCs w:val="26"/>
          <w:cs/>
        </w:rPr>
        <w:t>से भी ज्यादा परीक्षा अभ्यास केंद्रों (टीपीसी)</w:t>
      </w:r>
      <w:r w:rsidRPr="00C2748C">
        <w:rPr>
          <w:rFonts w:ascii="Calibri" w:hAnsi="Calibri" w:cs="Mangal"/>
          <w:sz w:val="26"/>
          <w:szCs w:val="26"/>
        </w:rPr>
        <w:t xml:space="preserve">  </w:t>
      </w:r>
      <w:r w:rsidRPr="00C2748C">
        <w:rPr>
          <w:rFonts w:ascii="Calibri" w:hAnsi="Calibri" w:cs="Mangal"/>
          <w:sz w:val="26"/>
          <w:szCs w:val="26"/>
          <w:cs/>
        </w:rPr>
        <w:t>का देशव्यापी नेटवर्क स्थापित किया है।</w:t>
      </w:r>
      <w:r w:rsidRPr="00C2748C">
        <w:rPr>
          <w:rFonts w:ascii="Calibri" w:hAnsi="Calibri" w:cs="Mangal"/>
          <w:sz w:val="26"/>
          <w:szCs w:val="26"/>
        </w:rPr>
        <w:t xml:space="preserve"> </w:t>
      </w:r>
      <w:r w:rsidRPr="00C2748C">
        <w:rPr>
          <w:rFonts w:ascii="Calibri" w:hAnsi="Calibri" w:cs="Mangal"/>
          <w:sz w:val="26"/>
          <w:szCs w:val="26"/>
          <w:cs/>
        </w:rPr>
        <w:t>इनमें से</w:t>
      </w:r>
      <w:r w:rsidRPr="00C2748C">
        <w:rPr>
          <w:rFonts w:ascii="Calibri" w:hAnsi="Calibri" w:cs="Mangal"/>
          <w:sz w:val="26"/>
          <w:szCs w:val="26"/>
        </w:rPr>
        <w:t xml:space="preserve">,  </w:t>
      </w:r>
      <w:r w:rsidRPr="00C2748C">
        <w:rPr>
          <w:rFonts w:ascii="Calibri" w:hAnsi="Calibri" w:cs="Mangal" w:hint="cs"/>
          <w:sz w:val="26"/>
          <w:szCs w:val="26"/>
          <w:cs/>
        </w:rPr>
        <w:t>अ</w:t>
      </w:r>
      <w:r w:rsidRPr="00C2748C">
        <w:rPr>
          <w:rFonts w:ascii="Calibri" w:hAnsi="Calibri" w:cs="Mangal"/>
          <w:sz w:val="26"/>
          <w:szCs w:val="26"/>
          <w:cs/>
        </w:rPr>
        <w:t>रिया</w:t>
      </w:r>
      <w:r w:rsidRPr="00C2748C">
        <w:rPr>
          <w:rFonts w:ascii="Calibri" w:hAnsi="Calibri" w:cs="Mangal" w:hint="cs"/>
          <w:sz w:val="26"/>
          <w:szCs w:val="26"/>
          <w:cs/>
        </w:rPr>
        <w:t>लुर</w:t>
      </w:r>
      <w:r>
        <w:rPr>
          <w:rFonts w:ascii="Calibri" w:hAnsi="Calibri" w:cs="Mangal" w:hint="cs"/>
          <w:sz w:val="26"/>
          <w:szCs w:val="26"/>
          <w:cs/>
        </w:rPr>
        <w:t xml:space="preserve"> और पेरा</w:t>
      </w:r>
      <w:r w:rsidRPr="00C2748C">
        <w:rPr>
          <w:rFonts w:ascii="Calibri" w:hAnsi="Calibri" w:cs="Mangal" w:hint="cs"/>
          <w:sz w:val="26"/>
          <w:szCs w:val="26"/>
          <w:cs/>
        </w:rPr>
        <w:t>म्बा</w:t>
      </w:r>
      <w:r w:rsidRPr="00C2748C">
        <w:rPr>
          <w:rFonts w:ascii="Calibri" w:hAnsi="Calibri" w:cs="Mangal"/>
          <w:sz w:val="26"/>
          <w:szCs w:val="26"/>
          <w:cs/>
        </w:rPr>
        <w:t>ल</w:t>
      </w:r>
      <w:r w:rsidRPr="00C2748C">
        <w:rPr>
          <w:rFonts w:ascii="Calibri" w:hAnsi="Calibri" w:cs="Mangal" w:hint="cs"/>
          <w:sz w:val="26"/>
          <w:szCs w:val="26"/>
          <w:cs/>
        </w:rPr>
        <w:t>ु</w:t>
      </w:r>
      <w:r w:rsidRPr="00C2748C">
        <w:rPr>
          <w:rFonts w:ascii="Calibri" w:hAnsi="Calibri" w:cs="Mangal"/>
          <w:sz w:val="26"/>
          <w:szCs w:val="26"/>
          <w:cs/>
        </w:rPr>
        <w:t>र</w:t>
      </w:r>
      <w:r w:rsidRPr="00C2748C">
        <w:rPr>
          <w:rFonts w:ascii="Calibri" w:hAnsi="Calibri" w:cs="Mangal"/>
          <w:sz w:val="26"/>
          <w:szCs w:val="26"/>
        </w:rPr>
        <w:t xml:space="preserve">  </w:t>
      </w:r>
      <w:r w:rsidRPr="00C2748C">
        <w:rPr>
          <w:rFonts w:ascii="Calibri" w:hAnsi="Calibri" w:cs="Mangal"/>
          <w:sz w:val="26"/>
          <w:szCs w:val="26"/>
          <w:cs/>
        </w:rPr>
        <w:t>में एक-एक</w:t>
      </w:r>
      <w:r w:rsidRPr="00C2748C">
        <w:rPr>
          <w:rFonts w:ascii="Calibri" w:hAnsi="Calibri" w:cs="Mangal"/>
          <w:sz w:val="26"/>
          <w:szCs w:val="26"/>
        </w:rPr>
        <w:t xml:space="preserve">,  </w:t>
      </w:r>
      <w:r w:rsidRPr="00C2748C">
        <w:rPr>
          <w:rFonts w:ascii="Calibri" w:hAnsi="Calibri" w:cs="Mangal"/>
          <w:sz w:val="26"/>
          <w:szCs w:val="26"/>
          <w:cs/>
        </w:rPr>
        <w:t>तिरुवरूर</w:t>
      </w:r>
      <w:r w:rsidRPr="00C2748C">
        <w:rPr>
          <w:rFonts w:ascii="Calibri" w:hAnsi="Calibri" w:cs="Mangal"/>
          <w:sz w:val="26"/>
          <w:szCs w:val="26"/>
        </w:rPr>
        <w:t xml:space="preserve">, </w:t>
      </w:r>
      <w:r w:rsidRPr="00C2748C">
        <w:rPr>
          <w:rFonts w:ascii="Calibri" w:hAnsi="Calibri" w:cs="Mangal" w:hint="cs"/>
          <w:sz w:val="26"/>
          <w:szCs w:val="26"/>
          <w:cs/>
        </w:rPr>
        <w:t>थे</w:t>
      </w:r>
      <w:r w:rsidRPr="00C2748C">
        <w:rPr>
          <w:rFonts w:ascii="Calibri" w:hAnsi="Calibri" w:cs="Mangal"/>
          <w:sz w:val="26"/>
          <w:szCs w:val="26"/>
          <w:cs/>
        </w:rPr>
        <w:t>नी</w:t>
      </w:r>
      <w:r w:rsidRPr="00C2748C">
        <w:rPr>
          <w:rFonts w:ascii="Calibri" w:hAnsi="Calibri" w:cs="Mangal"/>
          <w:sz w:val="26"/>
          <w:szCs w:val="26"/>
        </w:rPr>
        <w:t xml:space="preserve">, </w:t>
      </w:r>
      <w:r w:rsidRPr="00C2748C">
        <w:rPr>
          <w:rFonts w:ascii="Calibri" w:hAnsi="Calibri" w:cs="Mangal"/>
          <w:sz w:val="26"/>
          <w:szCs w:val="26"/>
          <w:cs/>
        </w:rPr>
        <w:t>नागापट</w:t>
      </w:r>
      <w:r w:rsidRPr="00C2748C">
        <w:rPr>
          <w:rFonts w:ascii="Calibri" w:hAnsi="Calibri" w:cs="Mangal" w:hint="cs"/>
          <w:sz w:val="26"/>
          <w:szCs w:val="26"/>
          <w:cs/>
        </w:rPr>
        <w:t>्टि</w:t>
      </w:r>
      <w:r w:rsidRPr="00C2748C">
        <w:rPr>
          <w:rFonts w:ascii="Calibri" w:hAnsi="Calibri" w:cs="Mangal"/>
          <w:sz w:val="26"/>
          <w:szCs w:val="26"/>
          <w:cs/>
        </w:rPr>
        <w:t>नम तथा गुड़ाल</w:t>
      </w:r>
      <w:r w:rsidRPr="00C2748C">
        <w:rPr>
          <w:rFonts w:ascii="Calibri" w:hAnsi="Calibri" w:cs="Mangal" w:hint="cs"/>
          <w:sz w:val="26"/>
          <w:szCs w:val="26"/>
          <w:cs/>
        </w:rPr>
        <w:t>ुरू</w:t>
      </w:r>
      <w:r w:rsidRPr="00C2748C">
        <w:rPr>
          <w:rFonts w:ascii="Calibri" w:hAnsi="Calibri" w:cs="Mangal"/>
          <w:sz w:val="26"/>
          <w:szCs w:val="26"/>
          <w:cs/>
        </w:rPr>
        <w:t xml:space="preserve"> </w:t>
      </w:r>
      <w:r w:rsidRPr="00C2748C">
        <w:rPr>
          <w:rFonts w:ascii="Calibri" w:hAnsi="Calibri" w:cs="Mangal" w:hint="cs"/>
          <w:sz w:val="26"/>
          <w:szCs w:val="26"/>
          <w:cs/>
        </w:rPr>
        <w:t xml:space="preserve">में </w:t>
      </w:r>
      <w:r w:rsidRPr="00C2748C">
        <w:rPr>
          <w:rFonts w:ascii="Calibri" w:hAnsi="Calibri" w:cs="Mangal"/>
          <w:sz w:val="26"/>
          <w:szCs w:val="26"/>
          <w:cs/>
        </w:rPr>
        <w:t>दो-दो</w:t>
      </w:r>
      <w:r w:rsidRPr="00C2748C">
        <w:rPr>
          <w:rFonts w:ascii="Calibri" w:hAnsi="Calibri" w:cs="Mangal"/>
          <w:sz w:val="26"/>
          <w:szCs w:val="26"/>
        </w:rPr>
        <w:t xml:space="preserve">,  </w:t>
      </w:r>
      <w:r w:rsidRPr="00C2748C">
        <w:rPr>
          <w:rFonts w:ascii="Calibri" w:hAnsi="Calibri" w:cs="Mangal"/>
          <w:sz w:val="26"/>
          <w:szCs w:val="26"/>
          <w:cs/>
        </w:rPr>
        <w:t>ड</w:t>
      </w:r>
      <w:r w:rsidRPr="00C2748C">
        <w:rPr>
          <w:rFonts w:ascii="Calibri" w:hAnsi="Calibri" w:cs="Mangal" w:hint="cs"/>
          <w:sz w:val="26"/>
          <w:szCs w:val="26"/>
          <w:cs/>
        </w:rPr>
        <w:t>ि</w:t>
      </w:r>
      <w:r>
        <w:rPr>
          <w:rFonts w:ascii="Calibri" w:hAnsi="Calibri" w:cs="Mangal" w:hint="cs"/>
          <w:sz w:val="26"/>
          <w:szCs w:val="26"/>
          <w:cs/>
        </w:rPr>
        <w:t>ं</w:t>
      </w:r>
      <w:r w:rsidRPr="00C2748C">
        <w:rPr>
          <w:rFonts w:ascii="Calibri" w:hAnsi="Calibri" w:cs="Mangal"/>
          <w:sz w:val="26"/>
          <w:szCs w:val="26"/>
          <w:cs/>
        </w:rPr>
        <w:t>ड</w:t>
      </w:r>
      <w:r w:rsidRPr="00C2748C">
        <w:rPr>
          <w:rFonts w:ascii="Calibri" w:hAnsi="Calibri" w:cs="Mangal" w:hint="cs"/>
          <w:sz w:val="26"/>
          <w:szCs w:val="26"/>
          <w:cs/>
        </w:rPr>
        <w:t>ि</w:t>
      </w:r>
      <w:r w:rsidRPr="00C2748C">
        <w:rPr>
          <w:rFonts w:ascii="Calibri" w:hAnsi="Calibri" w:cs="Mangal"/>
          <w:sz w:val="26"/>
          <w:szCs w:val="26"/>
          <w:cs/>
        </w:rPr>
        <w:t>गुल</w:t>
      </w:r>
      <w:r w:rsidRPr="00C2748C">
        <w:rPr>
          <w:rFonts w:ascii="Calibri" w:hAnsi="Calibri" w:cs="Mangal"/>
          <w:sz w:val="26"/>
          <w:szCs w:val="26"/>
        </w:rPr>
        <w:t xml:space="preserve">, </w:t>
      </w:r>
      <w:r w:rsidRPr="00C2748C">
        <w:rPr>
          <w:rFonts w:ascii="Calibri" w:hAnsi="Calibri" w:cs="Mangal"/>
          <w:sz w:val="26"/>
          <w:szCs w:val="26"/>
          <w:cs/>
        </w:rPr>
        <w:t>क</w:t>
      </w:r>
      <w:r w:rsidRPr="00C2748C">
        <w:rPr>
          <w:rFonts w:ascii="Calibri" w:hAnsi="Calibri" w:cs="Mangal" w:hint="cs"/>
          <w:sz w:val="26"/>
          <w:szCs w:val="26"/>
          <w:cs/>
        </w:rPr>
        <w:t>रूर</w:t>
      </w:r>
      <w:r w:rsidRPr="00C2748C">
        <w:rPr>
          <w:rFonts w:ascii="Calibri" w:hAnsi="Calibri" w:cs="Mangal"/>
          <w:sz w:val="26"/>
          <w:szCs w:val="26"/>
          <w:cs/>
        </w:rPr>
        <w:t xml:space="preserve"> और नीलगिरी में</w:t>
      </w:r>
      <w:r>
        <w:rPr>
          <w:rFonts w:ascii="Calibri" w:hAnsi="Calibri" w:cs="Mangal" w:hint="cs"/>
          <w:sz w:val="26"/>
          <w:szCs w:val="26"/>
          <w:cs/>
        </w:rPr>
        <w:t xml:space="preserve"> 3-3</w:t>
      </w:r>
      <w:r w:rsidRPr="00C2748C">
        <w:rPr>
          <w:rFonts w:ascii="Calibri" w:hAnsi="Calibri" w:cs="Mangal"/>
          <w:sz w:val="26"/>
          <w:szCs w:val="26"/>
        </w:rPr>
        <w:t xml:space="preserve">,  </w:t>
      </w:r>
      <w:r w:rsidRPr="00C2748C">
        <w:rPr>
          <w:rFonts w:ascii="Calibri" w:hAnsi="Calibri" w:cs="Mangal"/>
          <w:sz w:val="26"/>
          <w:szCs w:val="26"/>
          <w:cs/>
        </w:rPr>
        <w:lastRenderedPageBreak/>
        <w:t>म</w:t>
      </w:r>
      <w:r w:rsidRPr="00C2748C">
        <w:rPr>
          <w:rFonts w:ascii="Calibri" w:hAnsi="Calibri" w:cs="Mangal" w:hint="cs"/>
          <w:sz w:val="26"/>
          <w:szCs w:val="26"/>
          <w:cs/>
        </w:rPr>
        <w:t>दु</w:t>
      </w:r>
      <w:r w:rsidRPr="00C2748C">
        <w:rPr>
          <w:rFonts w:ascii="Calibri" w:hAnsi="Calibri" w:cs="Mangal"/>
          <w:sz w:val="26"/>
          <w:szCs w:val="26"/>
          <w:cs/>
        </w:rPr>
        <w:t>र</w:t>
      </w:r>
      <w:r w:rsidRPr="00C2748C">
        <w:rPr>
          <w:rFonts w:ascii="Calibri" w:hAnsi="Calibri" w:cs="Mangal" w:hint="cs"/>
          <w:sz w:val="26"/>
          <w:szCs w:val="26"/>
          <w:cs/>
        </w:rPr>
        <w:t>ै,</w:t>
      </w:r>
      <w:r w:rsidRPr="00C2748C">
        <w:rPr>
          <w:rFonts w:ascii="Calibri" w:hAnsi="Calibri" w:cs="Mangal"/>
          <w:sz w:val="26"/>
          <w:szCs w:val="26"/>
          <w:cs/>
        </w:rPr>
        <w:t xml:space="preserve"> तंजावुर</w:t>
      </w:r>
      <w:r w:rsidRPr="00C2748C">
        <w:rPr>
          <w:rFonts w:ascii="Calibri" w:hAnsi="Calibri" w:cs="Mangal"/>
          <w:sz w:val="26"/>
          <w:szCs w:val="26"/>
        </w:rPr>
        <w:t xml:space="preserve">, </w:t>
      </w:r>
      <w:r w:rsidRPr="00C2748C">
        <w:rPr>
          <w:rFonts w:ascii="Calibri" w:hAnsi="Calibri" w:cs="Mangal"/>
          <w:sz w:val="26"/>
          <w:szCs w:val="26"/>
          <w:cs/>
        </w:rPr>
        <w:t>रामनाथपुरम</w:t>
      </w:r>
      <w:r w:rsidRPr="00C2748C">
        <w:rPr>
          <w:rFonts w:ascii="Calibri" w:hAnsi="Calibri" w:cs="Mangal"/>
          <w:sz w:val="26"/>
          <w:szCs w:val="26"/>
        </w:rPr>
        <w:t xml:space="preserve">, </w:t>
      </w:r>
      <w:r w:rsidRPr="00C2748C">
        <w:rPr>
          <w:rFonts w:ascii="Calibri" w:hAnsi="Calibri" w:cs="Mangal" w:hint="cs"/>
          <w:sz w:val="26"/>
          <w:szCs w:val="26"/>
          <w:cs/>
        </w:rPr>
        <w:t>पुद्दु</w:t>
      </w:r>
      <w:r w:rsidRPr="00C2748C">
        <w:rPr>
          <w:rFonts w:ascii="Calibri" w:hAnsi="Calibri" w:cs="Mangal"/>
          <w:sz w:val="26"/>
          <w:szCs w:val="26"/>
          <w:cs/>
        </w:rPr>
        <w:t>कोट</w:t>
      </w:r>
      <w:r w:rsidRPr="00C2748C">
        <w:rPr>
          <w:rFonts w:ascii="Calibri" w:hAnsi="Calibri" w:cs="Mangal" w:hint="cs"/>
          <w:sz w:val="26"/>
          <w:szCs w:val="26"/>
          <w:cs/>
        </w:rPr>
        <w:t>ै</w:t>
      </w:r>
      <w:r w:rsidRPr="00C2748C">
        <w:rPr>
          <w:rFonts w:ascii="Calibri" w:hAnsi="Calibri" w:cs="Mangal"/>
          <w:sz w:val="26"/>
          <w:szCs w:val="26"/>
          <w:cs/>
        </w:rPr>
        <w:t xml:space="preserve"> और धर्मपुरी में</w:t>
      </w:r>
      <w:r>
        <w:rPr>
          <w:rFonts w:ascii="Calibri" w:hAnsi="Calibri" w:cs="Mangal" w:hint="cs"/>
          <w:sz w:val="26"/>
          <w:szCs w:val="26"/>
          <w:cs/>
        </w:rPr>
        <w:t xml:space="preserve"> 5-5</w:t>
      </w:r>
      <w:r w:rsidRPr="00C2748C">
        <w:rPr>
          <w:rFonts w:ascii="Calibri" w:hAnsi="Calibri" w:cs="Mangal"/>
          <w:sz w:val="26"/>
          <w:szCs w:val="26"/>
        </w:rPr>
        <w:t>,  </w:t>
      </w:r>
      <w:r w:rsidRPr="00C2748C">
        <w:rPr>
          <w:rFonts w:ascii="Calibri" w:hAnsi="Calibri" w:cs="Mangal"/>
          <w:sz w:val="26"/>
          <w:szCs w:val="26"/>
          <w:cs/>
        </w:rPr>
        <w:t>तिरुनवेली</w:t>
      </w:r>
      <w:r w:rsidRPr="00C2748C">
        <w:rPr>
          <w:rFonts w:ascii="Calibri" w:hAnsi="Calibri" w:cs="Mangal"/>
          <w:sz w:val="26"/>
          <w:szCs w:val="26"/>
        </w:rPr>
        <w:t xml:space="preserve">, </w:t>
      </w:r>
      <w:r w:rsidRPr="00C2748C">
        <w:rPr>
          <w:rFonts w:ascii="Calibri" w:hAnsi="Calibri" w:cs="Mangal"/>
          <w:sz w:val="26"/>
          <w:szCs w:val="26"/>
          <w:cs/>
        </w:rPr>
        <w:t>शिवगंगा</w:t>
      </w:r>
      <w:r w:rsidRPr="00C2748C">
        <w:rPr>
          <w:rFonts w:ascii="Calibri" w:hAnsi="Calibri" w:cs="Mangal"/>
          <w:sz w:val="26"/>
          <w:szCs w:val="26"/>
        </w:rPr>
        <w:t xml:space="preserve">, </w:t>
      </w:r>
      <w:r w:rsidRPr="00C2748C">
        <w:rPr>
          <w:rFonts w:ascii="Calibri" w:hAnsi="Calibri" w:cs="Mangal"/>
          <w:sz w:val="26"/>
          <w:szCs w:val="26"/>
          <w:cs/>
        </w:rPr>
        <w:t xml:space="preserve">कन्याकुमारी और </w:t>
      </w:r>
      <w:r w:rsidRPr="00C2748C">
        <w:rPr>
          <w:rFonts w:ascii="Calibri" w:hAnsi="Calibri" w:cs="Mangal" w:hint="cs"/>
          <w:sz w:val="26"/>
          <w:szCs w:val="26"/>
          <w:cs/>
        </w:rPr>
        <w:t>थोतु</w:t>
      </w:r>
      <w:r>
        <w:rPr>
          <w:rFonts w:ascii="Calibri" w:hAnsi="Calibri" w:cs="Mangal"/>
          <w:sz w:val="26"/>
          <w:szCs w:val="26"/>
          <w:cs/>
        </w:rPr>
        <w:t>कुडी</w:t>
      </w:r>
      <w:r w:rsidRPr="00C2748C">
        <w:rPr>
          <w:rFonts w:ascii="Calibri" w:hAnsi="Calibri" w:cs="Mangal"/>
          <w:sz w:val="26"/>
          <w:szCs w:val="26"/>
          <w:cs/>
        </w:rPr>
        <w:t xml:space="preserve"> में</w:t>
      </w:r>
      <w:r>
        <w:rPr>
          <w:rFonts w:ascii="Calibri" w:hAnsi="Calibri" w:cs="Mangal" w:hint="cs"/>
          <w:sz w:val="26"/>
          <w:szCs w:val="26"/>
          <w:cs/>
        </w:rPr>
        <w:t xml:space="preserve"> 6-6</w:t>
      </w:r>
      <w:r w:rsidRPr="00C2748C">
        <w:rPr>
          <w:rFonts w:ascii="Calibri" w:hAnsi="Calibri" w:cs="Mangal"/>
          <w:sz w:val="26"/>
          <w:szCs w:val="26"/>
        </w:rPr>
        <w:t xml:space="preserve">,  </w:t>
      </w:r>
      <w:r w:rsidRPr="00C2748C">
        <w:rPr>
          <w:rFonts w:ascii="Calibri" w:hAnsi="Calibri" w:cs="Mangal"/>
          <w:sz w:val="26"/>
          <w:szCs w:val="26"/>
          <w:cs/>
        </w:rPr>
        <w:t>वि</w:t>
      </w:r>
      <w:r w:rsidRPr="00C2748C">
        <w:rPr>
          <w:rFonts w:ascii="Calibri" w:hAnsi="Calibri" w:cs="Mangal" w:hint="cs"/>
          <w:sz w:val="26"/>
          <w:szCs w:val="26"/>
          <w:cs/>
        </w:rPr>
        <w:t>लु</w:t>
      </w:r>
      <w:r w:rsidRPr="00C2748C">
        <w:rPr>
          <w:rFonts w:ascii="Calibri" w:hAnsi="Calibri" w:cs="Mangal"/>
          <w:sz w:val="26"/>
          <w:szCs w:val="26"/>
          <w:cs/>
        </w:rPr>
        <w:t>पुरम</w:t>
      </w:r>
      <w:r w:rsidRPr="00C2748C">
        <w:rPr>
          <w:rFonts w:ascii="Calibri" w:hAnsi="Calibri" w:cs="Mangal"/>
          <w:sz w:val="26"/>
          <w:szCs w:val="26"/>
        </w:rPr>
        <w:t xml:space="preserve">, </w:t>
      </w:r>
      <w:r w:rsidRPr="00C2748C">
        <w:rPr>
          <w:rFonts w:ascii="Calibri" w:hAnsi="Calibri" w:cs="Mangal"/>
          <w:sz w:val="26"/>
          <w:szCs w:val="26"/>
          <w:cs/>
        </w:rPr>
        <w:t>तिरु</w:t>
      </w:r>
      <w:r w:rsidRPr="00C2748C">
        <w:rPr>
          <w:rFonts w:ascii="Calibri" w:hAnsi="Calibri" w:cs="Mangal" w:hint="cs"/>
          <w:sz w:val="26"/>
          <w:szCs w:val="26"/>
          <w:cs/>
        </w:rPr>
        <w:t>वनमलै</w:t>
      </w:r>
      <w:r w:rsidRPr="00C2748C">
        <w:rPr>
          <w:rFonts w:ascii="Calibri" w:hAnsi="Calibri" w:cs="Mangal"/>
          <w:sz w:val="26"/>
          <w:szCs w:val="26"/>
        </w:rPr>
        <w:t xml:space="preserve">, </w:t>
      </w:r>
      <w:r w:rsidRPr="00C2748C">
        <w:rPr>
          <w:rFonts w:ascii="Calibri" w:hAnsi="Calibri" w:cs="Mangal"/>
          <w:sz w:val="26"/>
          <w:szCs w:val="26"/>
          <w:cs/>
        </w:rPr>
        <w:t>तिरुपुर और कृष्णागिरी में</w:t>
      </w:r>
      <w:r>
        <w:rPr>
          <w:rFonts w:ascii="Calibri" w:hAnsi="Calibri" w:cs="Mangal" w:hint="cs"/>
          <w:sz w:val="26"/>
          <w:szCs w:val="26"/>
          <w:cs/>
        </w:rPr>
        <w:t xml:space="preserve"> 7-7</w:t>
      </w:r>
      <w:r w:rsidRPr="00C2748C">
        <w:rPr>
          <w:rFonts w:ascii="Calibri" w:hAnsi="Calibri" w:cs="Mangal"/>
          <w:sz w:val="26"/>
          <w:szCs w:val="26"/>
        </w:rPr>
        <w:t xml:space="preserve">,  </w:t>
      </w:r>
      <w:r w:rsidRPr="00C2748C">
        <w:rPr>
          <w:rFonts w:ascii="Calibri" w:hAnsi="Calibri" w:cs="Mangal"/>
          <w:sz w:val="26"/>
          <w:szCs w:val="26"/>
          <w:cs/>
        </w:rPr>
        <w:t>वेल्ल</w:t>
      </w:r>
      <w:r w:rsidRPr="00C2748C">
        <w:rPr>
          <w:rFonts w:ascii="Calibri" w:hAnsi="Calibri" w:cs="Mangal" w:hint="cs"/>
          <w:sz w:val="26"/>
          <w:szCs w:val="26"/>
          <w:cs/>
        </w:rPr>
        <w:t>ु</w:t>
      </w:r>
      <w:r w:rsidRPr="00C2748C">
        <w:rPr>
          <w:rFonts w:ascii="Calibri" w:hAnsi="Calibri" w:cs="Mangal"/>
          <w:sz w:val="26"/>
          <w:szCs w:val="26"/>
          <w:cs/>
        </w:rPr>
        <w:t>र और वि</w:t>
      </w:r>
      <w:r w:rsidRPr="00C2748C">
        <w:rPr>
          <w:rFonts w:ascii="Calibri" w:hAnsi="Calibri" w:cs="Mangal" w:hint="cs"/>
          <w:sz w:val="26"/>
          <w:szCs w:val="26"/>
          <w:cs/>
        </w:rPr>
        <w:t>रूथनगर</w:t>
      </w:r>
      <w:r w:rsidRPr="00C2748C">
        <w:rPr>
          <w:rFonts w:ascii="Calibri" w:hAnsi="Calibri" w:cs="Mangal"/>
          <w:sz w:val="26"/>
          <w:szCs w:val="26"/>
          <w:cs/>
        </w:rPr>
        <w:t xml:space="preserve"> में</w:t>
      </w:r>
      <w:r>
        <w:rPr>
          <w:rFonts w:ascii="Calibri" w:hAnsi="Calibri" w:cs="Mangal" w:hint="cs"/>
          <w:sz w:val="26"/>
          <w:szCs w:val="26"/>
          <w:cs/>
        </w:rPr>
        <w:t xml:space="preserve"> 8-8</w:t>
      </w:r>
      <w:r w:rsidRPr="00C2748C">
        <w:rPr>
          <w:rFonts w:ascii="Calibri" w:hAnsi="Calibri" w:cs="Mangal"/>
          <w:sz w:val="26"/>
          <w:szCs w:val="26"/>
        </w:rPr>
        <w:t xml:space="preserve">,  </w:t>
      </w:r>
      <w:r w:rsidRPr="00C2748C">
        <w:rPr>
          <w:rFonts w:ascii="Calibri" w:hAnsi="Calibri" w:cs="Mangal"/>
          <w:sz w:val="26"/>
          <w:szCs w:val="26"/>
          <w:cs/>
        </w:rPr>
        <w:t>इरोड में</w:t>
      </w:r>
      <w:r>
        <w:rPr>
          <w:rFonts w:ascii="Calibri" w:hAnsi="Calibri" w:cs="Mangal" w:hint="cs"/>
          <w:sz w:val="26"/>
          <w:szCs w:val="26"/>
          <w:cs/>
        </w:rPr>
        <w:t xml:space="preserve"> 11</w:t>
      </w:r>
      <w:r w:rsidRPr="00C2748C">
        <w:rPr>
          <w:rFonts w:ascii="Calibri" w:hAnsi="Calibri" w:cs="Mangal"/>
          <w:sz w:val="26"/>
          <w:szCs w:val="26"/>
        </w:rPr>
        <w:t xml:space="preserve">,  </w:t>
      </w:r>
      <w:r w:rsidRPr="00C2748C">
        <w:rPr>
          <w:rFonts w:ascii="Calibri" w:hAnsi="Calibri" w:cs="Mangal"/>
          <w:sz w:val="26"/>
          <w:szCs w:val="26"/>
          <w:cs/>
        </w:rPr>
        <w:t>सेलम में</w:t>
      </w:r>
      <w:r>
        <w:rPr>
          <w:rFonts w:ascii="Calibri" w:hAnsi="Calibri" w:cs="Mangal" w:hint="cs"/>
          <w:sz w:val="26"/>
          <w:szCs w:val="26"/>
          <w:cs/>
        </w:rPr>
        <w:t xml:space="preserve"> 14</w:t>
      </w:r>
      <w:r w:rsidRPr="00C2748C">
        <w:rPr>
          <w:rFonts w:ascii="Calibri" w:hAnsi="Calibri" w:cs="Mangal"/>
          <w:sz w:val="26"/>
          <w:szCs w:val="26"/>
        </w:rPr>
        <w:t>,  </w:t>
      </w:r>
      <w:r w:rsidRPr="00C2748C">
        <w:rPr>
          <w:rFonts w:ascii="Calibri" w:hAnsi="Calibri" w:cs="Mangal"/>
          <w:sz w:val="26"/>
          <w:szCs w:val="26"/>
          <w:cs/>
        </w:rPr>
        <w:t>तिरुवल्लूर में</w:t>
      </w:r>
      <w:r>
        <w:rPr>
          <w:rFonts w:ascii="Calibri" w:hAnsi="Calibri" w:cs="Mangal" w:hint="cs"/>
          <w:sz w:val="26"/>
          <w:szCs w:val="26"/>
          <w:cs/>
        </w:rPr>
        <w:t xml:space="preserve"> 15</w:t>
      </w:r>
      <w:r w:rsidRPr="00C2748C">
        <w:rPr>
          <w:rFonts w:ascii="Calibri" w:hAnsi="Calibri" w:cs="Mangal"/>
          <w:sz w:val="26"/>
          <w:szCs w:val="26"/>
        </w:rPr>
        <w:t xml:space="preserve">,  </w:t>
      </w:r>
      <w:r w:rsidRPr="00C2748C">
        <w:rPr>
          <w:rFonts w:ascii="Calibri" w:hAnsi="Calibri" w:cs="Mangal"/>
          <w:sz w:val="26"/>
          <w:szCs w:val="26"/>
          <w:cs/>
        </w:rPr>
        <w:t>चेन्नई में</w:t>
      </w:r>
      <w:r>
        <w:rPr>
          <w:rFonts w:ascii="Calibri" w:hAnsi="Calibri" w:cs="Mangal" w:hint="cs"/>
          <w:sz w:val="26"/>
          <w:szCs w:val="26"/>
          <w:cs/>
        </w:rPr>
        <w:t xml:space="preserve"> 20</w:t>
      </w:r>
      <w:r w:rsidRPr="00C2748C">
        <w:rPr>
          <w:rFonts w:ascii="Calibri" w:hAnsi="Calibri" w:cs="Mangal"/>
          <w:sz w:val="26"/>
          <w:szCs w:val="26"/>
        </w:rPr>
        <w:t xml:space="preserve">, </w:t>
      </w:r>
      <w:r w:rsidRPr="00C2748C">
        <w:rPr>
          <w:rFonts w:ascii="Calibri" w:hAnsi="Calibri" w:cs="Mangal"/>
          <w:sz w:val="26"/>
          <w:szCs w:val="26"/>
          <w:cs/>
        </w:rPr>
        <w:t>तिरुचिरापल्ली में</w:t>
      </w:r>
      <w:r>
        <w:rPr>
          <w:rFonts w:ascii="Calibri" w:hAnsi="Calibri" w:cs="Mangal" w:hint="cs"/>
          <w:sz w:val="26"/>
          <w:szCs w:val="26"/>
          <w:cs/>
        </w:rPr>
        <w:t xml:space="preserve"> 21</w:t>
      </w:r>
      <w:r w:rsidRPr="00C2748C">
        <w:rPr>
          <w:rFonts w:ascii="Calibri" w:hAnsi="Calibri" w:cs="Mangal"/>
          <w:sz w:val="26"/>
          <w:szCs w:val="26"/>
        </w:rPr>
        <w:t xml:space="preserve">, </w:t>
      </w:r>
      <w:r w:rsidRPr="00C2748C">
        <w:rPr>
          <w:rFonts w:ascii="Calibri" w:hAnsi="Calibri" w:cs="Mangal" w:hint="cs"/>
          <w:sz w:val="26"/>
          <w:szCs w:val="26"/>
          <w:cs/>
        </w:rPr>
        <w:t>नमाकल में</w:t>
      </w:r>
      <w:r>
        <w:rPr>
          <w:rFonts w:ascii="Calibri" w:hAnsi="Calibri" w:cs="Mangal" w:hint="cs"/>
          <w:sz w:val="26"/>
          <w:szCs w:val="26"/>
          <w:cs/>
        </w:rPr>
        <w:t xml:space="preserve"> 24</w:t>
      </w:r>
      <w:r w:rsidRPr="00C2748C">
        <w:rPr>
          <w:rFonts w:ascii="Calibri" w:hAnsi="Calibri" w:cs="Mangal" w:hint="cs"/>
          <w:sz w:val="26"/>
          <w:szCs w:val="26"/>
          <w:cs/>
        </w:rPr>
        <w:t>,</w:t>
      </w:r>
      <w:r w:rsidRPr="00C2748C">
        <w:rPr>
          <w:rFonts w:ascii="Calibri" w:hAnsi="Calibri" w:cs="Mangal"/>
          <w:sz w:val="26"/>
          <w:szCs w:val="26"/>
        </w:rPr>
        <w:t xml:space="preserve"> </w:t>
      </w:r>
      <w:r w:rsidRPr="00C2748C">
        <w:rPr>
          <w:rFonts w:ascii="Calibri" w:hAnsi="Calibri" w:cs="Mangal"/>
          <w:sz w:val="26"/>
          <w:szCs w:val="26"/>
          <w:cs/>
        </w:rPr>
        <w:t>कोयंबटूर में</w:t>
      </w:r>
      <w:r>
        <w:rPr>
          <w:rFonts w:ascii="Calibri" w:hAnsi="Calibri" w:cs="Mangal" w:hint="cs"/>
          <w:sz w:val="26"/>
          <w:szCs w:val="26"/>
          <w:cs/>
        </w:rPr>
        <w:t xml:space="preserve"> 29</w:t>
      </w:r>
      <w:r w:rsidRPr="00C2748C">
        <w:rPr>
          <w:rFonts w:ascii="Calibri" w:hAnsi="Calibri" w:cs="Mangal"/>
          <w:sz w:val="26"/>
          <w:szCs w:val="26"/>
        </w:rPr>
        <w:t xml:space="preserve"> </w:t>
      </w:r>
      <w:r w:rsidRPr="00C2748C">
        <w:rPr>
          <w:rFonts w:ascii="Calibri" w:hAnsi="Calibri" w:cs="Mangal"/>
          <w:sz w:val="26"/>
          <w:szCs w:val="26"/>
          <w:cs/>
        </w:rPr>
        <w:t xml:space="preserve">तथा कांचीपुरम में </w:t>
      </w:r>
      <w:r w:rsidRPr="00C2748C">
        <w:rPr>
          <w:rFonts w:ascii="Calibri" w:hAnsi="Calibri" w:cs="Mangal" w:hint="cs"/>
          <w:sz w:val="26"/>
          <w:szCs w:val="26"/>
          <w:cs/>
        </w:rPr>
        <w:t xml:space="preserve">30 </w:t>
      </w:r>
      <w:r w:rsidRPr="00C2748C">
        <w:rPr>
          <w:rFonts w:ascii="Calibri" w:hAnsi="Calibri" w:cs="Mangal"/>
          <w:sz w:val="26"/>
          <w:szCs w:val="26"/>
          <w:cs/>
        </w:rPr>
        <w:t>टीप</w:t>
      </w:r>
      <w:r w:rsidRPr="00C2748C">
        <w:rPr>
          <w:rFonts w:ascii="Calibri" w:hAnsi="Calibri" w:cs="Mangal" w:hint="cs"/>
          <w:sz w:val="26"/>
          <w:szCs w:val="26"/>
          <w:cs/>
        </w:rPr>
        <w:t>ी</w:t>
      </w:r>
      <w:r w:rsidRPr="00C2748C">
        <w:rPr>
          <w:rFonts w:ascii="Calibri" w:hAnsi="Calibri" w:cs="Mangal"/>
          <w:sz w:val="26"/>
          <w:szCs w:val="26"/>
          <w:cs/>
        </w:rPr>
        <w:t>सी सहित</w:t>
      </w:r>
      <w:r>
        <w:rPr>
          <w:rFonts w:ascii="Calibri" w:hAnsi="Calibri" w:cs="Mangal" w:hint="cs"/>
          <w:sz w:val="26"/>
          <w:szCs w:val="26"/>
          <w:cs/>
        </w:rPr>
        <w:t xml:space="preserve"> 276</w:t>
      </w:r>
      <w:r w:rsidRPr="00C2748C">
        <w:rPr>
          <w:rFonts w:ascii="Calibri" w:hAnsi="Calibri" w:cs="Mangal"/>
          <w:sz w:val="26"/>
          <w:szCs w:val="26"/>
        </w:rPr>
        <w:t xml:space="preserve"> </w:t>
      </w:r>
      <w:r w:rsidRPr="00C2748C">
        <w:rPr>
          <w:rFonts w:ascii="Calibri" w:hAnsi="Calibri" w:cs="Mangal"/>
          <w:sz w:val="26"/>
          <w:szCs w:val="26"/>
          <w:cs/>
        </w:rPr>
        <w:t>टीपीसी तमिलनाडु राज्य में है</w:t>
      </w:r>
      <w:r w:rsidRPr="00C2748C">
        <w:rPr>
          <w:rFonts w:ascii="Calibri" w:hAnsi="Calibri" w:cs="Mangal" w:hint="cs"/>
          <w:sz w:val="26"/>
          <w:szCs w:val="26"/>
          <w:cs/>
        </w:rPr>
        <w:t>ं।</w:t>
      </w:r>
    </w:p>
    <w:p w:rsidR="00DE3BCC" w:rsidRPr="00075BB4" w:rsidRDefault="00DE3BCC" w:rsidP="00DE3BCC">
      <w:pPr>
        <w:jc w:val="center"/>
        <w:rPr>
          <w:b/>
          <w:bCs/>
          <w:sz w:val="26"/>
          <w:szCs w:val="26"/>
        </w:rPr>
      </w:pPr>
      <w:r w:rsidRPr="00075BB4">
        <w:rPr>
          <w:rFonts w:hint="cs"/>
          <w:b/>
          <w:bCs/>
          <w:sz w:val="26"/>
          <w:szCs w:val="26"/>
          <w:cs/>
        </w:rPr>
        <w:t>*****</w:t>
      </w:r>
    </w:p>
    <w:p w:rsidR="007D1B41" w:rsidRDefault="007D1B41"/>
    <w:sectPr w:rsidR="007D1B41" w:rsidSect="007D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E3BCC"/>
    <w:rsid w:val="007D1B41"/>
    <w:rsid w:val="00DE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CC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DE3BCC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  <w:style w:type="paragraph" w:styleId="NormalWeb">
    <w:name w:val="Normal (Web)"/>
    <w:basedOn w:val="Normal"/>
    <w:rsid w:val="00DE3BCC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2018-12-27T04:53:00Z</dcterms:created>
  <dcterms:modified xsi:type="dcterms:W3CDTF">2018-12-27T04:53:00Z</dcterms:modified>
</cp:coreProperties>
</file>