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FA" w:rsidRPr="00571082" w:rsidRDefault="00254EFA" w:rsidP="00254EFA">
      <w:pPr>
        <w:jc w:val="center"/>
        <w:rPr>
          <w:rFonts w:ascii="Mangal" w:hAnsi="Mangal"/>
          <w:b/>
          <w:bCs/>
          <w:sz w:val="26"/>
          <w:szCs w:val="26"/>
        </w:rPr>
      </w:pPr>
      <w:r w:rsidRPr="00571082">
        <w:rPr>
          <w:rFonts w:ascii="Mangal" w:hAnsi="Mangal"/>
          <w:b/>
          <w:bCs/>
          <w:sz w:val="26"/>
          <w:szCs w:val="26"/>
          <w:cs/>
        </w:rPr>
        <w:t>भारत सरकार</w:t>
      </w:r>
    </w:p>
    <w:p w:rsidR="00254EFA" w:rsidRPr="00571082" w:rsidRDefault="00254EFA" w:rsidP="00254EFA">
      <w:pPr>
        <w:jc w:val="center"/>
        <w:outlineLvl w:val="0"/>
        <w:rPr>
          <w:rFonts w:ascii="Mangal" w:hAnsi="Mangal"/>
          <w:sz w:val="26"/>
          <w:szCs w:val="26"/>
        </w:rPr>
      </w:pPr>
      <w:r w:rsidRPr="00571082">
        <w:rPr>
          <w:rFonts w:ascii="Mangal" w:hAnsi="Mangal"/>
          <w:sz w:val="26"/>
          <w:szCs w:val="26"/>
          <w:cs/>
        </w:rPr>
        <w:t>मानव संसाधन विकास मंत्रालय</w:t>
      </w:r>
    </w:p>
    <w:p w:rsidR="00254EFA" w:rsidRDefault="00254EFA" w:rsidP="00254EFA">
      <w:pPr>
        <w:jc w:val="center"/>
        <w:outlineLvl w:val="0"/>
        <w:rPr>
          <w:rFonts w:ascii="Mangal" w:hAnsi="Mangal" w:hint="cs"/>
          <w:sz w:val="26"/>
          <w:szCs w:val="26"/>
        </w:rPr>
      </w:pPr>
      <w:r w:rsidRPr="00571082">
        <w:rPr>
          <w:rFonts w:hint="cs"/>
          <w:sz w:val="26"/>
          <w:szCs w:val="26"/>
          <w:cs/>
        </w:rPr>
        <w:t xml:space="preserve">उच्‍चतर </w:t>
      </w:r>
      <w:r w:rsidRPr="00571082">
        <w:rPr>
          <w:rFonts w:ascii="Mangal" w:hAnsi="Mangal"/>
          <w:sz w:val="26"/>
          <w:szCs w:val="26"/>
          <w:cs/>
        </w:rPr>
        <w:t>शिक्षा</w:t>
      </w:r>
      <w:r w:rsidRPr="00571082">
        <w:rPr>
          <w:rFonts w:ascii="Mangal" w:hAnsi="Mangal" w:hint="cs"/>
          <w:sz w:val="26"/>
          <w:szCs w:val="26"/>
          <w:cs/>
        </w:rPr>
        <w:t xml:space="preserve"> </w:t>
      </w:r>
      <w:r w:rsidRPr="00571082">
        <w:rPr>
          <w:rFonts w:ascii="Mangal" w:hAnsi="Mangal"/>
          <w:sz w:val="26"/>
          <w:szCs w:val="26"/>
          <w:cs/>
        </w:rPr>
        <w:t>विभाग</w:t>
      </w:r>
    </w:p>
    <w:p w:rsidR="00254EFA" w:rsidRPr="00571082" w:rsidRDefault="00254EFA" w:rsidP="00254EFA">
      <w:pPr>
        <w:jc w:val="center"/>
        <w:outlineLvl w:val="0"/>
        <w:rPr>
          <w:rFonts w:ascii="Mangal" w:hAnsi="Mangal" w:hint="cs"/>
          <w:sz w:val="26"/>
          <w:szCs w:val="26"/>
        </w:rPr>
      </w:pPr>
    </w:p>
    <w:p w:rsidR="00254EFA" w:rsidRPr="00571082" w:rsidRDefault="00254EFA" w:rsidP="00254EFA">
      <w:pPr>
        <w:jc w:val="center"/>
        <w:outlineLvl w:val="0"/>
        <w:rPr>
          <w:rFonts w:ascii="Mangal" w:hAnsi="Mangal"/>
          <w:b/>
          <w:bCs/>
          <w:sz w:val="26"/>
          <w:szCs w:val="26"/>
        </w:rPr>
      </w:pPr>
      <w:r w:rsidRPr="00571082">
        <w:rPr>
          <w:rFonts w:ascii="Mangal" w:hAnsi="Mangal"/>
          <w:b/>
          <w:bCs/>
          <w:sz w:val="26"/>
          <w:szCs w:val="26"/>
          <w:cs/>
        </w:rPr>
        <w:t>राज्‍य सभा</w:t>
      </w:r>
    </w:p>
    <w:p w:rsidR="00254EFA" w:rsidRPr="00571082" w:rsidRDefault="00254EFA" w:rsidP="00254EFA">
      <w:pPr>
        <w:jc w:val="center"/>
        <w:rPr>
          <w:rFonts w:ascii="Mangal" w:hAnsi="Mangal"/>
          <w:sz w:val="26"/>
          <w:szCs w:val="26"/>
          <w:cs/>
        </w:rPr>
      </w:pPr>
      <w:r w:rsidRPr="00571082">
        <w:rPr>
          <w:rFonts w:ascii="Mangal" w:hAnsi="Mangal"/>
          <w:sz w:val="26"/>
          <w:szCs w:val="26"/>
          <w:cs/>
        </w:rPr>
        <w:t>अतारांकित प्रश्‍न संख्‍या: 16</w:t>
      </w:r>
      <w:r w:rsidRPr="00571082">
        <w:rPr>
          <w:rFonts w:ascii="Mangal" w:hAnsi="Mangal"/>
          <w:sz w:val="26"/>
          <w:szCs w:val="26"/>
        </w:rPr>
        <w:t>73</w:t>
      </w:r>
    </w:p>
    <w:p w:rsidR="00254EFA" w:rsidRPr="00571082" w:rsidRDefault="00254EFA" w:rsidP="00254EFA">
      <w:pPr>
        <w:jc w:val="center"/>
        <w:rPr>
          <w:rFonts w:ascii="Mangal" w:hAnsi="Mangal"/>
          <w:sz w:val="26"/>
          <w:szCs w:val="26"/>
        </w:rPr>
      </w:pPr>
      <w:r w:rsidRPr="00571082">
        <w:rPr>
          <w:rFonts w:ascii="Mangal" w:hAnsi="Mangal"/>
          <w:sz w:val="26"/>
          <w:szCs w:val="26"/>
          <w:cs/>
        </w:rPr>
        <w:t>उत्‍तर देने की तारीख: 27.12.2018</w:t>
      </w:r>
    </w:p>
    <w:p w:rsidR="00254EFA" w:rsidRPr="00571082" w:rsidRDefault="00254EFA" w:rsidP="00254EFA">
      <w:pPr>
        <w:jc w:val="center"/>
        <w:rPr>
          <w:rFonts w:ascii="Mangal" w:hAnsi="Mangal"/>
          <w:sz w:val="26"/>
          <w:szCs w:val="26"/>
        </w:rPr>
      </w:pPr>
    </w:p>
    <w:p w:rsidR="00254EFA" w:rsidRDefault="00254EFA" w:rsidP="00254EFA">
      <w:pPr>
        <w:jc w:val="center"/>
        <w:rPr>
          <w:rFonts w:ascii="Mangal" w:hAnsi="Mangal" w:hint="cs"/>
          <w:b/>
          <w:bCs/>
          <w:sz w:val="26"/>
          <w:szCs w:val="26"/>
        </w:rPr>
      </w:pPr>
      <w:r w:rsidRPr="00571082">
        <w:rPr>
          <w:rFonts w:ascii="Mangal" w:hAnsi="Mangal"/>
          <w:b/>
          <w:bCs/>
          <w:sz w:val="26"/>
          <w:szCs w:val="26"/>
          <w:cs/>
        </w:rPr>
        <w:t>उच्चतर शिक्षण संस्थानों में पुस्तकालय की</w:t>
      </w:r>
      <w:r w:rsidRPr="00571082">
        <w:rPr>
          <w:rFonts w:ascii="Mangal" w:hAnsi="Mangal" w:hint="cs"/>
          <w:b/>
          <w:bCs/>
          <w:sz w:val="26"/>
          <w:szCs w:val="26"/>
          <w:cs/>
        </w:rPr>
        <w:t xml:space="preserve"> </w:t>
      </w:r>
      <w:r w:rsidRPr="00571082">
        <w:rPr>
          <w:rFonts w:ascii="Mangal" w:hAnsi="Mangal"/>
          <w:b/>
          <w:bCs/>
          <w:sz w:val="26"/>
          <w:szCs w:val="26"/>
          <w:cs/>
        </w:rPr>
        <w:t>सुविधाएं</w:t>
      </w:r>
    </w:p>
    <w:p w:rsidR="00254EFA" w:rsidRDefault="00254EFA" w:rsidP="00254EFA">
      <w:pPr>
        <w:jc w:val="center"/>
        <w:rPr>
          <w:rFonts w:ascii="Mangal" w:hAnsi="Mangal" w:hint="cs"/>
          <w:b/>
          <w:bCs/>
          <w:sz w:val="26"/>
          <w:szCs w:val="26"/>
        </w:rPr>
      </w:pPr>
    </w:p>
    <w:p w:rsidR="00254EFA" w:rsidRDefault="00254EFA" w:rsidP="00254EFA">
      <w:pPr>
        <w:jc w:val="both"/>
        <w:rPr>
          <w:rFonts w:ascii="Mangal" w:hAnsi="Mangal" w:hint="cs"/>
          <w:b/>
          <w:bCs/>
          <w:sz w:val="26"/>
          <w:szCs w:val="26"/>
        </w:rPr>
      </w:pPr>
      <w:r w:rsidRPr="00571082">
        <w:rPr>
          <w:rFonts w:ascii="Mangal" w:hAnsi="Mangal"/>
          <w:b/>
          <w:bCs/>
          <w:sz w:val="26"/>
          <w:szCs w:val="26"/>
          <w:cs/>
        </w:rPr>
        <w:t xml:space="preserve">1673. प्रो॰ मनोज कुमार झाः </w:t>
      </w:r>
    </w:p>
    <w:p w:rsidR="00254EFA" w:rsidRDefault="00254EFA" w:rsidP="00254EFA">
      <w:pPr>
        <w:jc w:val="both"/>
        <w:rPr>
          <w:rFonts w:ascii="Mangal" w:hAnsi="Mangal" w:hint="cs"/>
          <w:b/>
          <w:bCs/>
          <w:sz w:val="26"/>
          <w:szCs w:val="26"/>
        </w:rPr>
      </w:pPr>
    </w:p>
    <w:p w:rsidR="00254EFA" w:rsidRDefault="00254EFA" w:rsidP="00254EFA">
      <w:pPr>
        <w:jc w:val="both"/>
        <w:rPr>
          <w:rFonts w:ascii="Mangal" w:hAnsi="Mangal" w:hint="cs"/>
          <w:sz w:val="26"/>
          <w:szCs w:val="26"/>
        </w:rPr>
      </w:pPr>
      <w:r>
        <w:rPr>
          <w:rFonts w:ascii="Mangal" w:hAnsi="Mangal" w:hint="cs"/>
          <w:sz w:val="26"/>
          <w:szCs w:val="26"/>
          <w:cs/>
        </w:rPr>
        <w:tab/>
      </w:r>
      <w:r w:rsidRPr="00571082">
        <w:rPr>
          <w:rFonts w:ascii="Mangal" w:hAnsi="Mangal"/>
          <w:sz w:val="26"/>
          <w:szCs w:val="26"/>
          <w:cs/>
        </w:rPr>
        <w:t>क्या मानव संसाधन</w:t>
      </w:r>
      <w:r w:rsidRPr="00571082">
        <w:rPr>
          <w:rFonts w:ascii="Mangal" w:hAnsi="Mangal" w:hint="cs"/>
          <w:sz w:val="26"/>
          <w:szCs w:val="26"/>
          <w:cs/>
        </w:rPr>
        <w:t xml:space="preserve"> </w:t>
      </w:r>
      <w:r w:rsidRPr="00571082">
        <w:rPr>
          <w:rFonts w:ascii="Mangal" w:hAnsi="Mangal"/>
          <w:sz w:val="26"/>
          <w:szCs w:val="26"/>
          <w:cs/>
        </w:rPr>
        <w:t>विकास मंत्री यह बताने की कृपा करेंगे किः</w:t>
      </w:r>
    </w:p>
    <w:p w:rsidR="00254EFA" w:rsidRPr="00571082" w:rsidRDefault="00254EFA" w:rsidP="00254EFA">
      <w:pPr>
        <w:jc w:val="both"/>
        <w:rPr>
          <w:rFonts w:ascii="Mangal" w:hAnsi="Mangal" w:hint="cs"/>
          <w:sz w:val="26"/>
          <w:szCs w:val="26"/>
        </w:rPr>
      </w:pPr>
    </w:p>
    <w:p w:rsidR="00254EFA" w:rsidRPr="00571082" w:rsidRDefault="00254EFA" w:rsidP="00254EFA">
      <w:pPr>
        <w:jc w:val="both"/>
        <w:rPr>
          <w:rFonts w:ascii="Mangal" w:hAnsi="Mangal"/>
          <w:sz w:val="26"/>
          <w:szCs w:val="26"/>
        </w:rPr>
      </w:pPr>
      <w:r w:rsidRPr="00571082">
        <w:rPr>
          <w:rFonts w:ascii="Mangal" w:hAnsi="Mangal"/>
          <w:sz w:val="26"/>
          <w:szCs w:val="26"/>
          <w:cs/>
        </w:rPr>
        <w:t>(क) उच्चतर शिक्षण संस्थानों में पुस्तकालय</w:t>
      </w:r>
      <w:r w:rsidRPr="00571082">
        <w:rPr>
          <w:rFonts w:ascii="Mangal" w:hAnsi="Mangal" w:hint="cs"/>
          <w:sz w:val="26"/>
          <w:szCs w:val="26"/>
          <w:cs/>
        </w:rPr>
        <w:t xml:space="preserve"> </w:t>
      </w:r>
      <w:r w:rsidRPr="00571082">
        <w:rPr>
          <w:rFonts w:ascii="Mangal" w:hAnsi="Mangal"/>
          <w:sz w:val="26"/>
          <w:szCs w:val="26"/>
          <w:cs/>
        </w:rPr>
        <w:t>की सुविधाओं के लिए वार्षिक बजट परिव्यय और</w:t>
      </w:r>
      <w:r w:rsidRPr="00571082">
        <w:rPr>
          <w:rFonts w:ascii="Mangal" w:hAnsi="Mangal" w:hint="cs"/>
          <w:sz w:val="26"/>
          <w:szCs w:val="26"/>
          <w:cs/>
        </w:rPr>
        <w:t xml:space="preserve"> </w:t>
      </w:r>
      <w:r w:rsidRPr="00571082">
        <w:rPr>
          <w:rFonts w:ascii="Mangal" w:hAnsi="Mangal"/>
          <w:sz w:val="26"/>
          <w:szCs w:val="26"/>
          <w:cs/>
        </w:rPr>
        <w:t>व्यय</w:t>
      </w:r>
      <w:r w:rsidRPr="00571082">
        <w:rPr>
          <w:rFonts w:ascii="Mangal" w:hAnsi="Mangal"/>
          <w:sz w:val="26"/>
          <w:szCs w:val="26"/>
        </w:rPr>
        <w:t xml:space="preserve">, </w:t>
      </w:r>
      <w:r w:rsidRPr="00571082">
        <w:rPr>
          <w:rFonts w:ascii="Mangal" w:hAnsi="Mangal"/>
          <w:sz w:val="26"/>
          <w:szCs w:val="26"/>
          <w:cs/>
        </w:rPr>
        <w:t>बारहवीं पंचवर्षीय योजना के दौरान और</w:t>
      </w:r>
      <w:r w:rsidRPr="00571082">
        <w:rPr>
          <w:rFonts w:ascii="Mangal" w:hAnsi="Mangal" w:hint="cs"/>
          <w:sz w:val="26"/>
          <w:szCs w:val="26"/>
          <w:cs/>
        </w:rPr>
        <w:t xml:space="preserve"> </w:t>
      </w:r>
      <w:r w:rsidRPr="00571082">
        <w:rPr>
          <w:rFonts w:ascii="Mangal" w:hAnsi="Mangal"/>
          <w:sz w:val="26"/>
          <w:szCs w:val="26"/>
          <w:cs/>
        </w:rPr>
        <w:t>वर्तमान वर्ष के लिए बजट का विश्वविद्यालय-वार</w:t>
      </w:r>
      <w:r>
        <w:rPr>
          <w:rFonts w:ascii="Mangal" w:hAnsi="Mangal" w:hint="cs"/>
          <w:sz w:val="26"/>
          <w:szCs w:val="26"/>
          <w:cs/>
        </w:rPr>
        <w:t xml:space="preserve"> </w:t>
      </w:r>
      <w:r w:rsidRPr="00571082">
        <w:rPr>
          <w:rFonts w:ascii="Mangal" w:hAnsi="Mangal"/>
          <w:sz w:val="26"/>
          <w:szCs w:val="26"/>
          <w:cs/>
        </w:rPr>
        <w:t>ब्यौरा क्या है</w:t>
      </w:r>
      <w:r w:rsidRPr="00571082">
        <w:rPr>
          <w:rFonts w:ascii="Mangal" w:hAnsi="Mangal"/>
          <w:sz w:val="26"/>
          <w:szCs w:val="26"/>
        </w:rPr>
        <w:t>;</w:t>
      </w:r>
    </w:p>
    <w:p w:rsidR="00254EFA" w:rsidRPr="00571082" w:rsidRDefault="00254EFA" w:rsidP="00254EFA">
      <w:pPr>
        <w:rPr>
          <w:rFonts w:ascii="Mangal" w:hAnsi="Mangal"/>
          <w:sz w:val="26"/>
          <w:szCs w:val="26"/>
        </w:rPr>
      </w:pPr>
      <w:r w:rsidRPr="00571082">
        <w:rPr>
          <w:rFonts w:ascii="Mangal" w:hAnsi="Mangal"/>
          <w:sz w:val="26"/>
          <w:szCs w:val="26"/>
          <w:cs/>
        </w:rPr>
        <w:t>(ख) क्या पुस्तकालयाध्यक्षों की नियमित</w:t>
      </w:r>
      <w:r w:rsidRPr="00571082">
        <w:rPr>
          <w:rFonts w:ascii="Mangal" w:hAnsi="Mangal" w:hint="cs"/>
          <w:sz w:val="26"/>
          <w:szCs w:val="26"/>
          <w:cs/>
        </w:rPr>
        <w:t xml:space="preserve"> </w:t>
      </w:r>
      <w:r w:rsidRPr="00571082">
        <w:rPr>
          <w:rFonts w:ascii="Mangal" w:hAnsi="Mangal"/>
          <w:sz w:val="26"/>
          <w:szCs w:val="26"/>
          <w:cs/>
        </w:rPr>
        <w:t>नियुक्ति नहीं की जाती है और उन्हें केवल 5 साल</w:t>
      </w:r>
      <w:r w:rsidRPr="00571082">
        <w:rPr>
          <w:rFonts w:ascii="Mangal" w:hAnsi="Mangal" w:hint="cs"/>
          <w:sz w:val="26"/>
          <w:szCs w:val="26"/>
          <w:cs/>
        </w:rPr>
        <w:t xml:space="preserve"> </w:t>
      </w:r>
      <w:r w:rsidRPr="00571082">
        <w:rPr>
          <w:rFonts w:ascii="Mangal" w:hAnsi="Mangal"/>
          <w:sz w:val="26"/>
          <w:szCs w:val="26"/>
          <w:cs/>
        </w:rPr>
        <w:t>के अनुबंध</w:t>
      </w:r>
      <w:r w:rsidRPr="00571082">
        <w:rPr>
          <w:rFonts w:ascii="Mangal" w:hAnsi="Mangal" w:hint="cs"/>
          <w:sz w:val="26"/>
          <w:szCs w:val="26"/>
          <w:cs/>
        </w:rPr>
        <w:t xml:space="preserve"> </w:t>
      </w:r>
      <w:r w:rsidRPr="00571082">
        <w:rPr>
          <w:rFonts w:ascii="Mangal" w:hAnsi="Mangal"/>
          <w:sz w:val="26"/>
          <w:szCs w:val="26"/>
          <w:cs/>
        </w:rPr>
        <w:t>पर रखा जाता है</w:t>
      </w:r>
      <w:r w:rsidRPr="00571082">
        <w:rPr>
          <w:rFonts w:ascii="Mangal" w:hAnsi="Mangal"/>
          <w:sz w:val="26"/>
          <w:szCs w:val="26"/>
        </w:rPr>
        <w:t xml:space="preserve">; </w:t>
      </w:r>
      <w:r w:rsidRPr="00571082">
        <w:rPr>
          <w:rFonts w:ascii="Mangal" w:hAnsi="Mangal"/>
          <w:sz w:val="26"/>
          <w:szCs w:val="26"/>
          <w:cs/>
        </w:rPr>
        <w:t>और</w:t>
      </w:r>
    </w:p>
    <w:p w:rsidR="00254EFA" w:rsidRPr="00571082" w:rsidRDefault="00254EFA" w:rsidP="00254EFA">
      <w:pPr>
        <w:rPr>
          <w:rFonts w:ascii="Mangal" w:hAnsi="Mangal"/>
          <w:sz w:val="26"/>
          <w:szCs w:val="26"/>
        </w:rPr>
      </w:pPr>
      <w:r w:rsidRPr="00571082">
        <w:rPr>
          <w:rFonts w:ascii="Mangal" w:hAnsi="Mangal"/>
          <w:sz w:val="26"/>
          <w:szCs w:val="26"/>
          <w:cs/>
        </w:rPr>
        <w:t>(ग) क्या पुस्तकालयों को विश्वविद्यालयों की</w:t>
      </w:r>
      <w:r w:rsidRPr="00571082">
        <w:rPr>
          <w:rFonts w:ascii="Mangal" w:hAnsi="Mangal" w:hint="cs"/>
          <w:sz w:val="26"/>
          <w:szCs w:val="26"/>
          <w:cs/>
        </w:rPr>
        <w:t xml:space="preserve"> </w:t>
      </w:r>
      <w:r w:rsidRPr="00571082">
        <w:rPr>
          <w:rFonts w:ascii="Mangal" w:hAnsi="Mangal"/>
          <w:sz w:val="26"/>
          <w:szCs w:val="26"/>
          <w:cs/>
        </w:rPr>
        <w:t>गौण सेवाएं समझा जाता है</w:t>
      </w:r>
      <w:r w:rsidRPr="00571082">
        <w:rPr>
          <w:rFonts w:ascii="Mangal" w:hAnsi="Mangal"/>
          <w:sz w:val="26"/>
          <w:szCs w:val="26"/>
        </w:rPr>
        <w:t>?</w:t>
      </w:r>
    </w:p>
    <w:p w:rsidR="00254EFA" w:rsidRPr="00571082" w:rsidRDefault="00254EFA" w:rsidP="00254EFA">
      <w:pPr>
        <w:jc w:val="center"/>
        <w:rPr>
          <w:rFonts w:ascii="Mangal" w:hAnsi="Mangal"/>
          <w:b/>
          <w:bCs/>
          <w:sz w:val="26"/>
          <w:szCs w:val="26"/>
        </w:rPr>
      </w:pPr>
      <w:r w:rsidRPr="00571082">
        <w:rPr>
          <w:rFonts w:ascii="Mangal" w:hAnsi="Mangal"/>
          <w:b/>
          <w:bCs/>
          <w:sz w:val="26"/>
          <w:szCs w:val="26"/>
          <w:cs/>
        </w:rPr>
        <w:t>उत्तर</w:t>
      </w:r>
    </w:p>
    <w:p w:rsidR="00254EFA" w:rsidRPr="00571082" w:rsidRDefault="00254EFA" w:rsidP="00254EFA">
      <w:pPr>
        <w:jc w:val="center"/>
        <w:rPr>
          <w:rFonts w:ascii="Mangal" w:hAnsi="Mangal"/>
          <w:b/>
          <w:bCs/>
          <w:sz w:val="26"/>
          <w:szCs w:val="26"/>
        </w:rPr>
      </w:pPr>
      <w:r w:rsidRPr="00571082">
        <w:rPr>
          <w:rFonts w:ascii="Mangal" w:hAnsi="Mangal"/>
          <w:b/>
          <w:bCs/>
          <w:sz w:val="26"/>
          <w:szCs w:val="26"/>
          <w:cs/>
        </w:rPr>
        <w:t>मानव संसाधन विकास मंत्रालय में राज्‍य मंत्री</w:t>
      </w:r>
    </w:p>
    <w:p w:rsidR="00254EFA" w:rsidRPr="00571082" w:rsidRDefault="00254EFA" w:rsidP="00254EFA">
      <w:pPr>
        <w:jc w:val="center"/>
        <w:rPr>
          <w:rFonts w:ascii="Mangal" w:hAnsi="Mangal"/>
          <w:b/>
          <w:bCs/>
          <w:sz w:val="26"/>
          <w:szCs w:val="26"/>
        </w:rPr>
      </w:pPr>
      <w:r w:rsidRPr="00571082">
        <w:rPr>
          <w:rFonts w:ascii="Mangal" w:hAnsi="Mangal"/>
          <w:b/>
          <w:bCs/>
          <w:sz w:val="26"/>
          <w:szCs w:val="26"/>
          <w:cs/>
        </w:rPr>
        <w:t>(डॉ. सत्‍य पाल सिंह)</w:t>
      </w:r>
    </w:p>
    <w:p w:rsidR="00254EFA" w:rsidRPr="00571082" w:rsidRDefault="00254EFA" w:rsidP="00254EFA">
      <w:pPr>
        <w:rPr>
          <w:rFonts w:ascii="Arial" w:hAnsi="Arial"/>
          <w:color w:val="000000"/>
          <w:sz w:val="26"/>
          <w:szCs w:val="26"/>
        </w:rPr>
      </w:pPr>
    </w:p>
    <w:p w:rsidR="00254EFA" w:rsidRDefault="00254EFA" w:rsidP="00254EFA">
      <w:pPr>
        <w:jc w:val="both"/>
        <w:rPr>
          <w:rFonts w:ascii="Arial" w:hAnsi="Arial" w:hint="cs"/>
          <w:color w:val="000000"/>
          <w:sz w:val="26"/>
          <w:szCs w:val="26"/>
        </w:rPr>
      </w:pPr>
      <w:r w:rsidRPr="00571082">
        <w:rPr>
          <w:rFonts w:ascii="Arial" w:hAnsi="Arial" w:cs="Arial"/>
          <w:color w:val="000000"/>
          <w:sz w:val="26"/>
          <w:szCs w:val="26"/>
        </w:rPr>
        <w:t>(</w:t>
      </w:r>
      <w:r w:rsidRPr="00571082">
        <w:rPr>
          <w:rFonts w:ascii="Arial" w:hAnsi="Arial"/>
          <w:color w:val="000000"/>
          <w:sz w:val="26"/>
          <w:szCs w:val="26"/>
          <w:cs/>
        </w:rPr>
        <w:t>क): यूजीसी विश्वविद्यालयों में आधारिक संरचना और मूलभूत सुविधाओं</w:t>
      </w:r>
      <w:r w:rsidRPr="00571082">
        <w:rPr>
          <w:rFonts w:ascii="Arial" w:hAnsi="Arial" w:hint="cs"/>
          <w:color w:val="000000"/>
          <w:sz w:val="26"/>
          <w:szCs w:val="26"/>
          <w:cs/>
        </w:rPr>
        <w:t xml:space="preserve"> अर्थात्</w:t>
      </w:r>
      <w:r w:rsidRPr="00571082">
        <w:rPr>
          <w:rFonts w:ascii="Arial" w:hAnsi="Arial"/>
          <w:color w:val="000000"/>
          <w:sz w:val="26"/>
          <w:szCs w:val="26"/>
          <w:cs/>
        </w:rPr>
        <w:t xml:space="preserve"> पुस्तकालय सहित भवन एवं परिसर का विकास में सुधार के लिए ब्लॉक विकास अनुदान प्रदान करता है।</w:t>
      </w:r>
    </w:p>
    <w:p w:rsidR="00254EFA" w:rsidRPr="00571082" w:rsidRDefault="00254EFA" w:rsidP="00254EFA">
      <w:pPr>
        <w:jc w:val="both"/>
        <w:rPr>
          <w:rFonts w:cs="Times New Roman" w:hint="cs"/>
          <w:sz w:val="26"/>
          <w:szCs w:val="26"/>
        </w:rPr>
      </w:pPr>
    </w:p>
    <w:p w:rsidR="00254EFA" w:rsidRPr="00571082" w:rsidRDefault="00254EFA" w:rsidP="00254EFA">
      <w:pPr>
        <w:jc w:val="both"/>
        <w:rPr>
          <w:rFonts w:ascii="Arial" w:hAnsi="Arial"/>
          <w:color w:val="000000"/>
          <w:sz w:val="26"/>
          <w:szCs w:val="26"/>
        </w:rPr>
      </w:pPr>
      <w:r w:rsidRPr="00571082">
        <w:rPr>
          <w:rFonts w:ascii="Arial" w:hAnsi="Arial" w:cs="Arial"/>
          <w:color w:val="000000"/>
          <w:sz w:val="26"/>
          <w:szCs w:val="26"/>
        </w:rPr>
        <w:lastRenderedPageBreak/>
        <w:t xml:space="preserve"> </w:t>
      </w:r>
      <w:r w:rsidRPr="00571082">
        <w:rPr>
          <w:rFonts w:ascii="Arial" w:hAnsi="Arial" w:hint="cs"/>
          <w:color w:val="000000"/>
          <w:sz w:val="26"/>
          <w:szCs w:val="26"/>
          <w:cs/>
        </w:rPr>
        <w:tab/>
      </w:r>
      <w:r w:rsidRPr="00571082">
        <w:rPr>
          <w:rFonts w:ascii="Arial" w:hAnsi="Arial"/>
          <w:color w:val="000000"/>
          <w:sz w:val="26"/>
          <w:szCs w:val="26"/>
          <w:cs/>
        </w:rPr>
        <w:t>केंद्रीय विश्वविद्यालय के</w:t>
      </w:r>
      <w:r w:rsidRPr="00571082">
        <w:rPr>
          <w:rFonts w:ascii="Arial" w:hAnsi="Arial" w:hint="cs"/>
          <w:color w:val="000000"/>
          <w:sz w:val="26"/>
          <w:szCs w:val="26"/>
          <w:cs/>
        </w:rPr>
        <w:t xml:space="preserve"> लिए</w:t>
      </w:r>
      <w:r w:rsidRPr="00571082">
        <w:rPr>
          <w:rFonts w:ascii="Arial" w:hAnsi="Arial"/>
          <w:color w:val="000000"/>
          <w:sz w:val="26"/>
          <w:szCs w:val="26"/>
          <w:cs/>
        </w:rPr>
        <w:t xml:space="preserve"> वर्ष </w:t>
      </w:r>
      <w:r w:rsidRPr="00571082">
        <w:rPr>
          <w:rFonts w:ascii="Arial" w:hAnsi="Arial" w:cs="Arial"/>
          <w:color w:val="000000"/>
          <w:sz w:val="26"/>
          <w:szCs w:val="26"/>
        </w:rPr>
        <w:t xml:space="preserve">2018-19 </w:t>
      </w:r>
      <w:r w:rsidRPr="00571082">
        <w:rPr>
          <w:rFonts w:ascii="Arial" w:hAnsi="Arial"/>
          <w:color w:val="000000"/>
          <w:sz w:val="26"/>
          <w:szCs w:val="26"/>
          <w:cs/>
        </w:rPr>
        <w:t xml:space="preserve">के दौरान </w:t>
      </w:r>
      <w:r w:rsidRPr="00571082">
        <w:rPr>
          <w:rFonts w:ascii="Arial" w:hAnsi="Arial"/>
          <w:color w:val="000000"/>
          <w:sz w:val="26"/>
          <w:szCs w:val="26"/>
        </w:rPr>
        <w:t>‘</w:t>
      </w:r>
      <w:r w:rsidRPr="00571082">
        <w:rPr>
          <w:rFonts w:ascii="Arial" w:hAnsi="Arial"/>
          <w:color w:val="000000"/>
          <w:sz w:val="26"/>
          <w:szCs w:val="26"/>
          <w:cs/>
        </w:rPr>
        <w:t>पुस्तकों और पत्रिकाओं</w:t>
      </w:r>
      <w:r w:rsidRPr="00571082">
        <w:rPr>
          <w:rFonts w:ascii="Arial" w:hAnsi="Arial"/>
          <w:color w:val="000000"/>
          <w:sz w:val="26"/>
          <w:szCs w:val="26"/>
        </w:rPr>
        <w:t>’</w:t>
      </w:r>
      <w:r w:rsidRPr="00571082">
        <w:rPr>
          <w:rFonts w:ascii="Arial" w:hAnsi="Arial"/>
          <w:color w:val="000000"/>
          <w:sz w:val="26"/>
          <w:szCs w:val="26"/>
          <w:cs/>
        </w:rPr>
        <w:t xml:space="preserve"> के आवंटन का विवरण</w:t>
      </w:r>
      <w:r w:rsidRPr="00571082">
        <w:rPr>
          <w:rFonts w:ascii="Arial" w:hAnsi="Arial" w:hint="cs"/>
          <w:color w:val="000000"/>
          <w:sz w:val="26"/>
          <w:szCs w:val="26"/>
          <w:cs/>
        </w:rPr>
        <w:t xml:space="preserve"> </w:t>
      </w:r>
      <w:hyperlink r:id="rId4" w:history="1">
        <w:r w:rsidRPr="00571082">
          <w:rPr>
            <w:rStyle w:val="Hyperlink"/>
            <w:rFonts w:ascii="Arial" w:hAnsi="Arial"/>
            <w:sz w:val="26"/>
            <w:szCs w:val="26"/>
          </w:rPr>
          <w:t>http://www.ugc.ac.in/pdfnews/2768334RSPQ-1673-FCU-Annexure-I.pdf</w:t>
        </w:r>
      </w:hyperlink>
      <w:r w:rsidRPr="00571082">
        <w:rPr>
          <w:rFonts w:ascii="Arial" w:hAnsi="Arial"/>
          <w:color w:val="000000"/>
          <w:sz w:val="26"/>
          <w:szCs w:val="26"/>
        </w:rPr>
        <w:t xml:space="preserve"> </w:t>
      </w:r>
      <w:r w:rsidRPr="00571082">
        <w:rPr>
          <w:rFonts w:ascii="Arial" w:hAnsi="Arial"/>
          <w:color w:val="000000"/>
          <w:sz w:val="26"/>
          <w:szCs w:val="26"/>
          <w:cs/>
        </w:rPr>
        <w:t>पर उपलब्ध है</w:t>
      </w:r>
      <w:r w:rsidRPr="00571082">
        <w:rPr>
          <w:rFonts w:ascii="Arial" w:hAnsi="Arial" w:hint="cs"/>
          <w:color w:val="000000"/>
          <w:sz w:val="26"/>
          <w:szCs w:val="26"/>
          <w:cs/>
        </w:rPr>
        <w:t>।</w:t>
      </w:r>
    </w:p>
    <w:p w:rsidR="00254EFA" w:rsidRPr="00571082" w:rsidRDefault="00254EFA" w:rsidP="00254EFA">
      <w:pPr>
        <w:jc w:val="both"/>
        <w:rPr>
          <w:rFonts w:ascii="Arial" w:hAnsi="Arial"/>
          <w:color w:val="000000"/>
          <w:sz w:val="26"/>
          <w:szCs w:val="26"/>
        </w:rPr>
      </w:pPr>
    </w:p>
    <w:p w:rsidR="00254EFA" w:rsidRPr="00571082" w:rsidRDefault="00254EFA" w:rsidP="00254EFA">
      <w:pPr>
        <w:jc w:val="both"/>
        <w:rPr>
          <w:rFonts w:cs="Times New Roman"/>
          <w:sz w:val="26"/>
          <w:szCs w:val="26"/>
        </w:rPr>
      </w:pPr>
      <w:r>
        <w:rPr>
          <w:rFonts w:ascii="Arial" w:hAnsi="Arial" w:hint="cs"/>
          <w:color w:val="000000"/>
          <w:sz w:val="26"/>
          <w:szCs w:val="26"/>
          <w:cs/>
        </w:rPr>
        <w:tab/>
      </w:r>
      <w:r w:rsidRPr="00571082">
        <w:rPr>
          <w:rFonts w:ascii="Arial" w:hAnsi="Arial"/>
          <w:color w:val="000000"/>
          <w:sz w:val="26"/>
          <w:szCs w:val="26"/>
          <w:cs/>
        </w:rPr>
        <w:t xml:space="preserve">यूजीसी ने </w:t>
      </w:r>
      <w:r w:rsidRPr="00571082">
        <w:rPr>
          <w:rFonts w:ascii="Arial" w:hAnsi="Arial" w:cs="Arial"/>
          <w:color w:val="000000"/>
          <w:sz w:val="26"/>
          <w:szCs w:val="26"/>
        </w:rPr>
        <w:t>12</w:t>
      </w:r>
      <w:r w:rsidRPr="00571082">
        <w:rPr>
          <w:rFonts w:ascii="Arial" w:hAnsi="Arial"/>
          <w:color w:val="000000"/>
          <w:sz w:val="26"/>
          <w:szCs w:val="26"/>
          <w:cs/>
        </w:rPr>
        <w:t xml:space="preserve">वीं योजना </w:t>
      </w:r>
      <w:r w:rsidRPr="00571082">
        <w:rPr>
          <w:rFonts w:ascii="Arial" w:hAnsi="Arial" w:cs="Arial"/>
          <w:color w:val="000000"/>
          <w:sz w:val="26"/>
          <w:szCs w:val="26"/>
        </w:rPr>
        <w:t xml:space="preserve">2012-17, </w:t>
      </w:r>
      <w:r w:rsidRPr="00571082">
        <w:rPr>
          <w:rFonts w:ascii="Arial" w:hAnsi="Arial"/>
          <w:color w:val="000000"/>
          <w:sz w:val="26"/>
          <w:szCs w:val="26"/>
          <w:cs/>
        </w:rPr>
        <w:t xml:space="preserve">जिसे </w:t>
      </w:r>
      <w:r w:rsidRPr="00571082">
        <w:rPr>
          <w:rFonts w:ascii="Arial" w:hAnsi="Arial" w:cs="Arial"/>
          <w:color w:val="000000"/>
          <w:sz w:val="26"/>
          <w:szCs w:val="26"/>
        </w:rPr>
        <w:t xml:space="preserve">31.03.2019 </w:t>
      </w:r>
      <w:r w:rsidRPr="00571082">
        <w:rPr>
          <w:rFonts w:ascii="Arial" w:hAnsi="Arial"/>
          <w:color w:val="000000"/>
          <w:sz w:val="26"/>
          <w:szCs w:val="26"/>
          <w:cs/>
        </w:rPr>
        <w:t>तक बढ़ा दिया गया है</w:t>
      </w:r>
      <w:r w:rsidRPr="00571082">
        <w:rPr>
          <w:rFonts w:ascii="Arial" w:hAnsi="Arial"/>
          <w:color w:val="000000"/>
          <w:sz w:val="26"/>
          <w:szCs w:val="26"/>
        </w:rPr>
        <w:t>,</w:t>
      </w:r>
      <w:r w:rsidRPr="00571082">
        <w:rPr>
          <w:rFonts w:ascii="Arial" w:hAnsi="Arial"/>
          <w:color w:val="000000"/>
          <w:sz w:val="26"/>
          <w:szCs w:val="26"/>
          <w:cs/>
        </w:rPr>
        <w:t xml:space="preserve"> के तहत सामान्य विकास सहायता (जीडीए)</w:t>
      </w:r>
      <w:r w:rsidRPr="00571082">
        <w:rPr>
          <w:rFonts w:ascii="Arial" w:hAnsi="Arial" w:hint="cs"/>
          <w:color w:val="000000"/>
          <w:sz w:val="26"/>
          <w:szCs w:val="26"/>
          <w:cs/>
        </w:rPr>
        <w:t xml:space="preserve"> </w:t>
      </w:r>
      <w:r w:rsidRPr="00571082">
        <w:rPr>
          <w:rFonts w:ascii="Arial" w:hAnsi="Arial"/>
          <w:color w:val="000000"/>
          <w:sz w:val="26"/>
          <w:szCs w:val="26"/>
          <w:cs/>
        </w:rPr>
        <w:t>योजना के अंतर्गत यूजीसी अधिनियम</w:t>
      </w:r>
      <w:r w:rsidRPr="00571082">
        <w:rPr>
          <w:rFonts w:ascii="Arial" w:hAnsi="Arial"/>
          <w:color w:val="000000"/>
          <w:sz w:val="26"/>
          <w:szCs w:val="26"/>
        </w:rPr>
        <w:t>,</w:t>
      </w:r>
      <w:r w:rsidRPr="00571082">
        <w:rPr>
          <w:rFonts w:ascii="Arial" w:hAnsi="Arial"/>
          <w:color w:val="000000"/>
          <w:sz w:val="26"/>
          <w:szCs w:val="26"/>
          <w:cs/>
        </w:rPr>
        <w:t xml:space="preserve"> </w:t>
      </w:r>
      <w:r w:rsidRPr="00571082">
        <w:rPr>
          <w:rFonts w:ascii="Arial" w:hAnsi="Arial" w:cs="Arial"/>
          <w:color w:val="000000"/>
          <w:sz w:val="26"/>
          <w:szCs w:val="26"/>
        </w:rPr>
        <w:t xml:space="preserve">1956 </w:t>
      </w:r>
      <w:r w:rsidRPr="00571082">
        <w:rPr>
          <w:rFonts w:ascii="Arial" w:hAnsi="Arial"/>
          <w:color w:val="000000"/>
          <w:sz w:val="26"/>
          <w:szCs w:val="26"/>
          <w:cs/>
        </w:rPr>
        <w:t>की धारा</w:t>
      </w:r>
      <w:r w:rsidRPr="00571082">
        <w:rPr>
          <w:rFonts w:ascii="Arial" w:hAnsi="Arial" w:hint="cs"/>
          <w:color w:val="000000"/>
          <w:sz w:val="26"/>
          <w:szCs w:val="26"/>
          <w:cs/>
        </w:rPr>
        <w:t xml:space="preserve"> 2 (च) और 12 (ख) में सूचीबद्ध पात्र राज्‍य विश्‍वविद्यालयों को वित्‍तीय सहायता भी प्रदान की है। </w:t>
      </w:r>
      <w:r w:rsidRPr="00571082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254EFA" w:rsidRPr="00571082" w:rsidRDefault="00254EFA" w:rsidP="00254EFA">
      <w:pPr>
        <w:jc w:val="both"/>
        <w:rPr>
          <w:rFonts w:cs="Times New Roman"/>
          <w:sz w:val="26"/>
          <w:szCs w:val="26"/>
        </w:rPr>
      </w:pPr>
    </w:p>
    <w:p w:rsidR="00254EFA" w:rsidRPr="00571082" w:rsidRDefault="00254EFA" w:rsidP="00254EFA">
      <w:pPr>
        <w:jc w:val="both"/>
        <w:rPr>
          <w:rFonts w:ascii="Arial" w:hAnsi="Arial"/>
          <w:color w:val="000000"/>
          <w:sz w:val="26"/>
          <w:szCs w:val="26"/>
          <w:cs/>
        </w:rPr>
      </w:pPr>
      <w:r>
        <w:rPr>
          <w:rFonts w:ascii="Arial" w:hAnsi="Arial" w:hint="cs"/>
          <w:color w:val="000000"/>
          <w:sz w:val="26"/>
          <w:szCs w:val="26"/>
          <w:cs/>
        </w:rPr>
        <w:tab/>
      </w:r>
      <w:r w:rsidRPr="00571082">
        <w:rPr>
          <w:rFonts w:ascii="Arial" w:hAnsi="Arial"/>
          <w:color w:val="000000"/>
          <w:sz w:val="26"/>
          <w:szCs w:val="26"/>
          <w:cs/>
        </w:rPr>
        <w:t xml:space="preserve">यूजीसी द्वारा </w:t>
      </w:r>
      <w:r w:rsidRPr="00571082">
        <w:rPr>
          <w:rFonts w:ascii="Arial" w:hAnsi="Arial" w:cs="Arial"/>
          <w:color w:val="000000"/>
          <w:sz w:val="26"/>
          <w:szCs w:val="26"/>
        </w:rPr>
        <w:t>12</w:t>
      </w:r>
      <w:r w:rsidRPr="00571082">
        <w:rPr>
          <w:rFonts w:ascii="Arial" w:hAnsi="Arial"/>
          <w:color w:val="000000"/>
          <w:sz w:val="26"/>
          <w:szCs w:val="26"/>
          <w:cs/>
        </w:rPr>
        <w:t xml:space="preserve">वीं योजना अवधि के दौरान सामान्य विकास योजना के तहत </w:t>
      </w:r>
      <w:r w:rsidRPr="00571082">
        <w:rPr>
          <w:rFonts w:ascii="Arial" w:hAnsi="Arial"/>
          <w:color w:val="000000"/>
          <w:sz w:val="26"/>
          <w:szCs w:val="26"/>
        </w:rPr>
        <w:t>‘</w:t>
      </w:r>
      <w:r w:rsidRPr="00571082">
        <w:rPr>
          <w:rFonts w:ascii="Arial" w:hAnsi="Arial"/>
          <w:color w:val="000000"/>
          <w:sz w:val="26"/>
          <w:szCs w:val="26"/>
          <w:cs/>
        </w:rPr>
        <w:t>पुस्तकों और पत्रिकाओं</w:t>
      </w:r>
      <w:r w:rsidRPr="00571082">
        <w:rPr>
          <w:rFonts w:ascii="Arial" w:hAnsi="Arial"/>
          <w:color w:val="000000"/>
          <w:sz w:val="26"/>
          <w:szCs w:val="26"/>
        </w:rPr>
        <w:t>’</w:t>
      </w:r>
      <w:r w:rsidRPr="00571082">
        <w:rPr>
          <w:rFonts w:ascii="Arial" w:hAnsi="Arial"/>
          <w:color w:val="000000"/>
          <w:sz w:val="26"/>
          <w:szCs w:val="26"/>
          <w:cs/>
        </w:rPr>
        <w:t xml:space="preserve"> सहित राज्य विश्वविद्यालयों को आवंटित और जारी की गई धनराशि का</w:t>
      </w:r>
      <w:r w:rsidRPr="00571082">
        <w:rPr>
          <w:rFonts w:ascii="Arial" w:hAnsi="Arial" w:cs="Arial"/>
          <w:color w:val="000000"/>
          <w:sz w:val="26"/>
          <w:szCs w:val="26"/>
        </w:rPr>
        <w:t xml:space="preserve">  </w:t>
      </w:r>
      <w:r w:rsidRPr="00571082">
        <w:rPr>
          <w:rFonts w:ascii="Arial" w:hAnsi="Arial"/>
          <w:color w:val="000000"/>
          <w:sz w:val="26"/>
          <w:szCs w:val="26"/>
          <w:cs/>
        </w:rPr>
        <w:t>ब्‍यौरा</w:t>
      </w:r>
      <w:r w:rsidRPr="00571082">
        <w:rPr>
          <w:rFonts w:ascii="Arial" w:hAnsi="Arial" w:hint="cs"/>
          <w:color w:val="000000"/>
          <w:sz w:val="26"/>
          <w:szCs w:val="26"/>
          <w:cs/>
        </w:rPr>
        <w:t xml:space="preserve"> </w:t>
      </w:r>
      <w:hyperlink r:id="rId5" w:history="1">
        <w:r w:rsidRPr="00571082">
          <w:rPr>
            <w:rStyle w:val="Hyperlink"/>
            <w:rFonts w:ascii="Arial" w:hAnsi="Arial"/>
            <w:sz w:val="26"/>
            <w:szCs w:val="26"/>
          </w:rPr>
          <w:t>http://www.ugc.ac.in/pdfnews/3211377RSPQ-1673 Annexure-II.pdf</w:t>
        </w:r>
      </w:hyperlink>
      <w:r w:rsidRPr="00571082">
        <w:rPr>
          <w:rFonts w:ascii="Arial" w:hAnsi="Arial"/>
          <w:color w:val="000000"/>
          <w:sz w:val="26"/>
          <w:szCs w:val="26"/>
          <w:cs/>
        </w:rPr>
        <w:t xml:space="preserve"> पर उपलब्ध है।</w:t>
      </w:r>
    </w:p>
    <w:p w:rsidR="00254EFA" w:rsidRPr="00571082" w:rsidRDefault="00254EFA" w:rsidP="00254EFA">
      <w:pPr>
        <w:jc w:val="both"/>
        <w:rPr>
          <w:rFonts w:cs="Times New Roman"/>
          <w:sz w:val="26"/>
          <w:szCs w:val="26"/>
        </w:rPr>
      </w:pPr>
    </w:p>
    <w:p w:rsidR="00254EFA" w:rsidRDefault="00254EFA" w:rsidP="00254EFA">
      <w:pPr>
        <w:jc w:val="both"/>
        <w:rPr>
          <w:rFonts w:ascii="Arial" w:hAnsi="Arial" w:hint="cs"/>
          <w:color w:val="000000"/>
          <w:sz w:val="26"/>
          <w:szCs w:val="26"/>
        </w:rPr>
      </w:pPr>
      <w:r w:rsidRPr="00571082">
        <w:rPr>
          <w:rFonts w:ascii="Arial" w:hAnsi="Arial" w:cs="Arial"/>
          <w:color w:val="000000"/>
          <w:sz w:val="26"/>
          <w:szCs w:val="26"/>
        </w:rPr>
        <w:t>(</w:t>
      </w:r>
      <w:r w:rsidRPr="00571082">
        <w:rPr>
          <w:rFonts w:ascii="Arial" w:hAnsi="Arial"/>
          <w:color w:val="000000"/>
          <w:sz w:val="26"/>
          <w:szCs w:val="26"/>
          <w:cs/>
        </w:rPr>
        <w:t>ख)</w:t>
      </w:r>
      <w:r w:rsidRPr="00571082">
        <w:rPr>
          <w:rFonts w:ascii="Arial" w:hAnsi="Arial" w:hint="cs"/>
          <w:color w:val="000000"/>
          <w:sz w:val="26"/>
          <w:szCs w:val="26"/>
          <w:cs/>
        </w:rPr>
        <w:t xml:space="preserve"> और (ग): </w:t>
      </w:r>
      <w:r w:rsidRPr="00571082">
        <w:rPr>
          <w:rFonts w:ascii="Arial" w:hAnsi="Arial"/>
          <w:color w:val="000000"/>
          <w:sz w:val="26"/>
          <w:szCs w:val="26"/>
          <w:cs/>
        </w:rPr>
        <w:t>जी</w:t>
      </w:r>
      <w:r w:rsidRPr="00571082">
        <w:rPr>
          <w:rFonts w:ascii="Arial" w:hAnsi="Arial"/>
          <w:color w:val="000000"/>
          <w:sz w:val="26"/>
          <w:szCs w:val="26"/>
        </w:rPr>
        <w:t>,</w:t>
      </w:r>
      <w:r w:rsidRPr="00571082">
        <w:rPr>
          <w:rFonts w:ascii="Arial" w:hAnsi="Arial"/>
          <w:color w:val="000000"/>
          <w:sz w:val="26"/>
          <w:szCs w:val="26"/>
          <w:cs/>
        </w:rPr>
        <w:t xml:space="preserve"> नहीं।</w:t>
      </w:r>
      <w:r w:rsidRPr="00571082">
        <w:rPr>
          <w:rFonts w:ascii="Arial" w:hAnsi="Arial" w:hint="cs"/>
          <w:color w:val="000000"/>
          <w:sz w:val="26"/>
          <w:szCs w:val="26"/>
          <w:cs/>
        </w:rPr>
        <w:t xml:space="preserve"> </w:t>
      </w:r>
      <w:r w:rsidRPr="00571082">
        <w:rPr>
          <w:rFonts w:ascii="Arial" w:hAnsi="Arial"/>
          <w:color w:val="000000"/>
          <w:sz w:val="26"/>
          <w:szCs w:val="26"/>
          <w:cs/>
        </w:rPr>
        <w:t>लाइब्रेरियन को नियमित आधार पर नियुक्त किया जाता है। पुस्तकालय</w:t>
      </w:r>
      <w:r w:rsidRPr="00571082">
        <w:rPr>
          <w:rFonts w:ascii="Arial" w:hAnsi="Arial"/>
          <w:color w:val="000000"/>
          <w:sz w:val="26"/>
          <w:szCs w:val="26"/>
        </w:rPr>
        <w:t>,</w:t>
      </w:r>
      <w:r w:rsidRPr="00571082">
        <w:rPr>
          <w:rFonts w:ascii="Arial" w:hAnsi="Arial"/>
          <w:color w:val="000000"/>
          <w:sz w:val="26"/>
          <w:szCs w:val="26"/>
          <w:cs/>
        </w:rPr>
        <w:t xml:space="preserve"> डिजिटल पहुंच सहित सूचना एवं इस</w:t>
      </w:r>
      <w:r w:rsidRPr="00571082">
        <w:rPr>
          <w:rFonts w:ascii="Arial" w:hAnsi="Arial" w:hint="cs"/>
          <w:color w:val="000000"/>
          <w:sz w:val="26"/>
          <w:szCs w:val="26"/>
          <w:cs/>
        </w:rPr>
        <w:t xml:space="preserve"> तरह के</w:t>
      </w:r>
      <w:r w:rsidRPr="00571082">
        <w:rPr>
          <w:rFonts w:ascii="Arial" w:hAnsi="Arial"/>
          <w:color w:val="000000"/>
          <w:sz w:val="26"/>
          <w:szCs w:val="26"/>
          <w:cs/>
        </w:rPr>
        <w:t xml:space="preserve"> संसाधनों के स्रोतों का संग्रह है</w:t>
      </w:r>
      <w:r w:rsidRPr="00571082">
        <w:rPr>
          <w:rFonts w:ascii="Arial" w:hAnsi="Arial"/>
          <w:color w:val="000000"/>
          <w:sz w:val="26"/>
          <w:szCs w:val="26"/>
        </w:rPr>
        <w:t>,</w:t>
      </w:r>
      <w:r w:rsidRPr="00571082">
        <w:rPr>
          <w:rFonts w:ascii="Arial" w:hAnsi="Arial"/>
          <w:color w:val="000000"/>
          <w:sz w:val="26"/>
          <w:szCs w:val="26"/>
          <w:cs/>
        </w:rPr>
        <w:t xml:space="preserve"> जिन्‍हें शैक्षणिक और गैर-शैक्षणिक समुदाय दोनों के लिए सुलभ कराया जाता है और स्वतंत्र अनुसंधान को विकसित करने हेतु सहयोगी अधिगम सृजनात्मकता को बढ़ावा देता है।</w:t>
      </w:r>
      <w:r w:rsidRPr="00571082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254EFA" w:rsidRPr="0079789D" w:rsidRDefault="00254EFA" w:rsidP="00254EFA">
      <w:pPr>
        <w:jc w:val="center"/>
        <w:rPr>
          <w:rFonts w:ascii="Arial" w:hAnsi="Arial" w:hint="cs"/>
          <w:b/>
          <w:bCs/>
          <w:color w:val="000000"/>
          <w:sz w:val="26"/>
          <w:szCs w:val="26"/>
        </w:rPr>
      </w:pPr>
      <w:r>
        <w:rPr>
          <w:rFonts w:ascii="Arial" w:hAnsi="Arial" w:hint="cs"/>
          <w:b/>
          <w:bCs/>
          <w:color w:val="000000"/>
          <w:sz w:val="26"/>
          <w:szCs w:val="26"/>
          <w:cs/>
        </w:rPr>
        <w:t>*</w:t>
      </w:r>
      <w:r w:rsidRPr="0079789D">
        <w:rPr>
          <w:rFonts w:ascii="Arial" w:hAnsi="Arial" w:hint="cs"/>
          <w:b/>
          <w:bCs/>
          <w:color w:val="000000"/>
          <w:sz w:val="26"/>
          <w:szCs w:val="26"/>
          <w:cs/>
        </w:rPr>
        <w:t>****</w:t>
      </w:r>
    </w:p>
    <w:p w:rsidR="007D1B41" w:rsidRDefault="007D1B41"/>
    <w:sectPr w:rsidR="007D1B41" w:rsidSect="007D1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54EFA"/>
    <w:rsid w:val="00254EFA"/>
    <w:rsid w:val="007D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EFA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(文字) (文字) Char (文字) (文字) Char"/>
    <w:basedOn w:val="Normal"/>
    <w:rsid w:val="00254EFA"/>
    <w:pPr>
      <w:spacing w:after="160" w:line="240" w:lineRule="exact"/>
    </w:pPr>
    <w:rPr>
      <w:rFonts w:ascii="Arial" w:hAnsi="Arial" w:cs="Times New Roman"/>
      <w:sz w:val="20"/>
      <w:szCs w:val="20"/>
      <w:lang w:bidi="ar-SA"/>
    </w:rPr>
  </w:style>
  <w:style w:type="character" w:styleId="Hyperlink">
    <w:name w:val="Hyperlink"/>
    <w:basedOn w:val="DefaultParagraphFont"/>
    <w:rsid w:val="00254E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gc.ac.in/pdfnews/3211377RSPQ-1673%20Annexure-II.pdf" TargetMode="External"/><Relationship Id="rId4" Type="http://schemas.openxmlformats.org/officeDocument/2006/relationships/hyperlink" Target="http://www.ugc.ac.in/pdfnews/2768334RSPQ-1673-FCU-Annexure-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2018-12-27T04:57:00Z</dcterms:created>
  <dcterms:modified xsi:type="dcterms:W3CDTF">2018-12-27T04:57:00Z</dcterms:modified>
</cp:coreProperties>
</file>