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25" w:rsidRPr="00863015" w:rsidRDefault="00913325" w:rsidP="00913325">
      <w:pPr>
        <w:autoSpaceDE w:val="0"/>
        <w:autoSpaceDN w:val="0"/>
        <w:adjustRightInd w:val="0"/>
        <w:jc w:val="center"/>
        <w:rPr>
          <w:b/>
          <w:bCs/>
          <w:sz w:val="25"/>
          <w:szCs w:val="25"/>
        </w:rPr>
      </w:pPr>
      <w:r w:rsidRPr="00863015">
        <w:rPr>
          <w:b/>
          <w:bCs/>
          <w:sz w:val="25"/>
          <w:szCs w:val="25"/>
          <w:cs/>
        </w:rPr>
        <w:t>भारत सरकार</w:t>
      </w:r>
    </w:p>
    <w:p w:rsidR="00913325" w:rsidRPr="00863015" w:rsidRDefault="00913325" w:rsidP="00913325">
      <w:pPr>
        <w:tabs>
          <w:tab w:val="left" w:pos="2622"/>
          <w:tab w:val="center" w:pos="4153"/>
          <w:tab w:val="left" w:pos="6610"/>
        </w:tabs>
        <w:jc w:val="center"/>
        <w:outlineLvl w:val="0"/>
        <w:rPr>
          <w:sz w:val="25"/>
          <w:szCs w:val="25"/>
        </w:rPr>
      </w:pPr>
      <w:r w:rsidRPr="00863015">
        <w:rPr>
          <w:sz w:val="25"/>
          <w:szCs w:val="25"/>
          <w:cs/>
        </w:rPr>
        <w:t>मानव संसाधन विकास मंत्रालय</w:t>
      </w:r>
    </w:p>
    <w:p w:rsidR="00913325" w:rsidRPr="00863015" w:rsidRDefault="00913325" w:rsidP="00913325">
      <w:pPr>
        <w:tabs>
          <w:tab w:val="left" w:pos="2622"/>
          <w:tab w:val="center" w:pos="4153"/>
          <w:tab w:val="left" w:pos="6610"/>
        </w:tabs>
        <w:jc w:val="center"/>
        <w:outlineLvl w:val="0"/>
        <w:rPr>
          <w:sz w:val="25"/>
          <w:szCs w:val="25"/>
        </w:rPr>
      </w:pPr>
      <w:r w:rsidRPr="00863015">
        <w:rPr>
          <w:sz w:val="25"/>
          <w:szCs w:val="25"/>
          <w:cs/>
        </w:rPr>
        <w:t xml:space="preserve">उच्‍चतर शिक्षा विभाग </w:t>
      </w:r>
    </w:p>
    <w:p w:rsidR="00913325" w:rsidRPr="00863015" w:rsidRDefault="00913325" w:rsidP="00913325">
      <w:pPr>
        <w:tabs>
          <w:tab w:val="center" w:pos="4153"/>
          <w:tab w:val="left" w:pos="6610"/>
        </w:tabs>
        <w:jc w:val="center"/>
        <w:outlineLvl w:val="0"/>
        <w:rPr>
          <w:b/>
          <w:bCs/>
          <w:sz w:val="25"/>
          <w:szCs w:val="25"/>
        </w:rPr>
      </w:pPr>
      <w:r w:rsidRPr="00863015">
        <w:rPr>
          <w:b/>
          <w:bCs/>
          <w:sz w:val="25"/>
          <w:szCs w:val="25"/>
          <w:cs/>
        </w:rPr>
        <w:t>राज्‍य सभा</w:t>
      </w:r>
    </w:p>
    <w:p w:rsidR="00913325" w:rsidRPr="00863015" w:rsidRDefault="00913325" w:rsidP="00913325">
      <w:pPr>
        <w:tabs>
          <w:tab w:val="center" w:pos="4153"/>
          <w:tab w:val="left" w:pos="6610"/>
        </w:tabs>
        <w:jc w:val="center"/>
        <w:rPr>
          <w:rFonts w:hint="cs"/>
          <w:sz w:val="25"/>
          <w:szCs w:val="25"/>
          <w:cs/>
        </w:rPr>
      </w:pPr>
      <w:r w:rsidRPr="00863015">
        <w:rPr>
          <w:sz w:val="25"/>
          <w:szCs w:val="25"/>
          <w:cs/>
        </w:rPr>
        <w:t>अतारांकित प्रश्‍न संख्‍या:</w:t>
      </w:r>
      <w:r w:rsidRPr="00863015">
        <w:rPr>
          <w:rFonts w:hint="cs"/>
          <w:sz w:val="25"/>
          <w:szCs w:val="25"/>
          <w:cs/>
        </w:rPr>
        <w:t xml:space="preserve"> 1201</w:t>
      </w:r>
    </w:p>
    <w:p w:rsidR="00913325" w:rsidRPr="00863015" w:rsidRDefault="00913325" w:rsidP="00913325">
      <w:pPr>
        <w:tabs>
          <w:tab w:val="center" w:pos="4153"/>
          <w:tab w:val="left" w:pos="6610"/>
        </w:tabs>
        <w:jc w:val="center"/>
        <w:rPr>
          <w:rFonts w:hint="cs"/>
          <w:sz w:val="25"/>
          <w:szCs w:val="25"/>
        </w:rPr>
      </w:pPr>
      <w:r w:rsidRPr="00863015">
        <w:rPr>
          <w:sz w:val="25"/>
          <w:szCs w:val="25"/>
          <w:cs/>
        </w:rPr>
        <w:t>उत्‍तर देने की तारीख: 20.12.2018</w:t>
      </w:r>
    </w:p>
    <w:p w:rsidR="00913325" w:rsidRPr="00863015" w:rsidRDefault="00913325" w:rsidP="00913325">
      <w:pPr>
        <w:tabs>
          <w:tab w:val="center" w:pos="4153"/>
          <w:tab w:val="left" w:pos="6610"/>
        </w:tabs>
        <w:jc w:val="center"/>
        <w:rPr>
          <w:rFonts w:hint="cs"/>
          <w:sz w:val="25"/>
          <w:szCs w:val="25"/>
        </w:rPr>
      </w:pPr>
    </w:p>
    <w:p w:rsidR="00913325" w:rsidRPr="00863015" w:rsidRDefault="00913325" w:rsidP="00913325">
      <w:pPr>
        <w:tabs>
          <w:tab w:val="center" w:pos="4153"/>
          <w:tab w:val="left" w:pos="6610"/>
        </w:tabs>
        <w:jc w:val="center"/>
        <w:rPr>
          <w:rFonts w:hint="cs"/>
          <w:b/>
          <w:bCs/>
          <w:sz w:val="25"/>
          <w:szCs w:val="25"/>
        </w:rPr>
      </w:pPr>
      <w:r w:rsidRPr="00863015">
        <w:rPr>
          <w:rFonts w:hint="cs"/>
          <w:b/>
          <w:bCs/>
          <w:sz w:val="25"/>
          <w:szCs w:val="25"/>
          <w:cs/>
        </w:rPr>
        <w:t>विश्‍वविद्यालयों में विमान रखरखाव संबंधी पाठ्यक्रम</w:t>
      </w:r>
    </w:p>
    <w:p w:rsidR="00913325" w:rsidRPr="00863015" w:rsidRDefault="00913325" w:rsidP="00913325">
      <w:pPr>
        <w:tabs>
          <w:tab w:val="center" w:pos="4153"/>
          <w:tab w:val="left" w:pos="6610"/>
        </w:tabs>
        <w:jc w:val="center"/>
        <w:rPr>
          <w:rFonts w:hint="cs"/>
          <w:sz w:val="25"/>
          <w:szCs w:val="25"/>
          <w:cs/>
        </w:rPr>
      </w:pPr>
    </w:p>
    <w:p w:rsidR="00913325" w:rsidRPr="00863015" w:rsidRDefault="00913325" w:rsidP="00913325">
      <w:pPr>
        <w:rPr>
          <w:rFonts w:ascii="Mangal" w:hAnsi="Mangal"/>
          <w:sz w:val="25"/>
          <w:szCs w:val="25"/>
        </w:rPr>
      </w:pPr>
      <w:r w:rsidRPr="00863015">
        <w:rPr>
          <w:rFonts w:ascii="Mangal" w:hAnsi="Mangal"/>
          <w:sz w:val="25"/>
          <w:szCs w:val="25"/>
          <w:cs/>
        </w:rPr>
        <w:t xml:space="preserve">1201. श्री लाल सिंह वड़ोदियाः </w:t>
      </w:r>
    </w:p>
    <w:p w:rsidR="00913325" w:rsidRPr="00863015" w:rsidRDefault="00913325" w:rsidP="00913325">
      <w:pPr>
        <w:tabs>
          <w:tab w:val="center" w:pos="4153"/>
          <w:tab w:val="left" w:pos="6610"/>
        </w:tabs>
        <w:rPr>
          <w:sz w:val="25"/>
          <w:szCs w:val="25"/>
        </w:rPr>
      </w:pPr>
    </w:p>
    <w:p w:rsidR="00913325" w:rsidRPr="00863015" w:rsidRDefault="00913325" w:rsidP="00913325">
      <w:pPr>
        <w:rPr>
          <w:rFonts w:ascii="Mangal" w:hAnsi="Mangal" w:hint="cs"/>
          <w:sz w:val="25"/>
          <w:szCs w:val="25"/>
        </w:rPr>
      </w:pPr>
      <w:r w:rsidRPr="00863015">
        <w:rPr>
          <w:rFonts w:ascii="Mangal" w:hAnsi="Mangal" w:hint="cs"/>
          <w:sz w:val="25"/>
          <w:szCs w:val="25"/>
          <w:cs/>
        </w:rPr>
        <w:tab/>
      </w:r>
      <w:r w:rsidRPr="00863015">
        <w:rPr>
          <w:rFonts w:ascii="Mangal" w:hAnsi="Mangal"/>
          <w:sz w:val="25"/>
          <w:szCs w:val="25"/>
          <w:cs/>
        </w:rPr>
        <w:t>क्या मानव</w:t>
      </w:r>
      <w:r w:rsidRPr="00863015">
        <w:rPr>
          <w:rFonts w:ascii="Mangal" w:hAnsi="Mangal" w:hint="cs"/>
          <w:sz w:val="25"/>
          <w:szCs w:val="25"/>
          <w:cs/>
        </w:rPr>
        <w:t xml:space="preserve"> </w:t>
      </w:r>
      <w:r w:rsidRPr="00863015">
        <w:rPr>
          <w:rFonts w:ascii="Mangal" w:hAnsi="Mangal"/>
          <w:sz w:val="25"/>
          <w:szCs w:val="25"/>
          <w:cs/>
        </w:rPr>
        <w:t>संसाधन विकास मंत्री यह बताने की कृपा करेंगे</w:t>
      </w:r>
      <w:r w:rsidRPr="00863015">
        <w:rPr>
          <w:rFonts w:ascii="Mangal" w:hAnsi="Mangal" w:hint="cs"/>
          <w:sz w:val="25"/>
          <w:szCs w:val="25"/>
          <w:cs/>
        </w:rPr>
        <w:t xml:space="preserve"> </w:t>
      </w:r>
      <w:r w:rsidRPr="00863015">
        <w:rPr>
          <w:rFonts w:ascii="Mangal" w:hAnsi="Mangal"/>
          <w:sz w:val="25"/>
          <w:szCs w:val="25"/>
          <w:cs/>
        </w:rPr>
        <w:t>किः</w:t>
      </w:r>
    </w:p>
    <w:p w:rsidR="00913325" w:rsidRPr="00863015" w:rsidRDefault="00913325" w:rsidP="00913325">
      <w:pPr>
        <w:rPr>
          <w:rFonts w:ascii="Mangal" w:hAnsi="Mangal" w:hint="cs"/>
          <w:sz w:val="25"/>
          <w:szCs w:val="25"/>
        </w:rPr>
      </w:pPr>
    </w:p>
    <w:p w:rsidR="00913325" w:rsidRPr="00863015" w:rsidRDefault="00913325" w:rsidP="00913325">
      <w:pPr>
        <w:jc w:val="both"/>
        <w:rPr>
          <w:rFonts w:ascii="Mangal" w:hAnsi="Mangal"/>
          <w:sz w:val="25"/>
          <w:szCs w:val="25"/>
        </w:rPr>
      </w:pPr>
      <w:r w:rsidRPr="00863015">
        <w:rPr>
          <w:rFonts w:ascii="Mangal" w:hAnsi="Mangal"/>
          <w:sz w:val="25"/>
          <w:szCs w:val="25"/>
          <w:cs/>
        </w:rPr>
        <w:t>(क) क्या यह सच है कि सरकार देश के</w:t>
      </w:r>
      <w:r w:rsidRPr="00863015">
        <w:rPr>
          <w:rFonts w:ascii="Mangal" w:hAnsi="Mangal" w:hint="cs"/>
          <w:sz w:val="25"/>
          <w:szCs w:val="25"/>
          <w:cs/>
        </w:rPr>
        <w:t xml:space="preserve"> </w:t>
      </w:r>
      <w:r w:rsidRPr="00863015">
        <w:rPr>
          <w:rFonts w:ascii="Mangal" w:hAnsi="Mangal"/>
          <w:sz w:val="25"/>
          <w:szCs w:val="25"/>
          <w:cs/>
        </w:rPr>
        <w:t>सभी विश्वविद्यालयों में विमान रखरखाव से जुड़े</w:t>
      </w:r>
      <w:r w:rsidRPr="00863015">
        <w:rPr>
          <w:rFonts w:ascii="Mangal" w:hAnsi="Mangal" w:hint="cs"/>
          <w:sz w:val="25"/>
          <w:szCs w:val="25"/>
          <w:cs/>
        </w:rPr>
        <w:t xml:space="preserve"> </w:t>
      </w:r>
      <w:r w:rsidRPr="00863015">
        <w:rPr>
          <w:rFonts w:ascii="Mangal" w:hAnsi="Mangal"/>
          <w:sz w:val="25"/>
          <w:szCs w:val="25"/>
          <w:cs/>
        </w:rPr>
        <w:t>पाठ्यक्रम शुरू करने पर विचार कर रही है</w:t>
      </w:r>
      <w:r w:rsidRPr="00863015">
        <w:rPr>
          <w:rFonts w:ascii="Mangal" w:hAnsi="Mangal"/>
          <w:sz w:val="25"/>
          <w:szCs w:val="25"/>
        </w:rPr>
        <w:t>;</w:t>
      </w:r>
    </w:p>
    <w:p w:rsidR="00913325" w:rsidRPr="00863015" w:rsidRDefault="00913325" w:rsidP="00913325">
      <w:pPr>
        <w:jc w:val="both"/>
        <w:rPr>
          <w:rFonts w:ascii="Mangal" w:hAnsi="Mangal"/>
          <w:sz w:val="25"/>
          <w:szCs w:val="25"/>
        </w:rPr>
      </w:pPr>
      <w:r w:rsidRPr="00863015">
        <w:rPr>
          <w:rFonts w:ascii="Mangal" w:hAnsi="Mangal"/>
          <w:sz w:val="25"/>
          <w:szCs w:val="25"/>
          <w:cs/>
        </w:rPr>
        <w:t>(ख) यदि हां</w:t>
      </w:r>
      <w:r w:rsidRPr="00863015">
        <w:rPr>
          <w:rFonts w:ascii="Mangal" w:hAnsi="Mangal"/>
          <w:sz w:val="25"/>
          <w:szCs w:val="25"/>
        </w:rPr>
        <w:t xml:space="preserve">, </w:t>
      </w:r>
      <w:r w:rsidRPr="00863015">
        <w:rPr>
          <w:rFonts w:ascii="Mangal" w:hAnsi="Mangal"/>
          <w:sz w:val="25"/>
          <w:szCs w:val="25"/>
          <w:cs/>
        </w:rPr>
        <w:t>तो क्या सरकार ने इस संबंध में</w:t>
      </w:r>
      <w:r w:rsidRPr="00863015">
        <w:rPr>
          <w:rFonts w:ascii="Mangal" w:hAnsi="Mangal" w:hint="cs"/>
          <w:sz w:val="25"/>
          <w:szCs w:val="25"/>
          <w:cs/>
        </w:rPr>
        <w:t xml:space="preserve"> </w:t>
      </w:r>
      <w:r w:rsidRPr="00863015">
        <w:rPr>
          <w:rFonts w:ascii="Mangal" w:hAnsi="Mangal"/>
          <w:sz w:val="25"/>
          <w:szCs w:val="25"/>
          <w:cs/>
        </w:rPr>
        <w:t>अभी तक कोई निर्णय लिया है</w:t>
      </w:r>
      <w:r w:rsidRPr="00863015">
        <w:rPr>
          <w:rFonts w:ascii="Mangal" w:hAnsi="Mangal"/>
          <w:sz w:val="25"/>
          <w:szCs w:val="25"/>
        </w:rPr>
        <w:t xml:space="preserve">; </w:t>
      </w:r>
      <w:r w:rsidRPr="00863015">
        <w:rPr>
          <w:rFonts w:ascii="Mangal" w:hAnsi="Mangal"/>
          <w:sz w:val="25"/>
          <w:szCs w:val="25"/>
          <w:cs/>
        </w:rPr>
        <w:t>और</w:t>
      </w:r>
    </w:p>
    <w:p w:rsidR="00913325" w:rsidRPr="00863015" w:rsidRDefault="00913325" w:rsidP="00913325">
      <w:pPr>
        <w:jc w:val="both"/>
        <w:rPr>
          <w:rFonts w:ascii="Mangal" w:hAnsi="Mangal"/>
          <w:sz w:val="25"/>
          <w:szCs w:val="25"/>
        </w:rPr>
      </w:pPr>
      <w:r w:rsidRPr="00863015">
        <w:rPr>
          <w:rFonts w:ascii="Mangal" w:hAnsi="Mangal"/>
          <w:sz w:val="25"/>
          <w:szCs w:val="25"/>
          <w:cs/>
        </w:rPr>
        <w:t>(ग) यदि हां</w:t>
      </w:r>
      <w:r w:rsidRPr="00863015">
        <w:rPr>
          <w:rFonts w:ascii="Mangal" w:hAnsi="Mangal"/>
          <w:sz w:val="25"/>
          <w:szCs w:val="25"/>
        </w:rPr>
        <w:t xml:space="preserve">, </w:t>
      </w:r>
      <w:r w:rsidRPr="00863015">
        <w:rPr>
          <w:rFonts w:ascii="Mangal" w:hAnsi="Mangal"/>
          <w:sz w:val="25"/>
          <w:szCs w:val="25"/>
          <w:cs/>
        </w:rPr>
        <w:t>तो उसका ब्यौरा क्या है और</w:t>
      </w:r>
      <w:r w:rsidRPr="00863015">
        <w:rPr>
          <w:rFonts w:ascii="Mangal" w:hAnsi="Mangal" w:hint="cs"/>
          <w:sz w:val="25"/>
          <w:szCs w:val="25"/>
          <w:cs/>
        </w:rPr>
        <w:t xml:space="preserve"> </w:t>
      </w:r>
      <w:r w:rsidRPr="00863015">
        <w:rPr>
          <w:rFonts w:ascii="Mangal" w:hAnsi="Mangal"/>
          <w:sz w:val="25"/>
          <w:szCs w:val="25"/>
          <w:cs/>
        </w:rPr>
        <w:t>यदि नहीं</w:t>
      </w:r>
      <w:r w:rsidRPr="00863015">
        <w:rPr>
          <w:rFonts w:ascii="Mangal" w:hAnsi="Mangal"/>
          <w:sz w:val="25"/>
          <w:szCs w:val="25"/>
        </w:rPr>
        <w:t xml:space="preserve">, </w:t>
      </w:r>
      <w:r w:rsidRPr="00863015">
        <w:rPr>
          <w:rFonts w:ascii="Mangal" w:hAnsi="Mangal"/>
          <w:sz w:val="25"/>
          <w:szCs w:val="25"/>
          <w:cs/>
        </w:rPr>
        <w:t>तो इसके क्या कारण हो</w:t>
      </w:r>
      <w:r w:rsidRPr="00863015">
        <w:rPr>
          <w:rFonts w:ascii="Mangal" w:hAnsi="Mangal"/>
          <w:sz w:val="25"/>
          <w:szCs w:val="25"/>
        </w:rPr>
        <w:t>?</w:t>
      </w:r>
    </w:p>
    <w:p w:rsidR="00913325" w:rsidRPr="00863015" w:rsidRDefault="00913325" w:rsidP="00913325">
      <w:pPr>
        <w:jc w:val="center"/>
        <w:rPr>
          <w:rFonts w:ascii="Mangal" w:hAnsi="Mangal"/>
          <w:b/>
          <w:bCs/>
          <w:sz w:val="25"/>
          <w:szCs w:val="25"/>
        </w:rPr>
      </w:pPr>
      <w:r w:rsidRPr="00863015">
        <w:rPr>
          <w:rFonts w:ascii="Mangal" w:hAnsi="Mangal"/>
          <w:b/>
          <w:bCs/>
          <w:sz w:val="25"/>
          <w:szCs w:val="25"/>
          <w:cs/>
        </w:rPr>
        <w:t>उत्तर</w:t>
      </w:r>
    </w:p>
    <w:p w:rsidR="00913325" w:rsidRPr="00863015" w:rsidRDefault="00913325" w:rsidP="00913325">
      <w:pPr>
        <w:tabs>
          <w:tab w:val="left" w:pos="2676"/>
          <w:tab w:val="center" w:pos="4153"/>
        </w:tabs>
        <w:jc w:val="center"/>
        <w:rPr>
          <w:rFonts w:ascii="Mangal" w:hAnsi="Mangal"/>
          <w:b/>
          <w:bCs/>
          <w:sz w:val="25"/>
          <w:szCs w:val="25"/>
        </w:rPr>
      </w:pPr>
      <w:r w:rsidRPr="00863015">
        <w:rPr>
          <w:rFonts w:ascii="Mangal" w:hAnsi="Mangal"/>
          <w:b/>
          <w:bCs/>
          <w:sz w:val="25"/>
          <w:szCs w:val="25"/>
          <w:cs/>
        </w:rPr>
        <w:t>मानव संसाधन विकास मंत्रालय में राज्य मंत्री</w:t>
      </w:r>
    </w:p>
    <w:p w:rsidR="00913325" w:rsidRPr="00863015" w:rsidRDefault="00913325" w:rsidP="00913325">
      <w:pPr>
        <w:jc w:val="center"/>
        <w:rPr>
          <w:rFonts w:ascii="Mangal" w:hAnsi="Mangal" w:hint="cs"/>
          <w:b/>
          <w:bCs/>
          <w:sz w:val="25"/>
          <w:szCs w:val="25"/>
        </w:rPr>
      </w:pPr>
      <w:r w:rsidRPr="00863015">
        <w:rPr>
          <w:rFonts w:ascii="Mangal" w:hAnsi="Mangal"/>
          <w:b/>
          <w:bCs/>
          <w:sz w:val="25"/>
          <w:szCs w:val="25"/>
          <w:cs/>
        </w:rPr>
        <w:t>(डॉ. सत्य पाल सिंह)</w:t>
      </w:r>
    </w:p>
    <w:p w:rsidR="00913325" w:rsidRPr="00863015" w:rsidRDefault="00913325" w:rsidP="00913325">
      <w:pPr>
        <w:jc w:val="both"/>
        <w:rPr>
          <w:rFonts w:hint="cs"/>
          <w:sz w:val="25"/>
          <w:szCs w:val="25"/>
        </w:rPr>
      </w:pPr>
      <w:r w:rsidRPr="00863015">
        <w:rPr>
          <w:rFonts w:hint="cs"/>
          <w:sz w:val="25"/>
          <w:szCs w:val="25"/>
          <w:cs/>
        </w:rPr>
        <w:t xml:space="preserve">(क) से (ग): विश्‍वविद्यालय अनुदान आयोग (यूजीसी) ने विमान रखरखाव में स्‍नातक स्‍तरीय डिग्री कार्यक्रम हेतु पाठ्यक्रम अवसंरचना तैयार की है ताकि विश्‍वविद्यालों को यूजीसी द्वारा शुरू की गई विकल्‍प आधारित क्रेडिट प्रणाली (सीबीएसई) के अंतर्गत उनके परिसरों में यह कार्यक्रम प्रदान करने के लिए आगे आने हेतु प्रोत्‍साहित किया जा सके। सभी उच्‍चतर शिक्षा संस्‍थाओं द्वारा इसके कार्यान्‍वयन हेतु  यह पाठ्यक्रम यूजीसी की वेबसाइट </w:t>
      </w:r>
      <w:hyperlink r:id="rId4" w:history="1">
        <w:r w:rsidRPr="00863015">
          <w:rPr>
            <w:rStyle w:val="Hyperlink"/>
            <w:sz w:val="25"/>
            <w:szCs w:val="25"/>
          </w:rPr>
          <w:t>http://www.ugc.ac.in/</w:t>
        </w:r>
      </w:hyperlink>
      <w:r w:rsidRPr="00863015">
        <w:rPr>
          <w:sz w:val="25"/>
          <w:szCs w:val="25"/>
        </w:rPr>
        <w:t xml:space="preserve">  </w:t>
      </w:r>
      <w:r w:rsidRPr="00863015">
        <w:rPr>
          <w:rFonts w:hint="cs"/>
          <w:sz w:val="25"/>
          <w:szCs w:val="25"/>
          <w:cs/>
        </w:rPr>
        <w:t>पर उपलब्‍ध है। तथापि</w:t>
      </w:r>
      <w:r w:rsidRPr="00863015">
        <w:rPr>
          <w:rFonts w:hint="cs"/>
          <w:sz w:val="25"/>
          <w:szCs w:val="25"/>
        </w:rPr>
        <w:t>,</w:t>
      </w:r>
      <w:r w:rsidRPr="00863015">
        <w:rPr>
          <w:rFonts w:hint="cs"/>
          <w:sz w:val="25"/>
          <w:szCs w:val="25"/>
          <w:cs/>
        </w:rPr>
        <w:t xml:space="preserve"> विश्‍वविद्यालयों से इन पाठ्यक्रम को अपनाने से पहले नागरिक उड्डयन महानिदेशालय (डीजीसीए) का अनुमोदन प्राप्‍त करने का अनुरोध किया गया था</w:t>
      </w:r>
      <w:r w:rsidRPr="00863015">
        <w:rPr>
          <w:rFonts w:hint="cs"/>
          <w:sz w:val="25"/>
          <w:szCs w:val="25"/>
        </w:rPr>
        <w:t>,</w:t>
      </w:r>
      <w:r w:rsidRPr="00863015">
        <w:rPr>
          <w:rFonts w:hint="cs"/>
          <w:sz w:val="25"/>
          <w:szCs w:val="25"/>
          <w:cs/>
        </w:rPr>
        <w:t xml:space="preserve"> क्‍योंकि डीजीसीए</w:t>
      </w:r>
      <w:r w:rsidRPr="00863015">
        <w:rPr>
          <w:rFonts w:hint="cs"/>
          <w:sz w:val="25"/>
          <w:szCs w:val="25"/>
        </w:rPr>
        <w:t>,</w:t>
      </w:r>
      <w:r w:rsidRPr="00863015">
        <w:rPr>
          <w:rFonts w:hint="cs"/>
          <w:sz w:val="25"/>
          <w:szCs w:val="25"/>
          <w:cs/>
        </w:rPr>
        <w:t xml:space="preserve"> विमान सुरक्षा और उड़ान योग्‍यता मानकों हेतु विनियमों और मानदंडों का निर्धारित करने हेतु एक सांविधिक निकाय है। यह सभी विश्‍वविद्यालयों के लिए अनिवार्य है कि वे पाठ्यक्रम में नामांकन करने वाले विद्यार्थियों की जानकारी और जागरूकता हेतु अपनी वेबसाइट पर अनुमोदन प्रमाण पत्र प्रदर्शित करें।</w:t>
      </w:r>
    </w:p>
    <w:p w:rsidR="00913325" w:rsidRPr="00863015" w:rsidRDefault="00913325" w:rsidP="00913325">
      <w:pPr>
        <w:jc w:val="both"/>
        <w:rPr>
          <w:rFonts w:hint="cs"/>
          <w:sz w:val="25"/>
          <w:szCs w:val="25"/>
        </w:rPr>
      </w:pPr>
    </w:p>
    <w:p w:rsidR="00913325" w:rsidRPr="00863015" w:rsidRDefault="00913325" w:rsidP="00913325">
      <w:pPr>
        <w:jc w:val="both"/>
        <w:rPr>
          <w:rFonts w:ascii="Mangal" w:hAnsi="Mangal" w:hint="cs"/>
          <w:sz w:val="25"/>
          <w:szCs w:val="25"/>
        </w:rPr>
      </w:pPr>
      <w:r w:rsidRPr="00863015">
        <w:rPr>
          <w:rFonts w:hint="cs"/>
          <w:sz w:val="25"/>
          <w:szCs w:val="25"/>
          <w:cs/>
        </w:rPr>
        <w:lastRenderedPageBreak/>
        <w:t>इसके अतिरिक्‍त</w:t>
      </w:r>
      <w:r w:rsidRPr="00863015">
        <w:rPr>
          <w:rFonts w:hint="cs"/>
          <w:sz w:val="25"/>
          <w:szCs w:val="25"/>
        </w:rPr>
        <w:t>,</w:t>
      </w:r>
      <w:r w:rsidRPr="00863015">
        <w:rPr>
          <w:rFonts w:hint="cs"/>
          <w:sz w:val="25"/>
          <w:szCs w:val="25"/>
          <w:cs/>
        </w:rPr>
        <w:t xml:space="preserve"> </w:t>
      </w:r>
      <w:r w:rsidRPr="00863015">
        <w:rPr>
          <w:sz w:val="25"/>
          <w:szCs w:val="25"/>
        </w:rPr>
        <w:t>‘</w:t>
      </w:r>
      <w:r w:rsidRPr="00863015">
        <w:rPr>
          <w:rFonts w:hint="cs"/>
          <w:sz w:val="25"/>
          <w:szCs w:val="25"/>
          <w:cs/>
        </w:rPr>
        <w:t>एयरक्राफ्ट मैन्‍टेनेंस इंजीनियरिंग</w:t>
      </w:r>
      <w:r w:rsidRPr="00863015">
        <w:rPr>
          <w:sz w:val="25"/>
          <w:szCs w:val="25"/>
        </w:rPr>
        <w:t>’</w:t>
      </w:r>
      <w:r w:rsidRPr="00863015">
        <w:rPr>
          <w:rFonts w:hint="cs"/>
          <w:sz w:val="25"/>
          <w:szCs w:val="25"/>
          <w:cs/>
        </w:rPr>
        <w:t xml:space="preserve"> पाठ्यक्रम एआईसीटीई अनुमोदन प्रक्रिया हस्‍तपुस्तिका के पाठ्यक्रमों की सूची में पहले से ही उपलब्‍ध है।   </w:t>
      </w:r>
    </w:p>
    <w:p w:rsidR="00913325" w:rsidRDefault="00913325" w:rsidP="00913325">
      <w:pPr>
        <w:autoSpaceDE w:val="0"/>
        <w:autoSpaceDN w:val="0"/>
        <w:adjustRightInd w:val="0"/>
        <w:jc w:val="center"/>
        <w:rPr>
          <w:b/>
          <w:bCs/>
          <w:sz w:val="26"/>
          <w:szCs w:val="26"/>
          <w:cs/>
        </w:rPr>
      </w:pPr>
      <w:r w:rsidRPr="00863015">
        <w:rPr>
          <w:rFonts w:hint="cs"/>
          <w:b/>
          <w:bCs/>
          <w:sz w:val="25"/>
          <w:szCs w:val="25"/>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3325"/>
    <w:rsid w:val="00607D76"/>
    <w:rsid w:val="0091332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25"/>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13325"/>
    <w:pPr>
      <w:spacing w:after="160" w:line="240" w:lineRule="exact"/>
    </w:pPr>
    <w:rPr>
      <w:rFonts w:ascii="Arial" w:hAnsi="Arial" w:cs="Times New Roman"/>
      <w:sz w:val="20"/>
      <w:szCs w:val="20"/>
      <w:lang w:bidi="ar-SA"/>
    </w:rPr>
  </w:style>
  <w:style w:type="character" w:styleId="Hyperlink">
    <w:name w:val="Hyperlink"/>
    <w:basedOn w:val="DefaultParagraphFont"/>
    <w:rsid w:val="009133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Company>Hewlett-Packard Company</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2018-12-20T05:00:00Z</dcterms:created>
  <dcterms:modified xsi:type="dcterms:W3CDTF">2018-12-20T05:00:00Z</dcterms:modified>
</cp:coreProperties>
</file>