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03" w:rsidRPr="00BC2BE8" w:rsidRDefault="00436B03" w:rsidP="00436B03">
      <w:pPr>
        <w:autoSpaceDE w:val="0"/>
        <w:autoSpaceDN w:val="0"/>
        <w:adjustRightInd w:val="0"/>
        <w:jc w:val="center"/>
        <w:rPr>
          <w:b/>
          <w:bCs/>
          <w:sz w:val="26"/>
          <w:szCs w:val="26"/>
        </w:rPr>
      </w:pPr>
      <w:r w:rsidRPr="00BC2BE8">
        <w:rPr>
          <w:b/>
          <w:bCs/>
          <w:sz w:val="26"/>
          <w:szCs w:val="26"/>
          <w:cs/>
        </w:rPr>
        <w:t>भारत सरकार</w:t>
      </w:r>
    </w:p>
    <w:p w:rsidR="00436B03" w:rsidRPr="00BC2BE8" w:rsidRDefault="00436B03" w:rsidP="00436B03">
      <w:pPr>
        <w:tabs>
          <w:tab w:val="left" w:pos="2622"/>
          <w:tab w:val="center" w:pos="4153"/>
          <w:tab w:val="left" w:pos="6610"/>
        </w:tabs>
        <w:jc w:val="center"/>
        <w:outlineLvl w:val="0"/>
        <w:rPr>
          <w:sz w:val="26"/>
          <w:szCs w:val="26"/>
        </w:rPr>
      </w:pPr>
      <w:r w:rsidRPr="00BC2BE8">
        <w:rPr>
          <w:sz w:val="26"/>
          <w:szCs w:val="26"/>
          <w:cs/>
        </w:rPr>
        <w:t>मानव संसाधन विकास मंत्रालय</w:t>
      </w:r>
    </w:p>
    <w:p w:rsidR="00436B03" w:rsidRPr="00BC2BE8" w:rsidRDefault="00436B03" w:rsidP="00436B03">
      <w:pPr>
        <w:tabs>
          <w:tab w:val="left" w:pos="2622"/>
          <w:tab w:val="center" w:pos="4153"/>
          <w:tab w:val="left" w:pos="6610"/>
        </w:tabs>
        <w:jc w:val="center"/>
        <w:outlineLvl w:val="0"/>
        <w:rPr>
          <w:sz w:val="26"/>
          <w:szCs w:val="26"/>
        </w:rPr>
      </w:pPr>
      <w:r>
        <w:rPr>
          <w:sz w:val="26"/>
          <w:szCs w:val="26"/>
          <w:cs/>
        </w:rPr>
        <w:t>स्‍कूल</w:t>
      </w:r>
      <w:r>
        <w:rPr>
          <w:rFonts w:hint="cs"/>
          <w:sz w:val="26"/>
          <w:szCs w:val="26"/>
          <w:cs/>
        </w:rPr>
        <w:t xml:space="preserve"> </w:t>
      </w:r>
      <w:r w:rsidRPr="00BC2BE8">
        <w:rPr>
          <w:sz w:val="26"/>
          <w:szCs w:val="26"/>
          <w:cs/>
        </w:rPr>
        <w:t>शिक्षा</w:t>
      </w:r>
      <w:r>
        <w:rPr>
          <w:rFonts w:hint="cs"/>
          <w:sz w:val="26"/>
          <w:szCs w:val="26"/>
          <w:cs/>
        </w:rPr>
        <w:t xml:space="preserve"> और साक्षरता</w:t>
      </w:r>
      <w:r w:rsidRPr="00BC2BE8">
        <w:rPr>
          <w:sz w:val="26"/>
          <w:szCs w:val="26"/>
          <w:cs/>
        </w:rPr>
        <w:t xml:space="preserve"> विभाग </w:t>
      </w:r>
    </w:p>
    <w:p w:rsidR="00436B03" w:rsidRPr="00BC2BE8" w:rsidRDefault="00436B03" w:rsidP="00436B03">
      <w:pPr>
        <w:tabs>
          <w:tab w:val="center" w:pos="4153"/>
          <w:tab w:val="left" w:pos="6610"/>
        </w:tabs>
        <w:jc w:val="center"/>
        <w:outlineLvl w:val="0"/>
        <w:rPr>
          <w:b/>
          <w:bCs/>
          <w:sz w:val="26"/>
          <w:szCs w:val="26"/>
        </w:rPr>
      </w:pPr>
    </w:p>
    <w:p w:rsidR="00436B03" w:rsidRPr="00BC2BE8" w:rsidRDefault="00436B03" w:rsidP="00436B03">
      <w:pPr>
        <w:tabs>
          <w:tab w:val="center" w:pos="4153"/>
          <w:tab w:val="left" w:pos="6610"/>
        </w:tabs>
        <w:jc w:val="center"/>
        <w:outlineLvl w:val="0"/>
        <w:rPr>
          <w:b/>
          <w:bCs/>
          <w:sz w:val="26"/>
          <w:szCs w:val="26"/>
        </w:rPr>
      </w:pPr>
      <w:r w:rsidRPr="00BC2BE8">
        <w:rPr>
          <w:b/>
          <w:bCs/>
          <w:sz w:val="26"/>
          <w:szCs w:val="26"/>
          <w:cs/>
        </w:rPr>
        <w:t>राज्‍य सभा</w:t>
      </w:r>
    </w:p>
    <w:p w:rsidR="00436B03" w:rsidRPr="00BC2BE8" w:rsidRDefault="00436B03" w:rsidP="00436B03">
      <w:pPr>
        <w:tabs>
          <w:tab w:val="center" w:pos="4153"/>
          <w:tab w:val="left" w:pos="6610"/>
        </w:tabs>
        <w:jc w:val="center"/>
        <w:rPr>
          <w:rFonts w:hint="cs"/>
          <w:sz w:val="26"/>
          <w:szCs w:val="26"/>
          <w:cs/>
        </w:rPr>
      </w:pPr>
      <w:r w:rsidRPr="00BC2BE8">
        <w:rPr>
          <w:sz w:val="26"/>
          <w:szCs w:val="26"/>
          <w:cs/>
        </w:rPr>
        <w:t xml:space="preserve">अतारांकित प्रश्‍न संख्‍या: </w:t>
      </w:r>
      <w:r>
        <w:rPr>
          <w:sz w:val="26"/>
          <w:szCs w:val="26"/>
          <w:cs/>
        </w:rPr>
        <w:t>1199</w:t>
      </w:r>
    </w:p>
    <w:p w:rsidR="00436B03" w:rsidRPr="00BC2BE8" w:rsidRDefault="00436B03" w:rsidP="00436B03">
      <w:pPr>
        <w:tabs>
          <w:tab w:val="center" w:pos="4153"/>
          <w:tab w:val="left" w:pos="6610"/>
        </w:tabs>
        <w:jc w:val="center"/>
        <w:rPr>
          <w:sz w:val="26"/>
          <w:szCs w:val="26"/>
          <w:cs/>
        </w:rPr>
      </w:pPr>
      <w:r w:rsidRPr="00BC2BE8">
        <w:rPr>
          <w:sz w:val="26"/>
          <w:szCs w:val="26"/>
          <w:cs/>
        </w:rPr>
        <w:t>उत्‍तर देने की तारीख: 20.12.2018</w:t>
      </w:r>
    </w:p>
    <w:p w:rsidR="00436B03" w:rsidRDefault="00436B03" w:rsidP="00436B03">
      <w:pPr>
        <w:jc w:val="center"/>
        <w:rPr>
          <w:rFonts w:ascii="Mangal" w:hAnsi="Mangal" w:hint="cs"/>
          <w:b/>
          <w:bCs/>
          <w:sz w:val="26"/>
          <w:szCs w:val="26"/>
        </w:rPr>
      </w:pPr>
    </w:p>
    <w:p w:rsidR="00436B03" w:rsidRDefault="00436B03" w:rsidP="00436B03">
      <w:pPr>
        <w:jc w:val="center"/>
        <w:rPr>
          <w:rFonts w:ascii="Mangal" w:hAnsi="Mangal" w:hint="cs"/>
          <w:b/>
          <w:bCs/>
          <w:sz w:val="26"/>
          <w:szCs w:val="26"/>
        </w:rPr>
      </w:pPr>
      <w:r w:rsidRPr="00670291">
        <w:rPr>
          <w:rFonts w:ascii="Mangal" w:hAnsi="Mangal"/>
          <w:b/>
          <w:bCs/>
          <w:sz w:val="26"/>
          <w:szCs w:val="26"/>
          <w:cs/>
        </w:rPr>
        <w:t>स्कूलों में बच्चों के साथ अश्लील हरकतें और</w:t>
      </w:r>
      <w:r>
        <w:rPr>
          <w:rFonts w:ascii="Mangal" w:hAnsi="Mangal" w:hint="cs"/>
          <w:b/>
          <w:bCs/>
          <w:sz w:val="26"/>
          <w:szCs w:val="26"/>
          <w:cs/>
        </w:rPr>
        <w:t xml:space="preserve"> </w:t>
      </w:r>
      <w:r w:rsidRPr="00670291">
        <w:rPr>
          <w:rFonts w:ascii="Mangal" w:hAnsi="Mangal"/>
          <w:b/>
          <w:bCs/>
          <w:sz w:val="26"/>
          <w:szCs w:val="26"/>
          <w:cs/>
        </w:rPr>
        <w:t>दु</w:t>
      </w:r>
      <w:r>
        <w:rPr>
          <w:rFonts w:ascii="Mangal" w:hAnsi="Mangal"/>
          <w:b/>
          <w:bCs/>
          <w:sz w:val="26"/>
          <w:szCs w:val="26"/>
          <w:cs/>
        </w:rPr>
        <w:t>र्व्‍य</w:t>
      </w:r>
      <w:r w:rsidRPr="00670291">
        <w:rPr>
          <w:rFonts w:ascii="Mangal" w:hAnsi="Mangal"/>
          <w:b/>
          <w:bCs/>
          <w:sz w:val="26"/>
          <w:szCs w:val="26"/>
          <w:cs/>
        </w:rPr>
        <w:t>वहार करना</w:t>
      </w:r>
    </w:p>
    <w:p w:rsidR="00436B03" w:rsidRPr="00670291" w:rsidRDefault="00436B03" w:rsidP="00436B03">
      <w:pPr>
        <w:jc w:val="center"/>
        <w:rPr>
          <w:rFonts w:ascii="Mangal" w:hAnsi="Mangal" w:hint="cs"/>
          <w:b/>
          <w:bCs/>
          <w:sz w:val="26"/>
          <w:szCs w:val="26"/>
        </w:rPr>
      </w:pPr>
    </w:p>
    <w:p w:rsidR="00436B03" w:rsidRPr="00927E65" w:rsidRDefault="00436B03" w:rsidP="00436B03">
      <w:pPr>
        <w:jc w:val="both"/>
        <w:rPr>
          <w:rFonts w:ascii="Mangal" w:hAnsi="Mangal"/>
          <w:sz w:val="26"/>
          <w:szCs w:val="26"/>
        </w:rPr>
      </w:pPr>
      <w:r w:rsidRPr="00927E65">
        <w:rPr>
          <w:rFonts w:ascii="Mangal" w:hAnsi="Mangal"/>
          <w:sz w:val="26"/>
          <w:szCs w:val="26"/>
          <w:cs/>
        </w:rPr>
        <w:t>1199. श्रीमती छाया वर्माः</w:t>
      </w:r>
    </w:p>
    <w:p w:rsidR="00436B03" w:rsidRPr="00927E65" w:rsidRDefault="00436B03" w:rsidP="00436B03">
      <w:pPr>
        <w:jc w:val="both"/>
        <w:rPr>
          <w:rFonts w:ascii="Mangal" w:hAnsi="Mangal"/>
          <w:sz w:val="26"/>
          <w:szCs w:val="26"/>
        </w:rPr>
      </w:pPr>
      <w:r w:rsidRPr="00927E65">
        <w:rPr>
          <w:rFonts w:ascii="Mangal" w:hAnsi="Mangal" w:hint="cs"/>
          <w:sz w:val="26"/>
          <w:szCs w:val="26"/>
          <w:cs/>
        </w:rPr>
        <w:tab/>
      </w:r>
      <w:r w:rsidRPr="00927E65">
        <w:rPr>
          <w:rFonts w:ascii="Mangal" w:hAnsi="Mangal"/>
          <w:sz w:val="26"/>
          <w:szCs w:val="26"/>
          <w:cs/>
        </w:rPr>
        <w:t>श्री विशम्भर प्रसाद निषादः</w:t>
      </w:r>
    </w:p>
    <w:p w:rsidR="00436B03" w:rsidRPr="00927E65" w:rsidRDefault="00436B03" w:rsidP="00436B03">
      <w:pPr>
        <w:jc w:val="both"/>
        <w:rPr>
          <w:rFonts w:ascii="Mangal" w:hAnsi="Mangal"/>
          <w:sz w:val="26"/>
          <w:szCs w:val="26"/>
        </w:rPr>
      </w:pPr>
      <w:r w:rsidRPr="00927E65">
        <w:rPr>
          <w:rFonts w:ascii="Mangal" w:hAnsi="Mangal" w:hint="cs"/>
          <w:sz w:val="26"/>
          <w:szCs w:val="26"/>
          <w:cs/>
        </w:rPr>
        <w:tab/>
        <w:t xml:space="preserve">चौधरी </w:t>
      </w:r>
      <w:r w:rsidRPr="00927E65">
        <w:rPr>
          <w:rFonts w:ascii="Mangal" w:hAnsi="Mangal"/>
          <w:sz w:val="26"/>
          <w:szCs w:val="26"/>
          <w:cs/>
        </w:rPr>
        <w:t>सुखराम सिंह यादवः</w:t>
      </w:r>
    </w:p>
    <w:p w:rsidR="00436B03" w:rsidRDefault="00436B03" w:rsidP="00436B03">
      <w:pPr>
        <w:jc w:val="both"/>
        <w:rPr>
          <w:rFonts w:ascii="Mangal" w:hAnsi="Mangal" w:hint="cs"/>
          <w:sz w:val="26"/>
          <w:szCs w:val="26"/>
        </w:rPr>
      </w:pPr>
    </w:p>
    <w:p w:rsidR="00436B03" w:rsidRDefault="00436B03" w:rsidP="00436B03">
      <w:pPr>
        <w:jc w:val="both"/>
        <w:rPr>
          <w:rFonts w:ascii="Mangal" w:hAnsi="Mangal" w:hint="cs"/>
          <w:sz w:val="26"/>
          <w:szCs w:val="26"/>
        </w:rPr>
      </w:pPr>
      <w:r>
        <w:rPr>
          <w:rFonts w:ascii="Mangal" w:hAnsi="Mangal" w:hint="cs"/>
          <w:sz w:val="26"/>
          <w:szCs w:val="26"/>
          <w:cs/>
        </w:rPr>
        <w:tab/>
      </w:r>
      <w:r>
        <w:rPr>
          <w:rFonts w:ascii="Mangal" w:hAnsi="Mangal"/>
          <w:sz w:val="26"/>
          <w:szCs w:val="26"/>
          <w:cs/>
        </w:rPr>
        <w:t>क्या मानव संसाधन</w:t>
      </w:r>
      <w:r w:rsidRPr="00670291">
        <w:rPr>
          <w:rFonts w:ascii="Mangal" w:hAnsi="Mangal"/>
          <w:sz w:val="26"/>
          <w:szCs w:val="26"/>
          <w:cs/>
        </w:rPr>
        <w:t xml:space="preserve"> विकास मंत्री यह बताने</w:t>
      </w:r>
      <w:r>
        <w:rPr>
          <w:rFonts w:ascii="Mangal" w:hAnsi="Mangal" w:hint="cs"/>
          <w:sz w:val="26"/>
          <w:szCs w:val="26"/>
          <w:cs/>
        </w:rPr>
        <w:t xml:space="preserve"> </w:t>
      </w:r>
      <w:r w:rsidRPr="00670291">
        <w:rPr>
          <w:rFonts w:ascii="Mangal" w:hAnsi="Mangal"/>
          <w:sz w:val="26"/>
          <w:szCs w:val="26"/>
          <w:cs/>
        </w:rPr>
        <w:t>की कृपा करेंगे किः</w:t>
      </w:r>
    </w:p>
    <w:p w:rsidR="00436B03" w:rsidRPr="00670291" w:rsidRDefault="00436B03" w:rsidP="00436B03">
      <w:pPr>
        <w:jc w:val="both"/>
        <w:rPr>
          <w:rFonts w:ascii="Mangal" w:hAnsi="Mangal" w:hint="cs"/>
          <w:sz w:val="26"/>
          <w:szCs w:val="26"/>
        </w:rPr>
      </w:pPr>
    </w:p>
    <w:p w:rsidR="00436B03" w:rsidRPr="00670291" w:rsidRDefault="00436B03" w:rsidP="00436B03">
      <w:pPr>
        <w:jc w:val="both"/>
        <w:rPr>
          <w:rFonts w:ascii="Mangal" w:hAnsi="Mangal"/>
          <w:sz w:val="26"/>
          <w:szCs w:val="26"/>
        </w:rPr>
      </w:pPr>
      <w:r w:rsidRPr="00670291">
        <w:rPr>
          <w:rFonts w:ascii="Mangal" w:hAnsi="Mangal"/>
          <w:sz w:val="26"/>
          <w:szCs w:val="26"/>
          <w:cs/>
        </w:rPr>
        <w:t>(क) क्या यह सच है कि स्कूलों में बच्चों के</w:t>
      </w:r>
      <w:r>
        <w:rPr>
          <w:rFonts w:ascii="Mangal" w:hAnsi="Mangal" w:hint="cs"/>
          <w:sz w:val="26"/>
          <w:szCs w:val="26"/>
          <w:cs/>
        </w:rPr>
        <w:t xml:space="preserve"> </w:t>
      </w:r>
      <w:r w:rsidRPr="00670291">
        <w:rPr>
          <w:rFonts w:ascii="Mangal" w:hAnsi="Mangal"/>
          <w:sz w:val="26"/>
          <w:szCs w:val="26"/>
          <w:cs/>
        </w:rPr>
        <w:t xml:space="preserve">साथ अश्लील हरकतें और </w:t>
      </w:r>
      <w:r>
        <w:rPr>
          <w:rFonts w:ascii="Mangal" w:hAnsi="Mangal"/>
          <w:sz w:val="26"/>
          <w:szCs w:val="26"/>
          <w:cs/>
        </w:rPr>
        <w:t>दुर्व्‍यवहार</w:t>
      </w:r>
      <w:r w:rsidRPr="00670291">
        <w:rPr>
          <w:rFonts w:ascii="Mangal" w:hAnsi="Mangal"/>
          <w:sz w:val="26"/>
          <w:szCs w:val="26"/>
          <w:cs/>
        </w:rPr>
        <w:t xml:space="preserve"> की</w:t>
      </w:r>
      <w:r>
        <w:rPr>
          <w:rFonts w:ascii="Mangal" w:hAnsi="Mangal" w:hint="cs"/>
          <w:sz w:val="26"/>
          <w:szCs w:val="26"/>
          <w:cs/>
        </w:rPr>
        <w:t xml:space="preserve"> </w:t>
      </w:r>
      <w:r w:rsidRPr="00670291">
        <w:rPr>
          <w:rFonts w:ascii="Mangal" w:hAnsi="Mangal"/>
          <w:sz w:val="26"/>
          <w:szCs w:val="26"/>
          <w:cs/>
        </w:rPr>
        <w:t>घटनाओं</w:t>
      </w:r>
      <w:r>
        <w:rPr>
          <w:rFonts w:ascii="Mangal" w:hAnsi="Mangal" w:hint="cs"/>
          <w:sz w:val="26"/>
          <w:szCs w:val="26"/>
          <w:cs/>
        </w:rPr>
        <w:t xml:space="preserve"> </w:t>
      </w:r>
      <w:r w:rsidRPr="00670291">
        <w:rPr>
          <w:rFonts w:ascii="Mangal" w:hAnsi="Mangal"/>
          <w:sz w:val="26"/>
          <w:szCs w:val="26"/>
          <w:cs/>
        </w:rPr>
        <w:t>में वृद्धि हो रही है</w:t>
      </w:r>
      <w:r w:rsidRPr="00670291">
        <w:rPr>
          <w:rFonts w:ascii="Mangal" w:hAnsi="Mangal"/>
          <w:sz w:val="26"/>
          <w:szCs w:val="26"/>
        </w:rPr>
        <w:t>;</w:t>
      </w:r>
    </w:p>
    <w:p w:rsidR="00436B03" w:rsidRPr="00670291" w:rsidRDefault="00436B03" w:rsidP="00436B03">
      <w:pPr>
        <w:jc w:val="both"/>
        <w:rPr>
          <w:rFonts w:ascii="Mangal" w:hAnsi="Mangal"/>
          <w:sz w:val="26"/>
          <w:szCs w:val="26"/>
        </w:rPr>
      </w:pPr>
      <w:r w:rsidRPr="00670291">
        <w:rPr>
          <w:rFonts w:ascii="Mangal" w:hAnsi="Mangal"/>
          <w:sz w:val="26"/>
          <w:szCs w:val="26"/>
          <w:cs/>
        </w:rPr>
        <w:t>(ख) यदि हां</w:t>
      </w:r>
      <w:r w:rsidRPr="00670291">
        <w:rPr>
          <w:rFonts w:ascii="Mangal" w:hAnsi="Mangal"/>
          <w:sz w:val="26"/>
          <w:szCs w:val="26"/>
        </w:rPr>
        <w:t xml:space="preserve">, </w:t>
      </w:r>
      <w:r w:rsidRPr="00670291">
        <w:rPr>
          <w:rFonts w:ascii="Mangal" w:hAnsi="Mangal"/>
          <w:sz w:val="26"/>
          <w:szCs w:val="26"/>
          <w:cs/>
        </w:rPr>
        <w:t>तो विगत तीन वर्षों में इस</w:t>
      </w:r>
      <w:r>
        <w:rPr>
          <w:rFonts w:ascii="Mangal" w:hAnsi="Mangal" w:hint="cs"/>
          <w:sz w:val="26"/>
          <w:szCs w:val="26"/>
          <w:cs/>
        </w:rPr>
        <w:t xml:space="preserve"> </w:t>
      </w:r>
      <w:r w:rsidRPr="00670291">
        <w:rPr>
          <w:rFonts w:ascii="Mangal" w:hAnsi="Mangal"/>
          <w:sz w:val="26"/>
          <w:szCs w:val="26"/>
          <w:cs/>
        </w:rPr>
        <w:t>प्रकार की घटनाओं का ब्यौरा क्या है</w:t>
      </w:r>
      <w:r w:rsidRPr="00670291">
        <w:rPr>
          <w:rFonts w:ascii="Mangal" w:hAnsi="Mangal"/>
          <w:sz w:val="26"/>
          <w:szCs w:val="26"/>
        </w:rPr>
        <w:t xml:space="preserve">; </w:t>
      </w:r>
      <w:r w:rsidRPr="00670291">
        <w:rPr>
          <w:rFonts w:ascii="Mangal" w:hAnsi="Mangal"/>
          <w:sz w:val="26"/>
          <w:szCs w:val="26"/>
          <w:cs/>
        </w:rPr>
        <w:t>और</w:t>
      </w:r>
    </w:p>
    <w:p w:rsidR="00436B03" w:rsidRDefault="00436B03" w:rsidP="00436B03">
      <w:pPr>
        <w:jc w:val="both"/>
        <w:rPr>
          <w:rFonts w:ascii="Mangal" w:hAnsi="Mangal" w:hint="cs"/>
          <w:sz w:val="26"/>
          <w:szCs w:val="26"/>
        </w:rPr>
      </w:pPr>
      <w:r w:rsidRPr="00670291">
        <w:rPr>
          <w:rFonts w:ascii="Mangal" w:hAnsi="Mangal"/>
          <w:sz w:val="26"/>
          <w:szCs w:val="26"/>
          <w:cs/>
        </w:rPr>
        <w:t>(ग) इस तरह की घटनाओं को रोकने के</w:t>
      </w:r>
      <w:r>
        <w:rPr>
          <w:rFonts w:ascii="Mangal" w:hAnsi="Mangal" w:hint="cs"/>
          <w:sz w:val="26"/>
          <w:szCs w:val="26"/>
          <w:cs/>
        </w:rPr>
        <w:t xml:space="preserve"> </w:t>
      </w:r>
      <w:r w:rsidRPr="00670291">
        <w:rPr>
          <w:rFonts w:ascii="Mangal" w:hAnsi="Mangal"/>
          <w:sz w:val="26"/>
          <w:szCs w:val="26"/>
          <w:cs/>
        </w:rPr>
        <w:t>लिए मंत्रालय द्वारा उठाए गए कदमों का ब्यौरा</w:t>
      </w:r>
      <w:r>
        <w:rPr>
          <w:rFonts w:ascii="Mangal" w:hAnsi="Mangal" w:hint="cs"/>
          <w:sz w:val="26"/>
          <w:szCs w:val="26"/>
          <w:cs/>
        </w:rPr>
        <w:t xml:space="preserve"> </w:t>
      </w:r>
      <w:r w:rsidRPr="00670291">
        <w:rPr>
          <w:rFonts w:ascii="Mangal" w:hAnsi="Mangal"/>
          <w:sz w:val="26"/>
          <w:szCs w:val="26"/>
          <w:cs/>
        </w:rPr>
        <w:t>क्या है तथा इसके कार्यान्वयन को किस तरह से</w:t>
      </w:r>
      <w:r>
        <w:rPr>
          <w:rFonts w:ascii="Mangal" w:hAnsi="Mangal" w:hint="cs"/>
          <w:sz w:val="26"/>
          <w:szCs w:val="26"/>
          <w:cs/>
        </w:rPr>
        <w:t xml:space="preserve"> </w:t>
      </w:r>
      <w:r w:rsidRPr="00670291">
        <w:rPr>
          <w:rFonts w:ascii="Mangal" w:hAnsi="Mangal"/>
          <w:sz w:val="26"/>
          <w:szCs w:val="26"/>
          <w:cs/>
        </w:rPr>
        <w:t>सुनिश्चित किया जायेगा</w:t>
      </w:r>
      <w:r w:rsidRPr="00670291">
        <w:rPr>
          <w:rFonts w:ascii="Mangal" w:hAnsi="Mangal"/>
          <w:sz w:val="26"/>
          <w:szCs w:val="26"/>
        </w:rPr>
        <w:t>?</w:t>
      </w:r>
    </w:p>
    <w:p w:rsidR="00436B03" w:rsidRPr="00670291" w:rsidRDefault="00436B03" w:rsidP="00436B03">
      <w:pPr>
        <w:jc w:val="both"/>
        <w:rPr>
          <w:rFonts w:ascii="Mangal" w:hAnsi="Mangal" w:hint="cs"/>
          <w:sz w:val="26"/>
          <w:szCs w:val="26"/>
        </w:rPr>
      </w:pPr>
    </w:p>
    <w:p w:rsidR="00436B03" w:rsidRPr="00BC2BE8" w:rsidRDefault="00436B03" w:rsidP="00436B03">
      <w:pPr>
        <w:jc w:val="center"/>
        <w:rPr>
          <w:rFonts w:ascii="Mangal" w:hAnsi="Mangal"/>
          <w:b/>
          <w:bCs/>
          <w:sz w:val="26"/>
          <w:szCs w:val="26"/>
        </w:rPr>
      </w:pPr>
      <w:r w:rsidRPr="00BC2BE8">
        <w:rPr>
          <w:rFonts w:ascii="Mangal" w:hAnsi="Mangal"/>
          <w:b/>
          <w:bCs/>
          <w:sz w:val="26"/>
          <w:szCs w:val="26"/>
          <w:cs/>
        </w:rPr>
        <w:t>उत्तर</w:t>
      </w:r>
    </w:p>
    <w:p w:rsidR="00436B03" w:rsidRPr="00BC2BE8" w:rsidRDefault="00436B03" w:rsidP="00436B03">
      <w:pPr>
        <w:tabs>
          <w:tab w:val="left" w:pos="2676"/>
          <w:tab w:val="center" w:pos="4153"/>
        </w:tabs>
        <w:jc w:val="center"/>
        <w:rPr>
          <w:rFonts w:ascii="Mangal" w:hAnsi="Mangal"/>
          <w:b/>
          <w:bCs/>
          <w:sz w:val="26"/>
          <w:szCs w:val="26"/>
        </w:rPr>
      </w:pPr>
      <w:r w:rsidRPr="00BC2BE8">
        <w:rPr>
          <w:rFonts w:ascii="Mangal" w:hAnsi="Mangal"/>
          <w:b/>
          <w:bCs/>
          <w:sz w:val="26"/>
          <w:szCs w:val="26"/>
          <w:cs/>
        </w:rPr>
        <w:t>मानव संसाधन विकास मंत्रालय में राज्य मंत्री</w:t>
      </w:r>
    </w:p>
    <w:p w:rsidR="00436B03" w:rsidRPr="00BC2BE8" w:rsidRDefault="00436B03" w:rsidP="00436B03">
      <w:pPr>
        <w:jc w:val="center"/>
        <w:rPr>
          <w:rFonts w:ascii="Mangal" w:hAnsi="Mangal"/>
          <w:b/>
          <w:bCs/>
          <w:sz w:val="26"/>
          <w:szCs w:val="26"/>
        </w:rPr>
      </w:pPr>
      <w:r w:rsidRPr="00BC2BE8">
        <w:rPr>
          <w:rFonts w:ascii="Mangal" w:hAnsi="Mangal"/>
          <w:b/>
          <w:bCs/>
          <w:sz w:val="26"/>
          <w:szCs w:val="26"/>
          <w:cs/>
        </w:rPr>
        <w:t>(डॉ. सत्य पाल सिंह)</w:t>
      </w:r>
    </w:p>
    <w:p w:rsidR="00436B03" w:rsidRDefault="00436B03" w:rsidP="00436B03">
      <w:pPr>
        <w:rPr>
          <w:rFonts w:ascii="Mangal" w:hAnsi="Mangal" w:hint="cs"/>
          <w:sz w:val="26"/>
          <w:szCs w:val="26"/>
        </w:rPr>
      </w:pPr>
    </w:p>
    <w:p w:rsidR="00436B03" w:rsidRDefault="00436B03" w:rsidP="00436B03">
      <w:pPr>
        <w:jc w:val="both"/>
        <w:rPr>
          <w:rFonts w:ascii="Mangal" w:hAnsi="Mangal" w:hint="cs"/>
          <w:sz w:val="26"/>
          <w:szCs w:val="26"/>
        </w:rPr>
      </w:pPr>
      <w:r>
        <w:rPr>
          <w:rFonts w:ascii="Mangal" w:hAnsi="Mangal" w:hint="cs"/>
          <w:sz w:val="26"/>
          <w:szCs w:val="26"/>
          <w:cs/>
        </w:rPr>
        <w:t>(क) और (ख): राष्‍ट्रीय अपराध रिकॉर्ड ब्‍यूरो (एनसीआरबी) ने सूचित किया है कि स्‍कूलों में बच्‍चों से अश्‍लील हरकतें और दुर्व्‍यहार करने की घटनाओं पर कोई विशिष्‍ट सूचना ब्‍यूरों में उपलब्‍ध नहीं है। तथापि</w:t>
      </w:r>
      <w:r>
        <w:rPr>
          <w:rFonts w:ascii="Mangal" w:hAnsi="Mangal" w:hint="cs"/>
          <w:sz w:val="26"/>
          <w:szCs w:val="26"/>
        </w:rPr>
        <w:t>,</w:t>
      </w:r>
      <w:r>
        <w:rPr>
          <w:rFonts w:ascii="Mangal" w:hAnsi="Mangal" w:hint="cs"/>
          <w:sz w:val="26"/>
          <w:szCs w:val="26"/>
          <w:cs/>
        </w:rPr>
        <w:t xml:space="preserve"> राष्‍ट्रीय बाल अधिकार सुरक्षा आयोग (एनसीपीसीआर) और केंद्रीय विद्यालय संगठन (केवीएस) ने सूचित किया है कि पिछले तीन वर्षों के दौरान स्‍कूलों में बच्‍चों को शारीरिक दण्‍ड</w:t>
      </w:r>
      <w:r>
        <w:rPr>
          <w:rFonts w:ascii="Mangal" w:hAnsi="Mangal" w:hint="cs"/>
          <w:sz w:val="26"/>
          <w:szCs w:val="26"/>
        </w:rPr>
        <w:t>,</w:t>
      </w:r>
      <w:r>
        <w:rPr>
          <w:rFonts w:ascii="Mangal" w:hAnsi="Mangal" w:hint="cs"/>
          <w:sz w:val="26"/>
          <w:szCs w:val="26"/>
          <w:cs/>
        </w:rPr>
        <w:t xml:space="preserve"> उत्‍पीड़न और भेदभव से संबंधित क्रमश: 291 और 6 मामले सूचित हुए हैं। नवोदय विद्यालय समिति </w:t>
      </w:r>
      <w:r>
        <w:rPr>
          <w:rFonts w:ascii="Mangal" w:hAnsi="Mangal" w:hint="cs"/>
          <w:sz w:val="26"/>
          <w:szCs w:val="26"/>
          <w:cs/>
        </w:rPr>
        <w:lastRenderedPageBreak/>
        <w:t>(एनवीएस) ने सूचित किया है कि पिछले तीन वर्षों में ऐसे किसी मामले की सूचना नहीं मिली है।</w:t>
      </w:r>
    </w:p>
    <w:p w:rsidR="00436B03" w:rsidRDefault="00436B03" w:rsidP="00436B03">
      <w:pPr>
        <w:rPr>
          <w:rFonts w:ascii="Mangal" w:hAnsi="Mangal" w:hint="cs"/>
          <w:sz w:val="26"/>
          <w:szCs w:val="26"/>
        </w:rPr>
      </w:pPr>
    </w:p>
    <w:p w:rsidR="00436B03" w:rsidRDefault="00436B03" w:rsidP="00436B03">
      <w:pPr>
        <w:jc w:val="both"/>
        <w:rPr>
          <w:rFonts w:ascii="Mangal" w:hAnsi="Mangal" w:hint="cs"/>
          <w:sz w:val="26"/>
          <w:szCs w:val="26"/>
        </w:rPr>
      </w:pPr>
      <w:r>
        <w:rPr>
          <w:rFonts w:ascii="Mangal" w:hAnsi="Mangal" w:hint="cs"/>
          <w:sz w:val="26"/>
          <w:szCs w:val="26"/>
          <w:cs/>
        </w:rPr>
        <w:t>(ग): इस मंत्रालय ने दिनांक 9 अक्‍टूबर</w:t>
      </w:r>
      <w:r>
        <w:rPr>
          <w:rFonts w:ascii="Mangal" w:hAnsi="Mangal" w:hint="cs"/>
          <w:sz w:val="26"/>
          <w:szCs w:val="26"/>
        </w:rPr>
        <w:t>,</w:t>
      </w:r>
      <w:r>
        <w:rPr>
          <w:rFonts w:ascii="Mangal" w:hAnsi="Mangal" w:hint="cs"/>
          <w:sz w:val="26"/>
          <w:szCs w:val="26"/>
          <w:cs/>
        </w:rPr>
        <w:t xml:space="preserve"> 2014 के पत्र द्वारा अन्‍य बातों के साथ-साथ मनोवैज्ञानिक पहलुओं जैसे शारीरिक दण्‍ड की समाप्ति</w:t>
      </w:r>
      <w:r>
        <w:rPr>
          <w:rFonts w:ascii="Mangal" w:hAnsi="Mangal" w:hint="cs"/>
          <w:sz w:val="26"/>
          <w:szCs w:val="26"/>
        </w:rPr>
        <w:t>,</w:t>
      </w:r>
      <w:r>
        <w:rPr>
          <w:rFonts w:ascii="Mangal" w:hAnsi="Mangal" w:hint="cs"/>
          <w:sz w:val="26"/>
          <w:szCs w:val="26"/>
          <w:cs/>
        </w:rPr>
        <w:t xml:space="preserve"> छेड़खानी/यौन उत्‍पीड़न और स्‍कूल वातावरण</w:t>
      </w:r>
      <w:r>
        <w:rPr>
          <w:rFonts w:ascii="Mangal" w:hAnsi="Mangal" w:hint="cs"/>
          <w:sz w:val="26"/>
          <w:szCs w:val="26"/>
        </w:rPr>
        <w:t>,</w:t>
      </w:r>
      <w:r>
        <w:rPr>
          <w:rFonts w:ascii="Mangal" w:hAnsi="Mangal" w:hint="cs"/>
          <w:sz w:val="26"/>
          <w:szCs w:val="26"/>
          <w:cs/>
        </w:rPr>
        <w:t xml:space="preserve"> स्‍कूली बच्‍चों की सुरक्षा पर विस्‍तृत दिशा-निर्देश जारी किए हैं। इन दिशानिर्देशों को दोहराते हुए स्‍कूल शिक्षा और साक्षरता विभाग से पुन: दिनांक 11 सितम्‍बर</w:t>
      </w:r>
      <w:r>
        <w:rPr>
          <w:rFonts w:ascii="Mangal" w:hAnsi="Mangal" w:hint="cs"/>
          <w:sz w:val="26"/>
          <w:szCs w:val="26"/>
        </w:rPr>
        <w:t>,</w:t>
      </w:r>
      <w:r>
        <w:rPr>
          <w:rFonts w:ascii="Mangal" w:hAnsi="Mangal" w:hint="cs"/>
          <w:sz w:val="26"/>
          <w:szCs w:val="26"/>
          <w:cs/>
        </w:rPr>
        <w:t xml:space="preserve"> 2017 के पत्र द्वारा सभी राज्‍यों और संघ राज्‍यक्षेत्रों को परामर्श दिया है कि वे स्‍कूली बच्‍चों की सुरक्षा पर दिशा-निर्देशों के प्रभावी कार्यान्‍वयन और संस्‍थापन करने और बच्‍चों के लिए स्‍कूलों में सुरक्षित</w:t>
      </w:r>
      <w:r>
        <w:rPr>
          <w:rFonts w:ascii="Mangal" w:hAnsi="Mangal" w:hint="cs"/>
          <w:sz w:val="26"/>
          <w:szCs w:val="26"/>
        </w:rPr>
        <w:t>,</w:t>
      </w:r>
      <w:r>
        <w:rPr>
          <w:rFonts w:ascii="Mangal" w:hAnsi="Mangal" w:hint="cs"/>
          <w:sz w:val="26"/>
          <w:szCs w:val="26"/>
          <w:cs/>
        </w:rPr>
        <w:t xml:space="preserve"> निरापद और उन्‍मुक्‍त वातावरण सुनिश्चित करने की दिशा में सम्‍पूर्ण प्रशासनिक और निगरानी तंत्र को सुस्‍तरीय बनाए। इस मंत्रालय के दिशा-निर्देशों की मैंटरिंग करते हुए</w:t>
      </w:r>
      <w:r>
        <w:rPr>
          <w:rFonts w:ascii="Mangal" w:hAnsi="Mangal" w:hint="cs"/>
          <w:sz w:val="26"/>
          <w:szCs w:val="26"/>
        </w:rPr>
        <w:t>,</w:t>
      </w:r>
      <w:r>
        <w:rPr>
          <w:rFonts w:ascii="Mangal" w:hAnsi="Mangal" w:hint="cs"/>
          <w:sz w:val="26"/>
          <w:szCs w:val="26"/>
          <w:cs/>
        </w:rPr>
        <w:t xml:space="preserve"> सीबीएसई ने छात्रों की सुरक्षा सुनिश्चित करने के लिए दिनांक 12.09.2017 के परिपत्र द्वारा सीबीएसई से संबद्ध सभी स्‍कूलों के प्रमुखों को दिशानिर्देश जारी किए। केंद्रीय विद्यालय संगठन ने सूचित किया है कि एक कठोर नियम का प्रावधान है जिसके तहत</w:t>
      </w:r>
      <w:r>
        <w:rPr>
          <w:rFonts w:ascii="Mangal" w:hAnsi="Mangal" w:hint="cs"/>
          <w:sz w:val="26"/>
          <w:szCs w:val="26"/>
        </w:rPr>
        <w:t>,</w:t>
      </w:r>
      <w:r>
        <w:rPr>
          <w:rFonts w:ascii="Mangal" w:hAnsi="Mangal" w:hint="cs"/>
          <w:sz w:val="26"/>
          <w:szCs w:val="26"/>
          <w:cs/>
        </w:rPr>
        <w:t xml:space="preserve"> यदि कोई नैतिक अधमता के मामले में दोषी पाया जाता है तो कार्मिक की सेवाओं को समाप्‍त किया जा सकता है। शिक्षकों के प्रशिक्षण पाठ्यक्रमों में बच्‍चों की सुरक्षा पर नियमित जागरूकता सत्र शामिल किए गए हैं। इसके अतिरिक्‍त</w:t>
      </w:r>
      <w:r>
        <w:rPr>
          <w:rFonts w:ascii="Mangal" w:hAnsi="Mangal" w:hint="cs"/>
          <w:sz w:val="26"/>
          <w:szCs w:val="26"/>
        </w:rPr>
        <w:t>,</w:t>
      </w:r>
      <w:r>
        <w:rPr>
          <w:rFonts w:ascii="Mangal" w:hAnsi="Mangal" w:hint="cs"/>
          <w:sz w:val="26"/>
          <w:szCs w:val="26"/>
          <w:cs/>
        </w:rPr>
        <w:t xml:space="preserve"> केवीएस प्रशिक्षण/कार्यशालाओं के माध्‍यम से विभिन्‍न महिला-पुरूष सुग्राहीकरण और जागरूकता कार्यक्रमों का आयोजन करता है। जहां तक नवोदय विद्यालय समिति (एनवीएस) का संबंध है स्‍कूलों में बच्‍चों से अश्‍लील हरकतें और दुर्व्‍यवहार करने के मामले में जीरो टॉलरेंस नीति अपनाई गई है। बच्‍चों की ऐसी घटनाओं से सुरक्षा के लिए उन्‍हें इस संबंध में जागरूक किया जाता है। ऐसी घटनाओं की रोकथाम के लिए समय-समय पर दिशानिदेश जारी किए जाते है और यह निर्देश दिए जाते हैं कि इनका सख्‍ती से अनुपालन किया जाए। इस संबंध में अनुदेशों के कार्यान्‍वयन की निगरानी</w:t>
      </w:r>
      <w:r>
        <w:rPr>
          <w:rFonts w:ascii="Mangal" w:hAnsi="Mangal" w:hint="cs"/>
          <w:sz w:val="26"/>
          <w:szCs w:val="26"/>
        </w:rPr>
        <w:t>,</w:t>
      </w:r>
      <w:r>
        <w:rPr>
          <w:rFonts w:ascii="Mangal" w:hAnsi="Mangal" w:hint="cs"/>
          <w:sz w:val="26"/>
          <w:szCs w:val="26"/>
          <w:cs/>
        </w:rPr>
        <w:t xml:space="preserve"> हाऊस मास्‍टर</w:t>
      </w:r>
      <w:r>
        <w:rPr>
          <w:rFonts w:ascii="Mangal" w:hAnsi="Mangal" w:hint="cs"/>
          <w:sz w:val="26"/>
          <w:szCs w:val="26"/>
        </w:rPr>
        <w:t>,</w:t>
      </w:r>
      <w:r>
        <w:rPr>
          <w:rFonts w:ascii="Mangal" w:hAnsi="Mangal" w:hint="cs"/>
          <w:sz w:val="26"/>
          <w:szCs w:val="26"/>
          <w:cs/>
        </w:rPr>
        <w:t xml:space="preserve"> प्रधानाचार्य</w:t>
      </w:r>
      <w:r>
        <w:rPr>
          <w:rFonts w:ascii="Mangal" w:hAnsi="Mangal" w:hint="cs"/>
          <w:sz w:val="26"/>
          <w:szCs w:val="26"/>
        </w:rPr>
        <w:t>,</w:t>
      </w:r>
      <w:r>
        <w:rPr>
          <w:rFonts w:ascii="Mangal" w:hAnsi="Mangal" w:hint="cs"/>
          <w:sz w:val="26"/>
          <w:szCs w:val="26"/>
          <w:cs/>
        </w:rPr>
        <w:t xml:space="preserve"> विभिन्‍न विद्यालय स्‍तरीय समितियों</w:t>
      </w:r>
      <w:r>
        <w:rPr>
          <w:rFonts w:ascii="Mangal" w:hAnsi="Mangal" w:hint="cs"/>
          <w:sz w:val="26"/>
          <w:szCs w:val="26"/>
        </w:rPr>
        <w:t>,</w:t>
      </w:r>
      <w:r>
        <w:rPr>
          <w:rFonts w:ascii="Mangal" w:hAnsi="Mangal" w:hint="cs"/>
          <w:sz w:val="26"/>
          <w:szCs w:val="26"/>
          <w:cs/>
        </w:rPr>
        <w:t xml:space="preserve"> जिला प्रशासन</w:t>
      </w:r>
      <w:r>
        <w:rPr>
          <w:rFonts w:ascii="Mangal" w:hAnsi="Mangal" w:hint="cs"/>
          <w:sz w:val="26"/>
          <w:szCs w:val="26"/>
        </w:rPr>
        <w:t>,</w:t>
      </w:r>
      <w:r>
        <w:rPr>
          <w:rFonts w:ascii="Mangal" w:hAnsi="Mangal" w:hint="cs"/>
          <w:sz w:val="26"/>
          <w:szCs w:val="26"/>
          <w:cs/>
        </w:rPr>
        <w:t xml:space="preserve"> क्‍लस्‍टर इंचार्ज सहायक आयुक्‍त</w:t>
      </w:r>
      <w:r>
        <w:rPr>
          <w:rFonts w:ascii="Mangal" w:hAnsi="Mangal" w:hint="cs"/>
          <w:sz w:val="26"/>
          <w:szCs w:val="26"/>
        </w:rPr>
        <w:t>,</w:t>
      </w:r>
      <w:r>
        <w:rPr>
          <w:rFonts w:ascii="Mangal" w:hAnsi="Mangal" w:hint="cs"/>
          <w:sz w:val="26"/>
          <w:szCs w:val="26"/>
          <w:cs/>
        </w:rPr>
        <w:t xml:space="preserve"> क्षेत्रीय कार्यालय और मुख्‍यालय स्‍तर पर सुस्‍थापित प्रणाली के माध्‍यम से की जाती है।</w:t>
      </w:r>
    </w:p>
    <w:p w:rsidR="00436B03" w:rsidRPr="00BC2BE8" w:rsidRDefault="00436B03" w:rsidP="00436B03">
      <w:pPr>
        <w:autoSpaceDE w:val="0"/>
        <w:autoSpaceDN w:val="0"/>
        <w:adjustRightInd w:val="0"/>
        <w:jc w:val="center"/>
        <w:rPr>
          <w:b/>
          <w:bCs/>
          <w:sz w:val="26"/>
          <w:szCs w:val="26"/>
          <w:cs/>
        </w:rPr>
      </w:pPr>
      <w:r w:rsidRPr="00BC2BE8">
        <w:rPr>
          <w:rFonts w:hint="cs"/>
          <w:b/>
          <w:bCs/>
          <w:sz w:val="26"/>
          <w:szCs w:val="26"/>
          <w:cs/>
        </w:rPr>
        <w:t>*****</w:t>
      </w:r>
    </w:p>
    <w:p w:rsidR="00607D76" w:rsidRDefault="00607D76"/>
    <w:sectPr w:rsidR="00607D76" w:rsidSect="00607D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36B03"/>
    <w:rsid w:val="00436B03"/>
    <w:rsid w:val="00607D7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03"/>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436B03"/>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2723</Characters>
  <Application>Microsoft Office Word</Application>
  <DocSecurity>0</DocSecurity>
  <Lines>22</Lines>
  <Paragraphs>6</Paragraphs>
  <ScaleCrop>false</ScaleCrop>
  <Company>Hewlett-Packard Company</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2018-12-20T04:57:00Z</dcterms:created>
  <dcterms:modified xsi:type="dcterms:W3CDTF">2018-12-20T04:57:00Z</dcterms:modified>
</cp:coreProperties>
</file>