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39" w:rsidRPr="0089267B" w:rsidRDefault="00A45139" w:rsidP="00A45139">
      <w:pPr>
        <w:jc w:val="center"/>
        <w:rPr>
          <w:b/>
          <w:bCs/>
          <w:sz w:val="26"/>
          <w:szCs w:val="26"/>
        </w:rPr>
      </w:pPr>
      <w:r w:rsidRPr="0089267B">
        <w:rPr>
          <w:b/>
          <w:bCs/>
          <w:sz w:val="26"/>
          <w:szCs w:val="26"/>
          <w:cs/>
        </w:rPr>
        <w:t>भारत सरकार</w:t>
      </w:r>
    </w:p>
    <w:p w:rsidR="00A45139" w:rsidRPr="0089267B" w:rsidRDefault="00A45139" w:rsidP="00A45139">
      <w:pPr>
        <w:tabs>
          <w:tab w:val="left" w:pos="2622"/>
          <w:tab w:val="center" w:pos="4153"/>
          <w:tab w:val="left" w:pos="6610"/>
        </w:tabs>
        <w:jc w:val="center"/>
        <w:outlineLvl w:val="0"/>
        <w:rPr>
          <w:sz w:val="26"/>
          <w:szCs w:val="26"/>
        </w:rPr>
      </w:pPr>
      <w:r w:rsidRPr="0089267B">
        <w:rPr>
          <w:sz w:val="26"/>
          <w:szCs w:val="26"/>
          <w:cs/>
        </w:rPr>
        <w:t>मानव संसाधन विकास मंत्रालय</w:t>
      </w:r>
    </w:p>
    <w:p w:rsidR="00A45139" w:rsidRPr="0089267B" w:rsidRDefault="00A45139" w:rsidP="00A45139">
      <w:pPr>
        <w:tabs>
          <w:tab w:val="left" w:pos="2622"/>
          <w:tab w:val="center" w:pos="4153"/>
          <w:tab w:val="left" w:pos="6610"/>
        </w:tabs>
        <w:jc w:val="center"/>
        <w:outlineLvl w:val="0"/>
        <w:rPr>
          <w:sz w:val="26"/>
          <w:szCs w:val="26"/>
        </w:rPr>
      </w:pPr>
      <w:r w:rsidRPr="0089267B">
        <w:rPr>
          <w:sz w:val="26"/>
          <w:szCs w:val="26"/>
          <w:cs/>
        </w:rPr>
        <w:t>उच्‍चतर शिक्षा विभाग</w:t>
      </w:r>
    </w:p>
    <w:p w:rsidR="00A45139" w:rsidRPr="0089267B" w:rsidRDefault="00A45139" w:rsidP="00A45139">
      <w:pPr>
        <w:tabs>
          <w:tab w:val="center" w:pos="4153"/>
          <w:tab w:val="left" w:pos="6610"/>
        </w:tabs>
        <w:jc w:val="center"/>
        <w:outlineLvl w:val="0"/>
        <w:rPr>
          <w:b/>
          <w:bCs/>
          <w:sz w:val="26"/>
          <w:szCs w:val="26"/>
        </w:rPr>
      </w:pPr>
    </w:p>
    <w:p w:rsidR="00A45139" w:rsidRPr="0089267B" w:rsidRDefault="00A45139" w:rsidP="00A45139">
      <w:pPr>
        <w:tabs>
          <w:tab w:val="center" w:pos="4153"/>
          <w:tab w:val="left" w:pos="6610"/>
        </w:tabs>
        <w:jc w:val="center"/>
        <w:outlineLvl w:val="0"/>
        <w:rPr>
          <w:b/>
          <w:bCs/>
          <w:sz w:val="26"/>
          <w:szCs w:val="26"/>
        </w:rPr>
      </w:pPr>
      <w:r w:rsidRPr="0089267B">
        <w:rPr>
          <w:b/>
          <w:bCs/>
          <w:sz w:val="26"/>
          <w:szCs w:val="26"/>
          <w:cs/>
        </w:rPr>
        <w:t>राज्‍य सभा</w:t>
      </w:r>
    </w:p>
    <w:p w:rsidR="00A45139" w:rsidRPr="0089267B" w:rsidRDefault="00A45139" w:rsidP="00A45139">
      <w:pPr>
        <w:tabs>
          <w:tab w:val="center" w:pos="4153"/>
          <w:tab w:val="left" w:pos="6610"/>
        </w:tabs>
        <w:jc w:val="center"/>
        <w:rPr>
          <w:rFonts w:hint="cs"/>
          <w:sz w:val="26"/>
          <w:szCs w:val="26"/>
          <w:cs/>
        </w:rPr>
      </w:pPr>
      <w:r w:rsidRPr="0089267B">
        <w:rPr>
          <w:sz w:val="26"/>
          <w:szCs w:val="26"/>
          <w:cs/>
        </w:rPr>
        <w:t>अतारांकित प्रश्‍न संख्‍या:</w:t>
      </w:r>
      <w:r w:rsidRPr="0089267B">
        <w:rPr>
          <w:rFonts w:hint="cs"/>
          <w:sz w:val="26"/>
          <w:szCs w:val="26"/>
          <w:cs/>
        </w:rPr>
        <w:t xml:space="preserve"> 1188</w:t>
      </w:r>
    </w:p>
    <w:p w:rsidR="00A45139" w:rsidRPr="0089267B" w:rsidRDefault="00A45139" w:rsidP="00A45139">
      <w:pPr>
        <w:tabs>
          <w:tab w:val="center" w:pos="4153"/>
          <w:tab w:val="left" w:pos="6610"/>
        </w:tabs>
        <w:jc w:val="center"/>
        <w:rPr>
          <w:rFonts w:hint="cs"/>
          <w:sz w:val="26"/>
          <w:szCs w:val="26"/>
        </w:rPr>
      </w:pPr>
      <w:r w:rsidRPr="0089267B">
        <w:rPr>
          <w:sz w:val="26"/>
          <w:szCs w:val="26"/>
          <w:cs/>
        </w:rPr>
        <w:t>उत्‍तर देने की तारीख: 20.12.2018</w:t>
      </w:r>
    </w:p>
    <w:p w:rsidR="00A45139" w:rsidRPr="0089267B" w:rsidRDefault="00A45139" w:rsidP="00A45139">
      <w:pPr>
        <w:tabs>
          <w:tab w:val="center" w:pos="4153"/>
          <w:tab w:val="left" w:pos="6610"/>
        </w:tabs>
        <w:jc w:val="center"/>
        <w:rPr>
          <w:rFonts w:hint="cs"/>
          <w:sz w:val="26"/>
          <w:szCs w:val="26"/>
          <w:cs/>
        </w:rPr>
      </w:pPr>
    </w:p>
    <w:p w:rsidR="00A45139" w:rsidRPr="0089267B" w:rsidRDefault="00A45139" w:rsidP="00A45139">
      <w:pPr>
        <w:jc w:val="center"/>
        <w:rPr>
          <w:rFonts w:ascii="Mangal" w:hAnsi="Mangal" w:hint="cs"/>
          <w:b/>
          <w:bCs/>
          <w:sz w:val="26"/>
          <w:szCs w:val="26"/>
        </w:rPr>
      </w:pPr>
      <w:r w:rsidRPr="0089267B">
        <w:rPr>
          <w:rFonts w:ascii="Mangal" w:hAnsi="Mangal"/>
          <w:b/>
          <w:bCs/>
          <w:sz w:val="26"/>
          <w:szCs w:val="26"/>
          <w:cs/>
        </w:rPr>
        <w:t>विदेशी विद्यार्थियों को आकर्षित करने के लिए</w:t>
      </w:r>
      <w:r w:rsidRPr="0089267B">
        <w:rPr>
          <w:rFonts w:ascii="Mangal" w:hAnsi="Mangal" w:hint="cs"/>
          <w:b/>
          <w:bCs/>
          <w:sz w:val="26"/>
          <w:szCs w:val="26"/>
          <w:cs/>
        </w:rPr>
        <w:t xml:space="preserve"> </w:t>
      </w:r>
      <w:r w:rsidRPr="0089267B">
        <w:rPr>
          <w:rFonts w:ascii="Mangal" w:hAnsi="Mangal"/>
          <w:b/>
          <w:bCs/>
          <w:sz w:val="26"/>
          <w:szCs w:val="26"/>
          <w:cs/>
        </w:rPr>
        <w:t>कॉल सेन्टर और</w:t>
      </w:r>
    </w:p>
    <w:p w:rsidR="00A45139" w:rsidRPr="0089267B" w:rsidRDefault="00A45139" w:rsidP="00A45139">
      <w:pPr>
        <w:jc w:val="center"/>
        <w:rPr>
          <w:rFonts w:ascii="Mangal" w:hAnsi="Mangal" w:hint="cs"/>
          <w:b/>
          <w:bCs/>
          <w:sz w:val="26"/>
          <w:szCs w:val="26"/>
        </w:rPr>
      </w:pPr>
      <w:r w:rsidRPr="0089267B">
        <w:rPr>
          <w:rFonts w:ascii="Mangal" w:hAnsi="Mangal"/>
          <w:b/>
          <w:bCs/>
          <w:sz w:val="26"/>
          <w:szCs w:val="26"/>
          <w:cs/>
        </w:rPr>
        <w:t>मोबाइल ऐप्लीकेशन प्रारंभ</w:t>
      </w:r>
      <w:r w:rsidRPr="0089267B">
        <w:rPr>
          <w:rFonts w:ascii="Mangal" w:hAnsi="Mangal" w:hint="cs"/>
          <w:b/>
          <w:bCs/>
          <w:sz w:val="26"/>
          <w:szCs w:val="26"/>
          <w:cs/>
        </w:rPr>
        <w:t xml:space="preserve"> </w:t>
      </w:r>
      <w:r w:rsidRPr="0089267B">
        <w:rPr>
          <w:rFonts w:ascii="Mangal" w:hAnsi="Mangal"/>
          <w:b/>
          <w:bCs/>
          <w:sz w:val="26"/>
          <w:szCs w:val="26"/>
          <w:cs/>
        </w:rPr>
        <w:t>करना</w:t>
      </w:r>
    </w:p>
    <w:p w:rsidR="00A45139" w:rsidRPr="0089267B" w:rsidRDefault="00A45139" w:rsidP="00A45139">
      <w:pPr>
        <w:jc w:val="center"/>
        <w:rPr>
          <w:rFonts w:ascii="Mangal" w:hAnsi="Mangal" w:hint="cs"/>
          <w:b/>
          <w:bCs/>
          <w:sz w:val="26"/>
          <w:szCs w:val="26"/>
        </w:rPr>
      </w:pPr>
    </w:p>
    <w:p w:rsidR="00A45139" w:rsidRPr="00D576C3" w:rsidRDefault="00A45139" w:rsidP="00A45139">
      <w:pPr>
        <w:jc w:val="both"/>
        <w:rPr>
          <w:rFonts w:ascii="Mangal" w:hAnsi="Mangal" w:hint="cs"/>
          <w:sz w:val="26"/>
          <w:szCs w:val="26"/>
        </w:rPr>
      </w:pPr>
      <w:r w:rsidRPr="00D576C3">
        <w:rPr>
          <w:rFonts w:ascii="Mangal" w:hAnsi="Mangal"/>
          <w:sz w:val="26"/>
          <w:szCs w:val="26"/>
        </w:rPr>
        <w:t xml:space="preserve">1188. </w:t>
      </w:r>
      <w:r w:rsidRPr="00D576C3">
        <w:rPr>
          <w:rFonts w:ascii="Mangal" w:hAnsi="Mangal"/>
          <w:sz w:val="26"/>
          <w:szCs w:val="26"/>
          <w:cs/>
        </w:rPr>
        <w:t xml:space="preserve">श्री के॰ आर॰ अर्जुननः </w:t>
      </w:r>
    </w:p>
    <w:p w:rsidR="00A45139" w:rsidRPr="0089267B" w:rsidRDefault="00A45139" w:rsidP="00A45139">
      <w:pPr>
        <w:jc w:val="both"/>
        <w:rPr>
          <w:rFonts w:ascii="Mangal" w:hAnsi="Mangal" w:hint="cs"/>
          <w:b/>
          <w:bCs/>
          <w:sz w:val="26"/>
          <w:szCs w:val="26"/>
        </w:rPr>
      </w:pPr>
    </w:p>
    <w:p w:rsidR="00A45139" w:rsidRDefault="00A45139" w:rsidP="00A45139">
      <w:pPr>
        <w:jc w:val="both"/>
        <w:rPr>
          <w:rFonts w:ascii="Mangal" w:hAnsi="Mangal"/>
          <w:sz w:val="26"/>
          <w:szCs w:val="26"/>
        </w:rPr>
      </w:pPr>
      <w:r>
        <w:rPr>
          <w:rFonts w:ascii="Mangal" w:hAnsi="Mangal"/>
          <w:sz w:val="26"/>
          <w:szCs w:val="26"/>
        </w:rPr>
        <w:tab/>
      </w:r>
      <w:r w:rsidRPr="0089267B">
        <w:rPr>
          <w:rFonts w:ascii="Mangal" w:hAnsi="Mangal"/>
          <w:sz w:val="26"/>
          <w:szCs w:val="26"/>
          <w:cs/>
        </w:rPr>
        <w:t>क्या मानव संसाधन</w:t>
      </w:r>
      <w:r w:rsidRPr="0089267B">
        <w:rPr>
          <w:rFonts w:ascii="Mangal" w:hAnsi="Mangal" w:hint="cs"/>
          <w:b/>
          <w:bCs/>
          <w:sz w:val="26"/>
          <w:szCs w:val="26"/>
          <w:cs/>
        </w:rPr>
        <w:t xml:space="preserve"> </w:t>
      </w:r>
      <w:r w:rsidRPr="0089267B">
        <w:rPr>
          <w:rFonts w:ascii="Mangal" w:hAnsi="Mangal"/>
          <w:sz w:val="26"/>
          <w:szCs w:val="26"/>
          <w:cs/>
        </w:rPr>
        <w:t>विकास मंत्री यह बताने की कृपा करेंगे किः</w:t>
      </w:r>
    </w:p>
    <w:p w:rsidR="00A45139" w:rsidRPr="0089267B" w:rsidRDefault="00A45139" w:rsidP="00A45139">
      <w:pPr>
        <w:jc w:val="both"/>
        <w:rPr>
          <w:rFonts w:ascii="Mangal" w:hAnsi="Mangal" w:hint="cs"/>
          <w:sz w:val="26"/>
          <w:szCs w:val="26"/>
        </w:rPr>
      </w:pPr>
    </w:p>
    <w:p w:rsidR="00A45139" w:rsidRPr="0089267B" w:rsidRDefault="00A45139" w:rsidP="00A45139">
      <w:pPr>
        <w:jc w:val="both"/>
        <w:rPr>
          <w:rFonts w:ascii="Mangal" w:hAnsi="Mangal"/>
          <w:sz w:val="26"/>
          <w:szCs w:val="26"/>
        </w:rPr>
      </w:pPr>
      <w:r w:rsidRPr="0089267B">
        <w:rPr>
          <w:rFonts w:ascii="Mangal" w:hAnsi="Mangal"/>
          <w:sz w:val="26"/>
          <w:szCs w:val="26"/>
        </w:rPr>
        <w:t>(</w:t>
      </w:r>
      <w:r w:rsidRPr="0089267B">
        <w:rPr>
          <w:rFonts w:ascii="Mangal" w:hAnsi="Mangal"/>
          <w:sz w:val="26"/>
          <w:szCs w:val="26"/>
          <w:cs/>
        </w:rPr>
        <w:t>क) क्या यह सच है कि सरकार अगले कुछ</w:t>
      </w:r>
      <w:r w:rsidRPr="0089267B">
        <w:rPr>
          <w:rFonts w:ascii="Mangal" w:hAnsi="Mangal" w:hint="cs"/>
          <w:sz w:val="26"/>
          <w:szCs w:val="26"/>
          <w:cs/>
        </w:rPr>
        <w:t xml:space="preserve"> </w:t>
      </w:r>
      <w:r w:rsidRPr="0089267B">
        <w:rPr>
          <w:rFonts w:ascii="Mangal" w:hAnsi="Mangal"/>
          <w:sz w:val="26"/>
          <w:szCs w:val="26"/>
          <w:cs/>
        </w:rPr>
        <w:t>महीनों के दौरान समर्पित कॉल सेन्टर और मोबाइल</w:t>
      </w:r>
      <w:r w:rsidRPr="0089267B">
        <w:rPr>
          <w:rFonts w:ascii="Mangal" w:hAnsi="Mangal" w:hint="cs"/>
          <w:sz w:val="26"/>
          <w:szCs w:val="26"/>
          <w:cs/>
        </w:rPr>
        <w:t xml:space="preserve"> </w:t>
      </w:r>
      <w:r w:rsidRPr="0089267B">
        <w:rPr>
          <w:rFonts w:ascii="Mangal" w:hAnsi="Mangal"/>
          <w:sz w:val="26"/>
          <w:szCs w:val="26"/>
          <w:cs/>
        </w:rPr>
        <w:t>ऐप्लीकेशन प्रारंभ करने के लिए एकदम तैयार है</w:t>
      </w:r>
      <w:r w:rsidRPr="0089267B">
        <w:rPr>
          <w:rFonts w:ascii="Mangal" w:hAnsi="Mangal"/>
          <w:sz w:val="26"/>
          <w:szCs w:val="26"/>
        </w:rPr>
        <w:t>;</w:t>
      </w:r>
    </w:p>
    <w:p w:rsidR="00A45139" w:rsidRPr="0089267B" w:rsidRDefault="00A45139" w:rsidP="00A45139">
      <w:pPr>
        <w:jc w:val="both"/>
        <w:rPr>
          <w:rFonts w:ascii="Mangal" w:hAnsi="Mangal"/>
          <w:sz w:val="26"/>
          <w:szCs w:val="26"/>
        </w:rPr>
      </w:pPr>
      <w:r w:rsidRPr="0089267B">
        <w:rPr>
          <w:rFonts w:ascii="Mangal" w:hAnsi="Mangal"/>
          <w:sz w:val="26"/>
          <w:szCs w:val="26"/>
        </w:rPr>
        <w:t>(</w:t>
      </w:r>
      <w:r w:rsidRPr="0089267B">
        <w:rPr>
          <w:rFonts w:ascii="Mangal" w:hAnsi="Mangal"/>
          <w:sz w:val="26"/>
          <w:szCs w:val="26"/>
          <w:cs/>
        </w:rPr>
        <w:t>ख) क्या यह भी सच है कि इससे विदेशी</w:t>
      </w:r>
      <w:r w:rsidRPr="0089267B">
        <w:rPr>
          <w:rFonts w:ascii="Mangal" w:hAnsi="Mangal" w:hint="cs"/>
          <w:sz w:val="26"/>
          <w:szCs w:val="26"/>
          <w:cs/>
        </w:rPr>
        <w:t xml:space="preserve"> </w:t>
      </w:r>
      <w:r w:rsidRPr="0089267B">
        <w:rPr>
          <w:rFonts w:ascii="Mangal" w:hAnsi="Mangal"/>
          <w:sz w:val="26"/>
          <w:szCs w:val="26"/>
          <w:cs/>
        </w:rPr>
        <w:t>विद्यार्थी आकर्षित होंगे</w:t>
      </w:r>
      <w:r w:rsidRPr="0089267B">
        <w:rPr>
          <w:rFonts w:ascii="Mangal" w:hAnsi="Mangal"/>
          <w:sz w:val="26"/>
          <w:szCs w:val="26"/>
        </w:rPr>
        <w:t>;</w:t>
      </w:r>
    </w:p>
    <w:p w:rsidR="00A45139" w:rsidRPr="0089267B" w:rsidRDefault="00A45139" w:rsidP="00A45139">
      <w:pPr>
        <w:jc w:val="both"/>
        <w:rPr>
          <w:rFonts w:ascii="Mangal" w:hAnsi="Mangal"/>
          <w:sz w:val="26"/>
          <w:szCs w:val="26"/>
        </w:rPr>
      </w:pPr>
      <w:r w:rsidRPr="0089267B">
        <w:rPr>
          <w:rFonts w:ascii="Mangal" w:hAnsi="Mangal"/>
          <w:sz w:val="26"/>
          <w:szCs w:val="26"/>
        </w:rPr>
        <w:t>(</w:t>
      </w:r>
      <w:r w:rsidRPr="0089267B">
        <w:rPr>
          <w:rFonts w:ascii="Mangal" w:hAnsi="Mangal"/>
          <w:sz w:val="26"/>
          <w:szCs w:val="26"/>
          <w:cs/>
        </w:rPr>
        <w:t>ग) क्या सरकार विभिन्न देशों से विद्यार्थियों</w:t>
      </w:r>
      <w:r w:rsidRPr="0089267B">
        <w:rPr>
          <w:rFonts w:ascii="Mangal" w:hAnsi="Mangal" w:hint="cs"/>
          <w:sz w:val="26"/>
          <w:szCs w:val="26"/>
          <w:cs/>
        </w:rPr>
        <w:t xml:space="preserve"> </w:t>
      </w:r>
      <w:r w:rsidRPr="0089267B">
        <w:rPr>
          <w:rFonts w:ascii="Mangal" w:hAnsi="Mangal"/>
          <w:sz w:val="26"/>
          <w:szCs w:val="26"/>
          <w:cs/>
        </w:rPr>
        <w:t>को आकर्षित करने के लिए अनेक अन्य उपाय भी</w:t>
      </w:r>
      <w:r w:rsidRPr="0089267B">
        <w:rPr>
          <w:rFonts w:ascii="Mangal" w:hAnsi="Mangal" w:hint="cs"/>
          <w:sz w:val="26"/>
          <w:szCs w:val="26"/>
          <w:cs/>
        </w:rPr>
        <w:t xml:space="preserve"> </w:t>
      </w:r>
      <w:r w:rsidRPr="0089267B">
        <w:rPr>
          <w:rFonts w:ascii="Mangal" w:hAnsi="Mangal"/>
          <w:sz w:val="26"/>
          <w:szCs w:val="26"/>
          <w:cs/>
        </w:rPr>
        <w:t>कर रही है</w:t>
      </w:r>
      <w:r w:rsidRPr="0089267B">
        <w:rPr>
          <w:rFonts w:ascii="Mangal" w:hAnsi="Mangal"/>
          <w:sz w:val="26"/>
          <w:szCs w:val="26"/>
        </w:rPr>
        <w:t xml:space="preserve">; </w:t>
      </w:r>
      <w:r w:rsidRPr="0089267B">
        <w:rPr>
          <w:rFonts w:ascii="Mangal" w:hAnsi="Mangal"/>
          <w:sz w:val="26"/>
          <w:szCs w:val="26"/>
          <w:cs/>
        </w:rPr>
        <w:t>और</w:t>
      </w:r>
    </w:p>
    <w:p w:rsidR="00A45139" w:rsidRPr="0089267B" w:rsidRDefault="00A45139" w:rsidP="00A45139">
      <w:pPr>
        <w:jc w:val="both"/>
        <w:rPr>
          <w:rFonts w:ascii="Mangal" w:hAnsi="Mangal"/>
          <w:sz w:val="26"/>
          <w:szCs w:val="26"/>
        </w:rPr>
      </w:pPr>
      <w:r w:rsidRPr="0089267B">
        <w:rPr>
          <w:rFonts w:ascii="Mangal" w:hAnsi="Mangal"/>
          <w:sz w:val="26"/>
          <w:szCs w:val="26"/>
        </w:rPr>
        <w:t>(</w:t>
      </w:r>
      <w:r w:rsidRPr="0089267B">
        <w:rPr>
          <w:rFonts w:ascii="Mangal" w:hAnsi="Mangal"/>
          <w:sz w:val="26"/>
          <w:szCs w:val="26"/>
          <w:cs/>
        </w:rPr>
        <w:t>घ) क्या सरकार इस संबंध में अगले दो वर्षों</w:t>
      </w:r>
      <w:r w:rsidRPr="0089267B">
        <w:rPr>
          <w:rFonts w:ascii="Mangal" w:hAnsi="Mangal" w:hint="cs"/>
          <w:sz w:val="26"/>
          <w:szCs w:val="26"/>
          <w:cs/>
        </w:rPr>
        <w:t xml:space="preserve"> </w:t>
      </w:r>
      <w:r w:rsidRPr="0089267B">
        <w:rPr>
          <w:rFonts w:ascii="Mangal" w:hAnsi="Mangal"/>
          <w:sz w:val="26"/>
          <w:szCs w:val="26"/>
          <w:cs/>
        </w:rPr>
        <w:t xml:space="preserve">के दौरान लगभग </w:t>
      </w:r>
      <w:r w:rsidRPr="0089267B">
        <w:rPr>
          <w:rFonts w:ascii="Mangal" w:hAnsi="Mangal"/>
          <w:sz w:val="26"/>
          <w:szCs w:val="26"/>
        </w:rPr>
        <w:t xml:space="preserve">150 </w:t>
      </w:r>
      <w:r w:rsidRPr="0089267B">
        <w:rPr>
          <w:rFonts w:ascii="Mangal" w:hAnsi="Mangal"/>
          <w:sz w:val="26"/>
          <w:szCs w:val="26"/>
          <w:cs/>
        </w:rPr>
        <w:t>करोड़ रुपये खर्च करेगी</w:t>
      </w:r>
      <w:r w:rsidRPr="0089267B">
        <w:rPr>
          <w:rFonts w:ascii="Mangal" w:hAnsi="Mangal"/>
          <w:sz w:val="26"/>
          <w:szCs w:val="26"/>
        </w:rPr>
        <w:t>?</w:t>
      </w:r>
    </w:p>
    <w:p w:rsidR="00A45139" w:rsidRPr="0089267B" w:rsidRDefault="00A45139" w:rsidP="00A45139">
      <w:pPr>
        <w:jc w:val="center"/>
        <w:rPr>
          <w:rFonts w:ascii="Mangal" w:hAnsi="Mangal"/>
          <w:b/>
          <w:bCs/>
          <w:sz w:val="26"/>
          <w:szCs w:val="26"/>
        </w:rPr>
      </w:pPr>
      <w:r w:rsidRPr="0089267B">
        <w:rPr>
          <w:rFonts w:ascii="Mangal" w:hAnsi="Mangal"/>
          <w:b/>
          <w:bCs/>
          <w:sz w:val="26"/>
          <w:szCs w:val="26"/>
          <w:cs/>
        </w:rPr>
        <w:t>उत्तर</w:t>
      </w:r>
    </w:p>
    <w:p w:rsidR="00A45139" w:rsidRPr="0089267B" w:rsidRDefault="00A45139" w:rsidP="00A45139">
      <w:pPr>
        <w:tabs>
          <w:tab w:val="left" w:pos="2676"/>
          <w:tab w:val="center" w:pos="4153"/>
        </w:tabs>
        <w:jc w:val="center"/>
        <w:rPr>
          <w:rFonts w:ascii="Mangal" w:hAnsi="Mangal"/>
          <w:b/>
          <w:bCs/>
          <w:sz w:val="26"/>
          <w:szCs w:val="26"/>
        </w:rPr>
      </w:pPr>
      <w:r w:rsidRPr="0089267B">
        <w:rPr>
          <w:rFonts w:ascii="Mangal" w:hAnsi="Mangal"/>
          <w:b/>
          <w:bCs/>
          <w:sz w:val="26"/>
          <w:szCs w:val="26"/>
          <w:cs/>
        </w:rPr>
        <w:t>मानव संसाधन विकास मंत्रालय में राज्य मंत्री</w:t>
      </w:r>
    </w:p>
    <w:p w:rsidR="00A45139" w:rsidRDefault="00A45139" w:rsidP="00A45139">
      <w:pPr>
        <w:jc w:val="center"/>
        <w:rPr>
          <w:rFonts w:ascii="Mangal" w:hAnsi="Mangal"/>
          <w:b/>
          <w:bCs/>
          <w:sz w:val="26"/>
          <w:szCs w:val="26"/>
        </w:rPr>
      </w:pPr>
      <w:r w:rsidRPr="0089267B">
        <w:rPr>
          <w:rFonts w:ascii="Mangal" w:hAnsi="Mangal"/>
          <w:b/>
          <w:bCs/>
          <w:sz w:val="26"/>
          <w:szCs w:val="26"/>
          <w:cs/>
        </w:rPr>
        <w:t>(डॉ. सत्य पाल सिंह)</w:t>
      </w:r>
    </w:p>
    <w:p w:rsidR="00A45139" w:rsidRPr="0089267B" w:rsidRDefault="00A45139" w:rsidP="00A45139">
      <w:pPr>
        <w:jc w:val="center"/>
        <w:rPr>
          <w:rFonts w:ascii="Mangal" w:hAnsi="Mangal"/>
          <w:b/>
          <w:bCs/>
          <w:sz w:val="26"/>
          <w:szCs w:val="26"/>
        </w:rPr>
      </w:pPr>
    </w:p>
    <w:p w:rsidR="00A45139" w:rsidRPr="0089267B" w:rsidRDefault="00A45139" w:rsidP="00A45139">
      <w:pPr>
        <w:jc w:val="both"/>
        <w:rPr>
          <w:rFonts w:hint="cs"/>
          <w:sz w:val="26"/>
          <w:szCs w:val="26"/>
          <w:lang w:val="en-IN"/>
        </w:rPr>
      </w:pPr>
      <w:r>
        <w:rPr>
          <w:rFonts w:hint="cs"/>
          <w:sz w:val="26"/>
          <w:szCs w:val="26"/>
          <w:cs/>
          <w:lang w:val="en-IN"/>
        </w:rPr>
        <w:t>(क) और (ख)</w:t>
      </w:r>
      <w:r w:rsidRPr="0089267B">
        <w:rPr>
          <w:rFonts w:hint="cs"/>
          <w:sz w:val="26"/>
          <w:szCs w:val="26"/>
          <w:cs/>
          <w:lang w:val="en-IN"/>
        </w:rPr>
        <w:t>: भारत में रहने वाले विदेशी विद्यार्थियों के आने की गति को बढ़ाने और उनके लिए चुनिंदा स्‍थान/शिक्षा हब के रूप में भारत की रिब्रांडिंग करने के लक्ष्‍य को लेकर दिनांक 18.04.2018 को प्रारंभ किए गए भारत में अध्‍ययन नामक कार्यक्रम के तहत</w:t>
      </w:r>
      <w:r w:rsidRPr="0089267B">
        <w:rPr>
          <w:rFonts w:hint="cs"/>
          <w:sz w:val="26"/>
          <w:szCs w:val="26"/>
          <w:lang w:val="en-IN"/>
        </w:rPr>
        <w:t>,</w:t>
      </w:r>
      <w:r w:rsidRPr="0089267B">
        <w:rPr>
          <w:rFonts w:hint="cs"/>
          <w:sz w:val="26"/>
          <w:szCs w:val="26"/>
          <w:cs/>
          <w:lang w:val="en-IN"/>
        </w:rPr>
        <w:t xml:space="preserve"> एक समर्पित कॉल सेंटर दिसंबर</w:t>
      </w:r>
      <w:r w:rsidRPr="0089267B">
        <w:rPr>
          <w:rFonts w:hint="cs"/>
          <w:sz w:val="26"/>
          <w:szCs w:val="26"/>
          <w:lang w:val="en-IN"/>
        </w:rPr>
        <w:t>,</w:t>
      </w:r>
      <w:r w:rsidRPr="0089267B">
        <w:rPr>
          <w:rFonts w:hint="cs"/>
          <w:sz w:val="26"/>
          <w:szCs w:val="26"/>
          <w:cs/>
          <w:lang w:val="en-IN"/>
        </w:rPr>
        <w:t xml:space="preserve"> 2018 के अंत तक प्रारंभ किया जाना है। भारत में अध्‍ययन नामक वेबसाइट की व्‍यापक विशेषताओं वाली मोबाइल </w:t>
      </w:r>
      <w:r w:rsidRPr="0089267B">
        <w:rPr>
          <w:rFonts w:hint="cs"/>
          <w:sz w:val="26"/>
          <w:szCs w:val="26"/>
          <w:cs/>
          <w:lang w:val="en-IN"/>
        </w:rPr>
        <w:lastRenderedPageBreak/>
        <w:t xml:space="preserve">ऐप्‍लीकेशन पर भी कार्य किया जा रहा है और इसे नए शैक्षिक सत्र से पहले प्रारंभ कर दिया जाएगा। </w:t>
      </w:r>
    </w:p>
    <w:p w:rsidR="00A45139" w:rsidRPr="0089267B" w:rsidRDefault="00A45139" w:rsidP="00A45139">
      <w:pPr>
        <w:jc w:val="both"/>
        <w:rPr>
          <w:rFonts w:hint="cs"/>
          <w:sz w:val="26"/>
          <w:szCs w:val="26"/>
          <w:cs/>
          <w:lang w:val="en-IN"/>
        </w:rPr>
      </w:pPr>
    </w:p>
    <w:p w:rsidR="00A45139" w:rsidRPr="0089267B" w:rsidRDefault="00A45139" w:rsidP="00A45139">
      <w:pPr>
        <w:jc w:val="both"/>
        <w:rPr>
          <w:rFonts w:hint="cs"/>
          <w:sz w:val="26"/>
          <w:szCs w:val="26"/>
        </w:rPr>
      </w:pPr>
      <w:r w:rsidRPr="0089267B">
        <w:rPr>
          <w:rFonts w:hint="cs"/>
          <w:sz w:val="26"/>
          <w:szCs w:val="26"/>
          <w:cs/>
        </w:rPr>
        <w:t>(ग): भारत सरकार ने देश में विदेशी छात्रों के प्रवाह को बढ़ाने के लिए विभिन्‍न कदम उठाए हैं। मानव संसाधन विकास मंत्रालय ने व्‍यवस्थित ब्रांड बिल्डिंग</w:t>
      </w:r>
      <w:r w:rsidRPr="0089267B">
        <w:rPr>
          <w:rFonts w:hint="cs"/>
          <w:sz w:val="26"/>
          <w:szCs w:val="26"/>
        </w:rPr>
        <w:t>,</w:t>
      </w:r>
      <w:r w:rsidRPr="0089267B">
        <w:rPr>
          <w:rFonts w:hint="cs"/>
          <w:sz w:val="26"/>
          <w:szCs w:val="26"/>
          <w:cs/>
        </w:rPr>
        <w:t xml:space="preserve"> मार्केटिंग</w:t>
      </w:r>
      <w:r w:rsidRPr="0089267B">
        <w:rPr>
          <w:rFonts w:hint="cs"/>
          <w:sz w:val="26"/>
          <w:szCs w:val="26"/>
        </w:rPr>
        <w:t>,</w:t>
      </w:r>
      <w:r w:rsidRPr="0089267B">
        <w:rPr>
          <w:rFonts w:hint="cs"/>
          <w:sz w:val="26"/>
          <w:szCs w:val="26"/>
          <w:cs/>
        </w:rPr>
        <w:t xml:space="preserve"> सामाजिक मीडिया और डिजिटल मार्केटिंग अभियानों के माध्‍यम से देश में आने वाले अंतर्राष्‍ट्रीय छात्रों के प्रवाह की वृद्धि के द्वारा भारत को विदेशी छात्रों के लिए शैक्षिक हब बनाने के उद्देश्‍य से 18.04.2018 को स्‍टडी इन इंडिया (एसआईआई) कार्यक्रम शुरू किया है।</w:t>
      </w:r>
      <w:r w:rsidRPr="0089267B">
        <w:rPr>
          <w:sz w:val="26"/>
          <w:szCs w:val="26"/>
        </w:rPr>
        <w:t xml:space="preserve"> </w:t>
      </w:r>
      <w:r w:rsidRPr="0089267B">
        <w:rPr>
          <w:rFonts w:hint="cs"/>
          <w:sz w:val="26"/>
          <w:szCs w:val="26"/>
          <w:cs/>
        </w:rPr>
        <w:t>कार्यक्रम चयनित 30 प्‍लस देशों से विदेशी छात्रों को आकर्षित करने पर जोर देता है। कार्यक्रम में अंतर्राष्‍ट्रीय छात्रों के लिए 100 प्रतिशत से 25 प्रतिशत सीमा में मेधावी विदेशी छात्रों को फीस माफी सहित किफायती दरों पर सीटें प्रस्‍तावित कर चयनित प्रसिद्ध भारतीय संस्‍थान/विश्‍वविद्यालयों की भागीदारी की परिकल्‍पना की गई है। एक केंद्रीकृत प्रवेश वेबपोर्टल (</w:t>
      </w:r>
      <w:r w:rsidRPr="0089267B">
        <w:rPr>
          <w:sz w:val="26"/>
          <w:szCs w:val="26"/>
        </w:rPr>
        <w:t>https://studyinindia.gov.in</w:t>
      </w:r>
      <w:r w:rsidRPr="0089267B">
        <w:rPr>
          <w:rFonts w:hint="cs"/>
          <w:sz w:val="26"/>
          <w:szCs w:val="26"/>
          <w:cs/>
        </w:rPr>
        <w:t>) विदेशी छात्रों के प्रवेश हेतु एकल विंडों के रूप में कार्य करता है। पहले राउंड में</w:t>
      </w:r>
      <w:r w:rsidRPr="0089267B">
        <w:rPr>
          <w:rFonts w:hint="cs"/>
          <w:sz w:val="26"/>
          <w:szCs w:val="26"/>
        </w:rPr>
        <w:t>,</w:t>
      </w:r>
      <w:r w:rsidRPr="0089267B">
        <w:rPr>
          <w:rFonts w:hint="cs"/>
          <w:sz w:val="26"/>
          <w:szCs w:val="26"/>
          <w:cs/>
        </w:rPr>
        <w:t xml:space="preserve"> वर्ष 2018-19 में 5000 विदेशी छात्रों को विभिन्‍न संस्‍थाओं में स्‍थान दिया गया है।</w:t>
      </w:r>
    </w:p>
    <w:p w:rsidR="00A45139" w:rsidRPr="0089267B" w:rsidRDefault="00A45139" w:rsidP="00A45139">
      <w:pPr>
        <w:jc w:val="both"/>
        <w:rPr>
          <w:rFonts w:hint="cs"/>
          <w:sz w:val="26"/>
          <w:szCs w:val="26"/>
        </w:rPr>
      </w:pPr>
    </w:p>
    <w:p w:rsidR="00A45139" w:rsidRPr="0089267B" w:rsidRDefault="00A45139" w:rsidP="00A45139">
      <w:pPr>
        <w:jc w:val="both"/>
        <w:rPr>
          <w:rFonts w:hint="cs"/>
          <w:sz w:val="26"/>
          <w:szCs w:val="26"/>
        </w:rPr>
      </w:pPr>
      <w:r w:rsidRPr="0089267B">
        <w:rPr>
          <w:rFonts w:hint="cs"/>
          <w:sz w:val="26"/>
          <w:szCs w:val="26"/>
          <w:cs/>
        </w:rPr>
        <w:t>एमएचआरडी ने (अक्‍टूबर</w:t>
      </w:r>
      <w:r w:rsidRPr="0089267B">
        <w:rPr>
          <w:rFonts w:hint="cs"/>
          <w:sz w:val="26"/>
          <w:szCs w:val="26"/>
        </w:rPr>
        <w:t>,</w:t>
      </w:r>
      <w:r w:rsidRPr="0089267B">
        <w:rPr>
          <w:rFonts w:hint="cs"/>
          <w:sz w:val="26"/>
          <w:szCs w:val="26"/>
          <w:cs/>
        </w:rPr>
        <w:t xml:space="preserve"> 2018 में) एक अकादमिक और अनुसंधान सहयोग संवर्धन (एसपीएआरसी) योजना शुरू की है जिसका लक्ष्‍य राष्‍ट्रीय और अंतर्राष्‍ट्रीय महत्‍व की समस्‍याओं के संयुक्‍त समाधान के लिए भारतीय संस्‍थाओं और 28 चयनित राष्‍ट्रों की विश्‍व श्रेष्‍ठ संस्‍थाओं के बीच शैक्षिक और शोध सहयोग की सुविधा द्वारा भारत की उच्‍चतर शैक्षिक संस्‍थाओं के शोध इकोसिस्‍टम का सुधार करना है। एसपीएआरसी के अंतर्गत</w:t>
      </w:r>
      <w:r w:rsidRPr="0089267B">
        <w:rPr>
          <w:rFonts w:hint="cs"/>
          <w:sz w:val="26"/>
          <w:szCs w:val="26"/>
        </w:rPr>
        <w:t>,</w:t>
      </w:r>
      <w:r w:rsidRPr="0089267B">
        <w:rPr>
          <w:rFonts w:hint="cs"/>
          <w:sz w:val="26"/>
          <w:szCs w:val="26"/>
          <w:cs/>
        </w:rPr>
        <w:t xml:space="preserve"> इस संयुक्‍त अनुसंधान परियोजना में दीर्घ अवधि शोध और शिक्षण गतिविधियों के लिए छात्रों/संकाय सदस्‍यों को उनकी भागीदारी के लिए पर्याप्‍त प्रोत्‍साहन दिया जाता है। अधिक विवरण </w:t>
      </w:r>
      <w:r w:rsidRPr="0089267B">
        <w:rPr>
          <w:sz w:val="26"/>
          <w:szCs w:val="26"/>
        </w:rPr>
        <w:t xml:space="preserve">https://sparc.iitkgp.ac.in </w:t>
      </w:r>
      <w:r w:rsidRPr="0089267B">
        <w:rPr>
          <w:rFonts w:hint="cs"/>
          <w:sz w:val="26"/>
          <w:szCs w:val="26"/>
          <w:cs/>
        </w:rPr>
        <w:t>पर है।</w:t>
      </w:r>
    </w:p>
    <w:p w:rsidR="00A45139" w:rsidRPr="0089267B" w:rsidRDefault="00A45139" w:rsidP="00A45139">
      <w:pPr>
        <w:jc w:val="both"/>
        <w:rPr>
          <w:rFonts w:hint="cs"/>
          <w:sz w:val="26"/>
          <w:szCs w:val="26"/>
        </w:rPr>
      </w:pPr>
    </w:p>
    <w:p w:rsidR="00A45139" w:rsidRPr="0089267B" w:rsidRDefault="00A45139" w:rsidP="00A45139">
      <w:pPr>
        <w:jc w:val="both"/>
        <w:rPr>
          <w:rFonts w:hint="cs"/>
          <w:sz w:val="26"/>
          <w:szCs w:val="26"/>
        </w:rPr>
      </w:pPr>
      <w:r w:rsidRPr="0089267B">
        <w:rPr>
          <w:rFonts w:hint="cs"/>
          <w:sz w:val="26"/>
          <w:szCs w:val="26"/>
          <w:cs/>
        </w:rPr>
        <w:t>हाल ही में</w:t>
      </w:r>
      <w:r w:rsidRPr="0089267B">
        <w:rPr>
          <w:rFonts w:hint="cs"/>
          <w:sz w:val="26"/>
          <w:szCs w:val="26"/>
        </w:rPr>
        <w:t>,</w:t>
      </w:r>
      <w:r w:rsidRPr="0089267B">
        <w:rPr>
          <w:rFonts w:hint="cs"/>
          <w:sz w:val="26"/>
          <w:szCs w:val="26"/>
          <w:cs/>
        </w:rPr>
        <w:t xml:space="preserve"> विश्‍वविद्यालय अनुदान आयोग (यूजीसी) ने 76 शैक्षिक संस्‍थाओं (26.07.2018 के आंकड़ों के अनुसार) को स्‍वायत्‍तता दी है जिन्‍होंने उच्‍च शैक्षिक मानकों को बनाए रखा है। यूजीसी ने विश्‍वविद्यालयों को तीन श्रेणी में बांटा है: श्रेणी-।</w:t>
      </w:r>
      <w:r w:rsidRPr="0089267B">
        <w:rPr>
          <w:rFonts w:hint="cs"/>
          <w:sz w:val="26"/>
          <w:szCs w:val="26"/>
        </w:rPr>
        <w:t>,</w:t>
      </w:r>
      <w:r w:rsidRPr="0089267B">
        <w:rPr>
          <w:rFonts w:hint="cs"/>
          <w:sz w:val="26"/>
          <w:szCs w:val="26"/>
          <w:cs/>
        </w:rPr>
        <w:t xml:space="preserve"> श्रेणी-।। और श्रेणी-।।।. श्रेणी-। और श्रेणी-।। के तहत आने वाले विश्‍वविद्यालय यूजीसी के अनुमोदन के बिना उनकी स्‍वीकृत संकाय संख्‍या से अधिक 20 प्रतिशत तक विदेशी संकाय को रख सकते हैं। ये संस्‍थान विदेशी विद्यार्थियों को मेरिट आधार </w:t>
      </w:r>
      <w:r w:rsidRPr="0089267B">
        <w:rPr>
          <w:rFonts w:hint="cs"/>
          <w:sz w:val="26"/>
          <w:szCs w:val="26"/>
          <w:cs/>
        </w:rPr>
        <w:lastRenderedPageBreak/>
        <w:t>पर प्रवेश देने के लिए स्‍वतंत्र होंगे</w:t>
      </w:r>
      <w:r w:rsidRPr="0089267B">
        <w:rPr>
          <w:rFonts w:hint="cs"/>
          <w:sz w:val="26"/>
          <w:szCs w:val="26"/>
        </w:rPr>
        <w:t>,</w:t>
      </w:r>
      <w:r w:rsidRPr="0089267B">
        <w:rPr>
          <w:rFonts w:hint="cs"/>
          <w:sz w:val="26"/>
          <w:szCs w:val="26"/>
          <w:cs/>
        </w:rPr>
        <w:t xml:space="preserve"> जोकि घरेलू विद्यर्थियों की अनुमोदित संख्‍या से अधिकतम 20 प्रतिशत तक हो सकता है। </w:t>
      </w:r>
    </w:p>
    <w:p w:rsidR="00A45139" w:rsidRPr="0089267B" w:rsidRDefault="00A45139" w:rsidP="00A45139">
      <w:pPr>
        <w:jc w:val="both"/>
        <w:rPr>
          <w:rFonts w:hint="cs"/>
          <w:sz w:val="26"/>
          <w:szCs w:val="26"/>
        </w:rPr>
      </w:pPr>
    </w:p>
    <w:p w:rsidR="00A45139" w:rsidRPr="0089267B" w:rsidRDefault="00A45139" w:rsidP="00A45139">
      <w:pPr>
        <w:jc w:val="both"/>
        <w:rPr>
          <w:rFonts w:ascii="Mangal" w:hAnsi="Mangal" w:hint="cs"/>
          <w:sz w:val="26"/>
          <w:szCs w:val="26"/>
        </w:rPr>
      </w:pPr>
      <w:r w:rsidRPr="0089267B">
        <w:rPr>
          <w:rFonts w:hint="cs"/>
          <w:sz w:val="26"/>
          <w:szCs w:val="26"/>
          <w:cs/>
        </w:rPr>
        <w:t>मानव संसाधन विकास मंत्रालय द्वारा हाल ही में 6 ऐसे संस्‍थाओं को उत्‍कृष्‍टता संस्‍थान का दर्जा प्रदान किया गया है। इन्‍हें अधिक स्‍वायत्‍ता देने का प्रावधान किया गया है अर्थात प्रवेश पाए विद्यार्थियों के 30 प्रतिशत तक विदेशी विद्यार्थियों को प्रवेश देना</w:t>
      </w:r>
      <w:r w:rsidRPr="0089267B">
        <w:rPr>
          <w:rFonts w:hint="cs"/>
          <w:sz w:val="26"/>
          <w:szCs w:val="26"/>
        </w:rPr>
        <w:t>;</w:t>
      </w:r>
      <w:r w:rsidRPr="0089267B">
        <w:rPr>
          <w:rFonts w:hint="cs"/>
          <w:sz w:val="26"/>
          <w:szCs w:val="26"/>
          <w:cs/>
        </w:rPr>
        <w:t xml:space="preserve"> संकाय संख्‍या के 25 प्रतिशत तक विदेशी संकाय की भर्ती करना</w:t>
      </w:r>
      <w:r w:rsidRPr="0089267B">
        <w:rPr>
          <w:rFonts w:hint="cs"/>
          <w:sz w:val="26"/>
          <w:szCs w:val="26"/>
        </w:rPr>
        <w:t>;</w:t>
      </w:r>
      <w:r w:rsidRPr="0089267B">
        <w:rPr>
          <w:rFonts w:hint="cs"/>
          <w:sz w:val="26"/>
          <w:szCs w:val="26"/>
          <w:cs/>
        </w:rPr>
        <w:t xml:space="preserve"> बिना प्रतिबंध के विदेशी छात्रों की फीस निश्चित करना</w:t>
      </w:r>
      <w:r w:rsidRPr="0089267B">
        <w:rPr>
          <w:rFonts w:hint="cs"/>
          <w:sz w:val="26"/>
          <w:szCs w:val="26"/>
        </w:rPr>
        <w:t>;</w:t>
      </w:r>
      <w:r w:rsidRPr="0089267B">
        <w:rPr>
          <w:rFonts w:hint="cs"/>
          <w:sz w:val="26"/>
          <w:szCs w:val="26"/>
          <w:cs/>
        </w:rPr>
        <w:t xml:space="preserve"> और वसूल करना</w:t>
      </w:r>
      <w:r w:rsidRPr="0089267B">
        <w:rPr>
          <w:rFonts w:hint="cs"/>
          <w:sz w:val="26"/>
          <w:szCs w:val="26"/>
        </w:rPr>
        <w:t>,</w:t>
      </w:r>
      <w:r w:rsidRPr="0089267B">
        <w:rPr>
          <w:rFonts w:hint="cs"/>
          <w:sz w:val="26"/>
          <w:szCs w:val="26"/>
          <w:cs/>
        </w:rPr>
        <w:t xml:space="preserve"> क्रेडिट घंटों के संदर्भ में पाठ्यक्रम संरचना तथा डिग्री प्राप्ति वर्षों को लचीला बनाना</w:t>
      </w:r>
      <w:r w:rsidRPr="0089267B">
        <w:rPr>
          <w:rFonts w:hint="cs"/>
          <w:sz w:val="26"/>
          <w:szCs w:val="26"/>
        </w:rPr>
        <w:t>;</w:t>
      </w:r>
      <w:r w:rsidRPr="0089267B">
        <w:rPr>
          <w:rFonts w:hint="cs"/>
          <w:sz w:val="26"/>
          <w:szCs w:val="26"/>
          <w:cs/>
        </w:rPr>
        <w:t xml:space="preserve"> </w:t>
      </w:r>
      <w:r w:rsidRPr="0089267B">
        <w:rPr>
          <w:rFonts w:ascii="Mangal" w:hAnsi="Mangal" w:hint="cs"/>
          <w:sz w:val="26"/>
          <w:szCs w:val="26"/>
          <w:cs/>
        </w:rPr>
        <w:t>पाठ्यक्रम और पाठ्यचर्या निर्धारित करने में पूर्ण लचीलापन बरतना है।</w:t>
      </w:r>
    </w:p>
    <w:p w:rsidR="00A45139" w:rsidRPr="0089267B" w:rsidRDefault="00A45139" w:rsidP="00A45139">
      <w:pPr>
        <w:jc w:val="both"/>
        <w:rPr>
          <w:rFonts w:ascii="Mangal" w:hAnsi="Mangal" w:hint="cs"/>
          <w:sz w:val="26"/>
          <w:szCs w:val="26"/>
        </w:rPr>
      </w:pPr>
    </w:p>
    <w:p w:rsidR="00A45139" w:rsidRPr="0089267B" w:rsidRDefault="00A45139" w:rsidP="00A45139">
      <w:pPr>
        <w:jc w:val="both"/>
        <w:rPr>
          <w:rFonts w:hint="cs"/>
          <w:sz w:val="26"/>
          <w:szCs w:val="26"/>
        </w:rPr>
      </w:pPr>
      <w:r w:rsidRPr="0089267B">
        <w:rPr>
          <w:rFonts w:hint="cs"/>
          <w:sz w:val="26"/>
          <w:szCs w:val="26"/>
          <w:cs/>
        </w:rPr>
        <w:t>आईआईटी में विदेशी विद्यार्थियो को आकर्षित करने के लिए</w:t>
      </w:r>
      <w:r w:rsidRPr="0089267B">
        <w:rPr>
          <w:rFonts w:hint="cs"/>
          <w:sz w:val="26"/>
          <w:szCs w:val="26"/>
        </w:rPr>
        <w:t>,</w:t>
      </w:r>
      <w:r w:rsidRPr="0089267B">
        <w:rPr>
          <w:rFonts w:hint="cs"/>
          <w:sz w:val="26"/>
          <w:szCs w:val="26"/>
          <w:cs/>
        </w:rPr>
        <w:t xml:space="preserve"> विदेश के छ: केन्‍द्रों एडिस अबाबा (इथोपिया)</w:t>
      </w:r>
      <w:r w:rsidRPr="0089267B">
        <w:rPr>
          <w:rFonts w:hint="cs"/>
          <w:sz w:val="26"/>
          <w:szCs w:val="26"/>
        </w:rPr>
        <w:t>,</w:t>
      </w:r>
      <w:r w:rsidRPr="0089267B">
        <w:rPr>
          <w:rFonts w:hint="cs"/>
          <w:sz w:val="26"/>
          <w:szCs w:val="26"/>
          <w:cs/>
        </w:rPr>
        <w:t xml:space="preserve"> काठमाण्‍डू (नेपाल)</w:t>
      </w:r>
      <w:r w:rsidRPr="0089267B">
        <w:rPr>
          <w:rFonts w:hint="cs"/>
          <w:sz w:val="26"/>
          <w:szCs w:val="26"/>
        </w:rPr>
        <w:t>,</w:t>
      </w:r>
      <w:r w:rsidRPr="0089267B">
        <w:rPr>
          <w:rFonts w:hint="cs"/>
          <w:sz w:val="26"/>
          <w:szCs w:val="26"/>
          <w:cs/>
        </w:rPr>
        <w:t xml:space="preserve"> सिंगापुर</w:t>
      </w:r>
      <w:r w:rsidRPr="0089267B">
        <w:rPr>
          <w:rFonts w:hint="cs"/>
          <w:sz w:val="26"/>
          <w:szCs w:val="26"/>
        </w:rPr>
        <w:t>,</w:t>
      </w:r>
      <w:r w:rsidRPr="0089267B">
        <w:rPr>
          <w:rFonts w:hint="cs"/>
          <w:sz w:val="26"/>
          <w:szCs w:val="26"/>
          <w:cs/>
        </w:rPr>
        <w:t xml:space="preserve"> दुबई (संयुक्‍त अरब अमीरात)</w:t>
      </w:r>
      <w:r w:rsidRPr="0089267B">
        <w:rPr>
          <w:rFonts w:hint="cs"/>
          <w:sz w:val="26"/>
          <w:szCs w:val="26"/>
        </w:rPr>
        <w:t>,</w:t>
      </w:r>
      <w:r w:rsidRPr="0089267B">
        <w:rPr>
          <w:rFonts w:hint="cs"/>
          <w:sz w:val="26"/>
          <w:szCs w:val="26"/>
          <w:cs/>
        </w:rPr>
        <w:t xml:space="preserve"> ढ़ाका (बांगलादेश) और कोलंबो (श्रीलंका) में संयुक्‍त प्रवेश परीक्षा</w:t>
      </w:r>
      <w:r w:rsidRPr="0089267B">
        <w:rPr>
          <w:rFonts w:hint="cs"/>
          <w:sz w:val="26"/>
          <w:szCs w:val="26"/>
        </w:rPr>
        <w:t>,</w:t>
      </w:r>
      <w:r w:rsidRPr="0089267B">
        <w:rPr>
          <w:rFonts w:hint="cs"/>
          <w:sz w:val="26"/>
          <w:szCs w:val="26"/>
          <w:cs/>
        </w:rPr>
        <w:t xml:space="preserve"> जेईई (एडवांस्‍ड) परीक्षा आयोजित की जा रही है। विदेशी छात्रों के लिए उपलब्‍ध अधिसंख्‍य सीटें प्रत्‍येक पाठ्यक्रम की कुल सीटों की संख्‍या का अधिकतम 10 प्रतिशत तक उपलब्‍ध है जिन्‍हें जेईई (मेन) परीक्षा में शामिल हुए बिना सीधे तौर पर जेईई (एडवांस्‍ड) में शामिल होने की अनुमति दी जाती है। इसी तरह</w:t>
      </w:r>
      <w:r w:rsidRPr="0089267B">
        <w:rPr>
          <w:rFonts w:hint="cs"/>
          <w:sz w:val="26"/>
          <w:szCs w:val="26"/>
        </w:rPr>
        <w:t>,</w:t>
      </w:r>
      <w:r w:rsidRPr="0089267B">
        <w:rPr>
          <w:rFonts w:hint="cs"/>
          <w:sz w:val="26"/>
          <w:szCs w:val="26"/>
          <w:cs/>
        </w:rPr>
        <w:t xml:space="preserve"> आईआईटी और अन्‍य केन्‍द्रीय निधि प्राप्‍त प्रौद्योगिकी संस्‍थानों में एम.टेक. पाठ्यक्रम में प्रवेश के लिए ग्रेजुएट एप्‍टी‍ट्यूड टेस्‍ट फॉर इंजीनियरिंग (गेट) प्रवेश परीक्षा भी इन विदेशी केन्‍द्रों पर आयोजित की जाती है।</w:t>
      </w:r>
    </w:p>
    <w:p w:rsidR="00A45139" w:rsidRPr="0089267B" w:rsidRDefault="00A45139" w:rsidP="00A45139">
      <w:pPr>
        <w:jc w:val="both"/>
        <w:rPr>
          <w:rFonts w:hint="cs"/>
          <w:sz w:val="26"/>
          <w:szCs w:val="26"/>
        </w:rPr>
      </w:pPr>
    </w:p>
    <w:p w:rsidR="00A45139" w:rsidRPr="0089267B" w:rsidRDefault="00A45139" w:rsidP="00A45139">
      <w:pPr>
        <w:jc w:val="both"/>
        <w:rPr>
          <w:rFonts w:hint="cs"/>
          <w:sz w:val="26"/>
          <w:szCs w:val="26"/>
        </w:rPr>
      </w:pPr>
      <w:r w:rsidRPr="0089267B">
        <w:rPr>
          <w:rFonts w:hint="cs"/>
          <w:sz w:val="26"/>
          <w:szCs w:val="26"/>
          <w:cs/>
        </w:rPr>
        <w:t>भारत सरकार की अन्‍य पहलों में स्‍टडी वेब्‍स ऑफ एक्टिव-लर्निंग फॉर यंग एस्‍पायरिंग माइंड्स (स्‍वयम)</w:t>
      </w:r>
      <w:r w:rsidRPr="0089267B">
        <w:rPr>
          <w:rFonts w:hint="cs"/>
          <w:sz w:val="26"/>
          <w:szCs w:val="26"/>
        </w:rPr>
        <w:t>,</w:t>
      </w:r>
      <w:r w:rsidRPr="0089267B">
        <w:rPr>
          <w:rFonts w:hint="cs"/>
          <w:sz w:val="26"/>
          <w:szCs w:val="26"/>
          <w:cs/>
        </w:rPr>
        <w:t xml:space="preserve"> स्‍वयम प्रभा</w:t>
      </w:r>
      <w:r w:rsidRPr="0089267B">
        <w:rPr>
          <w:rFonts w:hint="cs"/>
          <w:sz w:val="26"/>
          <w:szCs w:val="26"/>
        </w:rPr>
        <w:t>,</w:t>
      </w:r>
      <w:r w:rsidRPr="0089267B">
        <w:rPr>
          <w:rFonts w:hint="cs"/>
          <w:sz w:val="26"/>
          <w:szCs w:val="26"/>
          <w:cs/>
        </w:rPr>
        <w:t xml:space="preserve"> राष्‍ट्रीय उच्‍चतर शिक्षा अभियान (रूसा)</w:t>
      </w:r>
      <w:r w:rsidRPr="0089267B">
        <w:rPr>
          <w:rFonts w:hint="cs"/>
          <w:sz w:val="26"/>
          <w:szCs w:val="26"/>
        </w:rPr>
        <w:t>,</w:t>
      </w:r>
      <w:r w:rsidRPr="0089267B">
        <w:rPr>
          <w:rFonts w:hint="cs"/>
          <w:sz w:val="26"/>
          <w:szCs w:val="26"/>
          <w:cs/>
        </w:rPr>
        <w:t xml:space="preserve"> उन्‍नत भारत अभियान (यूबीए)</w:t>
      </w:r>
      <w:r w:rsidRPr="0089267B">
        <w:rPr>
          <w:rFonts w:hint="cs"/>
          <w:sz w:val="26"/>
          <w:szCs w:val="26"/>
        </w:rPr>
        <w:t>,</w:t>
      </w:r>
      <w:r w:rsidRPr="0089267B">
        <w:rPr>
          <w:rFonts w:hint="cs"/>
          <w:sz w:val="26"/>
          <w:szCs w:val="26"/>
          <w:cs/>
        </w:rPr>
        <w:t xml:space="preserve"> इम्‍पेक्‍टफुल पालिसी रिसर्च इन सोशल साइंस (इम्‍परेस)</w:t>
      </w:r>
      <w:r w:rsidRPr="0089267B">
        <w:rPr>
          <w:rFonts w:hint="cs"/>
          <w:sz w:val="26"/>
          <w:szCs w:val="26"/>
        </w:rPr>
        <w:t>,</w:t>
      </w:r>
      <w:r w:rsidRPr="0089267B">
        <w:rPr>
          <w:rFonts w:hint="cs"/>
          <w:sz w:val="26"/>
          <w:szCs w:val="26"/>
          <w:cs/>
        </w:rPr>
        <w:t xml:space="preserve"> इम्‍पेक्टिंग रिसर्च इनोवेशन एंड टेक्‍नालॉजी (इम्प्रिंट)</w:t>
      </w:r>
      <w:r w:rsidRPr="0089267B">
        <w:rPr>
          <w:rFonts w:hint="cs"/>
          <w:sz w:val="26"/>
          <w:szCs w:val="26"/>
        </w:rPr>
        <w:t>,</w:t>
      </w:r>
      <w:r w:rsidRPr="0089267B">
        <w:rPr>
          <w:rFonts w:hint="cs"/>
          <w:sz w:val="26"/>
          <w:szCs w:val="26"/>
          <w:cs/>
        </w:rPr>
        <w:t xml:space="preserve"> लीडरशिप फार एकेडेमिशियन प्रोग्राम (लीप)</w:t>
      </w:r>
      <w:r w:rsidRPr="0089267B">
        <w:rPr>
          <w:rFonts w:hint="cs"/>
          <w:sz w:val="26"/>
          <w:szCs w:val="26"/>
        </w:rPr>
        <w:t>,</w:t>
      </w:r>
      <w:r w:rsidRPr="0089267B">
        <w:rPr>
          <w:rFonts w:hint="cs"/>
          <w:sz w:val="26"/>
          <w:szCs w:val="26"/>
          <w:cs/>
        </w:rPr>
        <w:t xml:space="preserve"> एनुअल रिफ्रेशर प्रोग्राम इन टीचिंग (अर्पित)</w:t>
      </w:r>
      <w:r w:rsidRPr="0089267B">
        <w:rPr>
          <w:rFonts w:hint="cs"/>
          <w:sz w:val="26"/>
          <w:szCs w:val="26"/>
        </w:rPr>
        <w:t>,</w:t>
      </w:r>
      <w:r w:rsidRPr="0089267B">
        <w:rPr>
          <w:rFonts w:hint="cs"/>
          <w:sz w:val="26"/>
          <w:szCs w:val="26"/>
          <w:cs/>
        </w:rPr>
        <w:t xml:space="preserve"> नेशनल एकेडमिक डिपोजिटरी (एनएडी)</w:t>
      </w:r>
      <w:r w:rsidRPr="0089267B">
        <w:rPr>
          <w:rFonts w:hint="cs"/>
          <w:sz w:val="26"/>
          <w:szCs w:val="26"/>
        </w:rPr>
        <w:t>,</w:t>
      </w:r>
      <w:r w:rsidRPr="0089267B">
        <w:rPr>
          <w:rFonts w:hint="cs"/>
          <w:sz w:val="26"/>
          <w:szCs w:val="26"/>
          <w:cs/>
        </w:rPr>
        <w:t xml:space="preserve"> नेशनल डिजिटल लाइब्रेरी ऑफ इंडिया (एनडीएल) आदि शामिल हैं। भारत सरकार की इन पहलों के अतिरिक्‍त यूजीसी और अखिल भारतीय तकनीकी शिक्षा परिषद (एआईसीटीई) द्वारा देश की उच्‍च शिक्षा गुणवत्‍ता मानक सुधार हेतु विभिन्‍न विनियम जारी किए गए हैं। राष्‍ट्रीय मूल्‍यांकन एवं प्रत्‍यायन परिषद (एनएएसी) और राष्‍ट्रीय प्रत्‍यायन बोर्ड (एनबीए) देश में उच्‍चतर </w:t>
      </w:r>
      <w:r w:rsidRPr="0089267B">
        <w:rPr>
          <w:rFonts w:hint="cs"/>
          <w:sz w:val="26"/>
          <w:szCs w:val="26"/>
          <w:cs/>
        </w:rPr>
        <w:lastRenderedPageBreak/>
        <w:t>शिक्षा की गुणवत्‍ता सुनिश्चित करती है। इन पहलों का एक लाभ यह है कि भारत में उच्‍चतर शिक्षा प्राप्‍त करने के लिए ज्‍यादा विदेशी छात्र आते हैं।</w:t>
      </w:r>
    </w:p>
    <w:p w:rsidR="00A45139" w:rsidRPr="0089267B" w:rsidRDefault="00A45139" w:rsidP="00A45139">
      <w:pPr>
        <w:jc w:val="both"/>
        <w:rPr>
          <w:rFonts w:hint="cs"/>
          <w:sz w:val="26"/>
          <w:szCs w:val="26"/>
          <w:cs/>
        </w:rPr>
      </w:pPr>
    </w:p>
    <w:p w:rsidR="00A45139" w:rsidRPr="0089267B" w:rsidRDefault="00A45139" w:rsidP="00A45139">
      <w:pPr>
        <w:jc w:val="both"/>
        <w:rPr>
          <w:rFonts w:ascii="Mangal" w:hAnsi="Mangal"/>
          <w:b/>
          <w:bCs/>
          <w:sz w:val="26"/>
          <w:szCs w:val="26"/>
        </w:rPr>
      </w:pPr>
      <w:r w:rsidRPr="0089267B">
        <w:rPr>
          <w:rFonts w:hint="cs"/>
          <w:sz w:val="26"/>
          <w:szCs w:val="26"/>
          <w:cs/>
        </w:rPr>
        <w:t xml:space="preserve">(घ) : स्‍थायी वित्‍त समिति ने अपनी दिनांक 15.03.2018 की बैठक में भारत में अध्‍ययन नामक कार्यक्रम के लिए शैक्षिक वर्ष 2018-19 और 2019-20 के लिए 150 करोड़ के बजट को अनुमोदित किया है। </w:t>
      </w:r>
    </w:p>
    <w:p w:rsidR="00A45139" w:rsidRPr="00D576C3" w:rsidRDefault="00A45139" w:rsidP="00A45139">
      <w:pPr>
        <w:autoSpaceDE w:val="0"/>
        <w:autoSpaceDN w:val="0"/>
        <w:adjustRightInd w:val="0"/>
        <w:jc w:val="center"/>
        <w:rPr>
          <w:b/>
          <w:bCs/>
          <w:sz w:val="26"/>
          <w:szCs w:val="26"/>
          <w:cs/>
        </w:rPr>
      </w:pPr>
      <w:r w:rsidRPr="00D576C3">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5139"/>
    <w:rsid w:val="00607D76"/>
    <w:rsid w:val="00A4513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39"/>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A45139"/>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4889</Characters>
  <Application>Microsoft Office Word</Application>
  <DocSecurity>0</DocSecurity>
  <Lines>40</Lines>
  <Paragraphs>11</Paragraphs>
  <ScaleCrop>false</ScaleCrop>
  <Company>Hewlett-Packard Company</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2018-12-20T04:52:00Z</dcterms:created>
  <dcterms:modified xsi:type="dcterms:W3CDTF">2018-12-20T04:52:00Z</dcterms:modified>
</cp:coreProperties>
</file>