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63" w:rsidRPr="00276F14" w:rsidRDefault="00155063" w:rsidP="0015506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भारत सरकार</w:t>
      </w:r>
    </w:p>
    <w:p w:rsidR="00155063" w:rsidRPr="00276F14" w:rsidRDefault="00155063" w:rsidP="00155063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155063" w:rsidRPr="00276F14" w:rsidRDefault="00155063" w:rsidP="0015506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155063" w:rsidRPr="00276F14" w:rsidRDefault="00155063" w:rsidP="0015506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राज्‍य सभा</w:t>
      </w:r>
    </w:p>
    <w:p w:rsidR="00155063" w:rsidRPr="00276F14" w:rsidRDefault="00155063" w:rsidP="0015506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अतारांकित प्रश्‍न सं0 </w:t>
      </w:r>
      <w:r w:rsidRPr="00276F14">
        <w:rPr>
          <w:rFonts w:ascii="Mangal" w:hAnsi="Mangal"/>
          <w:b/>
          <w:bCs/>
          <w:lang w:val="en-US" w:bidi="hi-IN"/>
        </w:rPr>
        <w:t>1095</w:t>
      </w:r>
      <w:r w:rsidRPr="00276F14">
        <w:rPr>
          <w:rFonts w:ascii="Mangal" w:hAnsi="Mangal" w:hint="cs"/>
          <w:b/>
          <w:bCs/>
          <w:cs/>
          <w:lang w:val="en-US" w:bidi="hi-IN"/>
        </w:rPr>
        <w:t xml:space="preserve">  </w:t>
      </w:r>
      <w:r w:rsidRPr="00276F14">
        <w:rPr>
          <w:rFonts w:ascii="Mangal" w:hAnsi="Mangal"/>
          <w:b/>
          <w:bCs/>
          <w:lang w:val="en-US" w:bidi="hi-IN"/>
        </w:rPr>
        <w:t xml:space="preserve"> </w:t>
      </w:r>
      <w:r w:rsidRPr="00276F14">
        <w:rPr>
          <w:rFonts w:ascii="Mangal" w:hAnsi="Mangal" w:hint="cs"/>
          <w:b/>
          <w:bCs/>
          <w:cs/>
          <w:lang w:val="en-US" w:bidi="hi-IN"/>
        </w:rPr>
        <w:t xml:space="preserve">     </w:t>
      </w:r>
      <w:r w:rsidRPr="00276F14">
        <w:rPr>
          <w:rFonts w:ascii="Mangal" w:hAnsi="Mangal"/>
          <w:b/>
          <w:bCs/>
          <w:cs/>
          <w:lang w:bidi="hi-IN"/>
        </w:rPr>
        <w:t xml:space="preserve">  </w:t>
      </w:r>
    </w:p>
    <w:p w:rsidR="00155063" w:rsidRPr="00276F14" w:rsidRDefault="00155063" w:rsidP="00155063">
      <w:pPr>
        <w:pStyle w:val="NoSpacing"/>
        <w:spacing w:line="300" w:lineRule="exact"/>
        <w:jc w:val="center"/>
        <w:rPr>
          <w:rFonts w:ascii="Mangal" w:hAnsi="Mangal"/>
          <w:b/>
          <w:bCs/>
          <w:lang w:val="en-US"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दिनांक </w:t>
      </w:r>
      <w:r w:rsidRPr="00276F14">
        <w:rPr>
          <w:rFonts w:ascii="Mangal" w:hAnsi="Mangal"/>
          <w:b/>
          <w:bCs/>
          <w:lang w:val="en-US" w:bidi="hi-IN"/>
        </w:rPr>
        <w:t>19</w:t>
      </w:r>
      <w:r w:rsidRPr="00276F14">
        <w:rPr>
          <w:rFonts w:ascii="Mangal" w:hAnsi="Mangal" w:hint="cs"/>
          <w:b/>
          <w:bCs/>
          <w:cs/>
          <w:lang w:val="en-US" w:bidi="hi-IN"/>
        </w:rPr>
        <w:t xml:space="preserve"> दिसम्‍बर</w:t>
      </w:r>
      <w:r w:rsidRPr="00276F14">
        <w:rPr>
          <w:rFonts w:ascii="Mangal" w:hAnsi="Mangal"/>
          <w:b/>
          <w:bCs/>
          <w:lang w:bidi="hi-IN"/>
        </w:rPr>
        <w:t xml:space="preserve">, </w:t>
      </w:r>
      <w:r w:rsidRPr="00276F14">
        <w:rPr>
          <w:rFonts w:ascii="Mangal" w:hAnsi="Mangal"/>
          <w:b/>
          <w:bCs/>
          <w:cs/>
          <w:lang w:bidi="hi-IN"/>
        </w:rPr>
        <w:t>2018</w:t>
      </w:r>
    </w:p>
    <w:p w:rsidR="00155063" w:rsidRPr="00276F14" w:rsidRDefault="00155063" w:rsidP="0015506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 </w:t>
      </w:r>
    </w:p>
    <w:p w:rsidR="00155063" w:rsidRPr="00276F14" w:rsidRDefault="00155063" w:rsidP="00155063">
      <w:pPr>
        <w:pStyle w:val="NoSpacing"/>
        <w:jc w:val="center"/>
        <w:rPr>
          <w:b/>
          <w:bCs/>
        </w:rPr>
      </w:pPr>
      <w:proofErr w:type="spellStart"/>
      <w:r w:rsidRPr="00276F14">
        <w:rPr>
          <w:b/>
          <w:bCs/>
          <w:cs/>
        </w:rPr>
        <w:t>इन्दौर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से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अमरावती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में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एल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एन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जी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276F14">
        <w:rPr>
          <w:b/>
          <w:bCs/>
          <w:cs/>
        </w:rPr>
        <w:t>पाइपलाइन</w:t>
      </w:r>
      <w:proofErr w:type="spellEnd"/>
    </w:p>
    <w:p w:rsidR="00155063" w:rsidRPr="00276F14" w:rsidRDefault="00155063" w:rsidP="00155063">
      <w:pPr>
        <w:pStyle w:val="NoSpacing"/>
        <w:jc w:val="center"/>
        <w:rPr>
          <w:b/>
          <w:bCs/>
        </w:rPr>
      </w:pPr>
    </w:p>
    <w:p w:rsidR="00155063" w:rsidRPr="00276F14" w:rsidRDefault="00155063" w:rsidP="00155063">
      <w:pPr>
        <w:pStyle w:val="NoSpacing"/>
        <w:jc w:val="center"/>
        <w:rPr>
          <w:b/>
          <w:bCs/>
        </w:rPr>
      </w:pPr>
    </w:p>
    <w:p w:rsidR="00155063" w:rsidRPr="00276F14" w:rsidRDefault="00155063" w:rsidP="00155063">
      <w:pPr>
        <w:pStyle w:val="NoSpacing"/>
        <w:rPr>
          <w:rFonts w:hint="cs"/>
          <w:lang w:bidi="hi-IN"/>
        </w:rPr>
      </w:pPr>
      <w:r w:rsidRPr="00276F14">
        <w:rPr>
          <w:b/>
          <w:bCs/>
          <w:cs/>
        </w:rPr>
        <w:t>10</w:t>
      </w:r>
      <w:r w:rsidRPr="00276F14">
        <w:rPr>
          <w:rFonts w:ascii="Mangal" w:hAnsi="Mangal"/>
          <w:b/>
          <w:bCs/>
        </w:rPr>
        <w:t>95</w:t>
      </w:r>
      <w:r w:rsidRPr="00276F14">
        <w:rPr>
          <w:b/>
          <w:bCs/>
          <w:cs/>
        </w:rPr>
        <w:t>.</w:t>
      </w:r>
      <w:r w:rsidRPr="00276F14">
        <w:rPr>
          <w:rFonts w:hint="cs"/>
          <w:b/>
          <w:bCs/>
          <w:cs/>
          <w:lang w:bidi="hi-IN"/>
        </w:rPr>
        <w:tab/>
      </w:r>
      <w:proofErr w:type="spellStart"/>
      <w:r w:rsidRPr="00276F14">
        <w:rPr>
          <w:b/>
          <w:bCs/>
          <w:cs/>
        </w:rPr>
        <w:t>डा</w:t>
      </w:r>
      <w:proofErr w:type="spellEnd"/>
      <w:r w:rsidRPr="00276F14">
        <w:rPr>
          <w:b/>
          <w:bCs/>
          <w:cs/>
        </w:rPr>
        <w:t xml:space="preserve">॰ </w:t>
      </w:r>
      <w:proofErr w:type="spellStart"/>
      <w:r w:rsidRPr="00276F14">
        <w:rPr>
          <w:b/>
          <w:bCs/>
          <w:cs/>
        </w:rPr>
        <w:t>के॰वी॰पी</w:t>
      </w:r>
      <w:proofErr w:type="spellEnd"/>
      <w:r w:rsidRPr="00276F14">
        <w:rPr>
          <w:b/>
          <w:bCs/>
          <w:cs/>
        </w:rPr>
        <w:t xml:space="preserve">॰ </w:t>
      </w:r>
      <w:proofErr w:type="spellStart"/>
      <w:r w:rsidRPr="00276F14">
        <w:rPr>
          <w:b/>
          <w:bCs/>
          <w:cs/>
        </w:rPr>
        <w:t>रामचन्द्र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रावः</w:t>
      </w:r>
      <w:proofErr w:type="spellEnd"/>
    </w:p>
    <w:p w:rsidR="00155063" w:rsidRPr="00276F14" w:rsidRDefault="00155063" w:rsidP="00155063">
      <w:pPr>
        <w:pStyle w:val="NoSpacing"/>
        <w:rPr>
          <w:rFonts w:hint="cs"/>
          <w:b/>
          <w:bCs/>
          <w:lang w:bidi="hi-IN"/>
        </w:rPr>
      </w:pPr>
    </w:p>
    <w:p w:rsidR="00155063" w:rsidRPr="00276F14" w:rsidRDefault="00155063" w:rsidP="00155063">
      <w:pPr>
        <w:ind w:firstLine="720"/>
        <w:jc w:val="both"/>
        <w:rPr>
          <w:szCs w:val="22"/>
        </w:rPr>
      </w:pPr>
      <w:r w:rsidRPr="00276F14">
        <w:rPr>
          <w:szCs w:val="22"/>
          <w:cs/>
        </w:rPr>
        <w:t>क्या पेट्रोलियम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और प्राकृतिक गैस मंत्री यह बताने की कृपा करेंगे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किः</w:t>
      </w:r>
    </w:p>
    <w:p w:rsidR="00155063" w:rsidRPr="00276F14" w:rsidRDefault="00155063" w:rsidP="00155063">
      <w:pPr>
        <w:spacing w:after="0" w:line="240" w:lineRule="auto"/>
        <w:ind w:firstLine="720"/>
        <w:jc w:val="both"/>
        <w:rPr>
          <w:rFonts w:hint="cs"/>
          <w:szCs w:val="22"/>
        </w:rPr>
      </w:pPr>
    </w:p>
    <w:p w:rsidR="00155063" w:rsidRPr="00276F14" w:rsidRDefault="00155063" w:rsidP="00155063">
      <w:pPr>
        <w:ind w:left="720" w:hanging="720"/>
        <w:jc w:val="both"/>
        <w:rPr>
          <w:szCs w:val="22"/>
        </w:rPr>
      </w:pPr>
      <w:r w:rsidRPr="00276F14">
        <w:rPr>
          <w:szCs w:val="22"/>
        </w:rPr>
        <w:t>(</w:t>
      </w:r>
      <w:r w:rsidRPr="00276F14">
        <w:rPr>
          <w:szCs w:val="22"/>
          <w:cs/>
        </w:rPr>
        <w:t>क)</w:t>
      </w:r>
      <w:r w:rsidRPr="00276F14">
        <w:rPr>
          <w:rFonts w:hint="cs"/>
          <w:szCs w:val="22"/>
          <w:cs/>
        </w:rPr>
        <w:tab/>
      </w:r>
      <w:r w:rsidRPr="00276F14">
        <w:rPr>
          <w:szCs w:val="22"/>
          <w:cs/>
        </w:rPr>
        <w:t>क्या यह सच है कि इंडियन ऑयल ने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इंदौर से आन्ध्र प्रदेश की राजधानी</w:t>
      </w:r>
      <w:r w:rsidRPr="00276F14">
        <w:rPr>
          <w:szCs w:val="22"/>
        </w:rPr>
        <w:t xml:space="preserve">, </w:t>
      </w:r>
      <w:r w:rsidRPr="00276F14">
        <w:rPr>
          <w:szCs w:val="22"/>
          <w:cs/>
        </w:rPr>
        <w:t>अमरावती तक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एल एन जी पाइपलाइन का प्रस्ताव किया है</w:t>
      </w:r>
      <w:r w:rsidRPr="00276F14">
        <w:rPr>
          <w:szCs w:val="22"/>
        </w:rPr>
        <w:t>;</w:t>
      </w:r>
    </w:p>
    <w:p w:rsidR="00155063" w:rsidRPr="00276F14" w:rsidRDefault="00155063" w:rsidP="00155063">
      <w:pPr>
        <w:rPr>
          <w:szCs w:val="22"/>
        </w:rPr>
      </w:pPr>
      <w:r w:rsidRPr="00276F14">
        <w:rPr>
          <w:szCs w:val="22"/>
        </w:rPr>
        <w:t>(</w:t>
      </w:r>
      <w:r w:rsidRPr="00276F14">
        <w:rPr>
          <w:szCs w:val="22"/>
          <w:cs/>
        </w:rPr>
        <w:t>ख)</w:t>
      </w:r>
      <w:r w:rsidRPr="00276F14">
        <w:rPr>
          <w:rFonts w:hint="cs"/>
          <w:szCs w:val="22"/>
          <w:cs/>
        </w:rPr>
        <w:tab/>
      </w:r>
      <w:r w:rsidRPr="00276F14">
        <w:rPr>
          <w:szCs w:val="22"/>
          <w:cs/>
        </w:rPr>
        <w:t>यदि हां</w:t>
      </w:r>
      <w:r w:rsidRPr="00276F14">
        <w:rPr>
          <w:szCs w:val="22"/>
        </w:rPr>
        <w:t xml:space="preserve">, </w:t>
      </w:r>
      <w:r w:rsidRPr="00276F14">
        <w:rPr>
          <w:szCs w:val="22"/>
          <w:cs/>
        </w:rPr>
        <w:t>तो तत्संबंधी ब्यौरा क्या है</w:t>
      </w:r>
      <w:r w:rsidRPr="00276F14">
        <w:rPr>
          <w:szCs w:val="22"/>
        </w:rPr>
        <w:t>;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और</w:t>
      </w:r>
    </w:p>
    <w:p w:rsidR="00155063" w:rsidRPr="00276F14" w:rsidRDefault="00155063" w:rsidP="00155063">
      <w:pPr>
        <w:rPr>
          <w:szCs w:val="22"/>
        </w:rPr>
      </w:pPr>
      <w:r w:rsidRPr="00276F14">
        <w:rPr>
          <w:szCs w:val="22"/>
        </w:rPr>
        <w:t>(</w:t>
      </w:r>
      <w:r w:rsidRPr="00276F14">
        <w:rPr>
          <w:szCs w:val="22"/>
          <w:cs/>
        </w:rPr>
        <w:t>ग)</w:t>
      </w:r>
      <w:r w:rsidRPr="00276F14">
        <w:rPr>
          <w:rFonts w:hint="cs"/>
          <w:szCs w:val="22"/>
          <w:cs/>
        </w:rPr>
        <w:tab/>
      </w:r>
      <w:r w:rsidRPr="00276F14">
        <w:rPr>
          <w:szCs w:val="22"/>
          <w:cs/>
        </w:rPr>
        <w:t>परियोजना तथा इस पाइपलाइन से सेवाएं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कब तक शुरू की जाएंगी तत्संबंधी ब्यौरा क्या है</w:t>
      </w:r>
      <w:r w:rsidRPr="00276F14">
        <w:rPr>
          <w:szCs w:val="22"/>
        </w:rPr>
        <w:t>?</w:t>
      </w:r>
    </w:p>
    <w:p w:rsidR="00155063" w:rsidRPr="00276F14" w:rsidRDefault="00155063" w:rsidP="00155063">
      <w:pPr>
        <w:spacing w:after="0" w:line="240" w:lineRule="auto"/>
        <w:ind w:left="720" w:hanging="720"/>
        <w:jc w:val="both"/>
        <w:rPr>
          <w:rFonts w:ascii="Mangal" w:hAnsi="Mangal" w:hint="cs"/>
          <w:b/>
          <w:bCs/>
          <w:szCs w:val="22"/>
        </w:rPr>
      </w:pPr>
    </w:p>
    <w:p w:rsidR="00155063" w:rsidRPr="00276F14" w:rsidRDefault="00155063" w:rsidP="0015506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उत्तर</w:t>
      </w:r>
    </w:p>
    <w:p w:rsidR="00155063" w:rsidRPr="00276F14" w:rsidRDefault="00155063" w:rsidP="0015506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155063" w:rsidRPr="00276F14" w:rsidRDefault="00155063" w:rsidP="00155063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155063" w:rsidRPr="001F760D" w:rsidRDefault="00155063" w:rsidP="00155063">
      <w:pPr>
        <w:rPr>
          <w:sz w:val="23"/>
          <w:szCs w:val="23"/>
        </w:rPr>
      </w:pPr>
    </w:p>
    <w:p w:rsidR="00155063" w:rsidRPr="001F760D" w:rsidRDefault="00155063" w:rsidP="00155063">
      <w:pPr>
        <w:pStyle w:val="yiv9085041178ydp503f2035msonospacing"/>
        <w:shd w:val="clear" w:color="auto" w:fill="FFFFFF"/>
        <w:jc w:val="both"/>
        <w:rPr>
          <w:rFonts w:ascii="Helvetica" w:hAnsi="Helvetica" w:cs="Helvetica"/>
          <w:sz w:val="23"/>
          <w:szCs w:val="23"/>
        </w:rPr>
      </w:pPr>
      <w:r w:rsidRPr="001F760D">
        <w:rPr>
          <w:rFonts w:ascii="Mangal" w:hAnsi="Mangal" w:cs="Mangal"/>
          <w:sz w:val="23"/>
          <w:szCs w:val="23"/>
          <w:lang w:val="x-none"/>
        </w:rPr>
        <w:t>(</w:t>
      </w:r>
      <w:r w:rsidRPr="001F760D">
        <w:rPr>
          <w:rFonts w:ascii="Mangal" w:hAnsi="Mangal" w:cs="Mangal"/>
          <w:sz w:val="23"/>
          <w:szCs w:val="23"/>
          <w:cs/>
          <w:lang w:val="x-none"/>
        </w:rPr>
        <w:t>क)</w:t>
      </w:r>
      <w:r w:rsidRPr="001F760D">
        <w:rPr>
          <w:sz w:val="23"/>
          <w:szCs w:val="23"/>
          <w:lang w:val="x-none"/>
        </w:rPr>
        <w:t>    </w:t>
      </w:r>
      <w:proofErr w:type="spellStart"/>
      <w:r w:rsidRPr="001F760D">
        <w:rPr>
          <w:rFonts w:ascii="Mangal" w:hAnsi="Mangal" w:cs="Mangal"/>
          <w:sz w:val="23"/>
          <w:szCs w:val="23"/>
          <w:cs/>
        </w:rPr>
        <w:t>से</w:t>
      </w:r>
      <w:proofErr w:type="spellEnd"/>
      <w:r w:rsidRPr="001F760D">
        <w:rPr>
          <w:rFonts w:ascii="Mangal" w:hAnsi="Mangal" w:cs="Mangal"/>
          <w:sz w:val="23"/>
          <w:szCs w:val="23"/>
          <w:cs/>
        </w:rPr>
        <w:t xml:space="preserve"> (ग): इंडियन ऑयल ने सूचित किया है कि वर्तमान में वे मध्‍य प्रदेश में इंदौर से आंध्र प्रदेश की राजधानी अमरावती तक कोई प्राकृतिक गैस पाइपलाइन नहीं बिछा रहे हैं।</w:t>
      </w:r>
    </w:p>
    <w:p w:rsidR="00155063" w:rsidRPr="00276F14" w:rsidRDefault="00155063" w:rsidP="00155063">
      <w:pPr>
        <w:jc w:val="center"/>
        <w:rPr>
          <w:szCs w:val="22"/>
        </w:rPr>
      </w:pPr>
      <w:r>
        <w:rPr>
          <w:szCs w:val="22"/>
          <w:cs/>
        </w:rPr>
        <w:t>*****</w:t>
      </w:r>
    </w:p>
    <w:p w:rsidR="00155063" w:rsidRPr="00276F14" w:rsidRDefault="00155063" w:rsidP="00155063">
      <w:pPr>
        <w:rPr>
          <w:rFonts w:hint="cs"/>
          <w:szCs w:val="22"/>
        </w:rPr>
      </w:pPr>
    </w:p>
    <w:p w:rsidR="00155063" w:rsidRPr="00276F14" w:rsidRDefault="00155063" w:rsidP="00155063">
      <w:pPr>
        <w:rPr>
          <w:rFonts w:hint="cs"/>
          <w:szCs w:val="22"/>
        </w:rPr>
      </w:pPr>
    </w:p>
    <w:p w:rsidR="00D57DC4" w:rsidRDefault="00D57DC4" w:rsidP="00155063">
      <w:bookmarkStart w:id="0" w:name="_GoBack"/>
      <w:bookmarkEnd w:id="0"/>
    </w:p>
    <w:sectPr w:rsidR="00D57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63"/>
    <w:rsid w:val="00155063"/>
    <w:rsid w:val="00D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63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55063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155063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9085041178ydp503f2035msonospacing">
    <w:name w:val="yiv9085041178ydp503f2035msonospacing"/>
    <w:basedOn w:val="Normal"/>
    <w:rsid w:val="001550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63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55063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155063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9085041178ydp503f2035msonospacing">
    <w:name w:val="yiv9085041178ydp503f2035msonospacing"/>
    <w:basedOn w:val="Normal"/>
    <w:rsid w:val="001550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2018-12-19T05:14:00Z</dcterms:created>
  <dcterms:modified xsi:type="dcterms:W3CDTF">2018-12-19T05:14:00Z</dcterms:modified>
</cp:coreProperties>
</file>