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E" w:rsidRPr="00592C67" w:rsidRDefault="0049524E" w:rsidP="0049524E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bookmarkStart w:id="0" w:name="_GoBack"/>
      <w:bookmarkEnd w:id="0"/>
      <w:r w:rsidRPr="00592C67">
        <w:rPr>
          <w:rFonts w:asciiTheme="minorBidi" w:eastAsia="Arial Unicode MS" w:hAnsiTheme="minorBidi"/>
          <w:b/>
          <w:bCs/>
          <w:szCs w:val="22"/>
          <w:cs/>
        </w:rPr>
        <w:t>भारत सरकार</w:t>
      </w:r>
    </w:p>
    <w:p w:rsidR="0049524E" w:rsidRPr="00592C67" w:rsidRDefault="0049524E" w:rsidP="0049524E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>वाणिज्य और उद्योग मंत्रालय</w:t>
      </w:r>
    </w:p>
    <w:p w:rsidR="0049524E" w:rsidRPr="00592C67" w:rsidRDefault="0049524E" w:rsidP="0049524E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>औद्योगिक नीति एवं संवर्धन विभाग</w:t>
      </w:r>
    </w:p>
    <w:p w:rsidR="0049524E" w:rsidRPr="00592C67" w:rsidRDefault="0049524E" w:rsidP="0049524E">
      <w:pPr>
        <w:spacing w:after="0" w:line="0" w:lineRule="atLeast"/>
        <w:ind w:right="420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 xml:space="preserve">     राज्‍य सभा </w:t>
      </w:r>
    </w:p>
    <w:p w:rsidR="0049524E" w:rsidRPr="00592C67" w:rsidRDefault="0049524E" w:rsidP="0049524E">
      <w:pPr>
        <w:spacing w:after="0" w:line="360" w:lineRule="auto"/>
        <w:jc w:val="right"/>
        <w:rPr>
          <w:rFonts w:asciiTheme="minorBidi" w:eastAsia="Arial Unicode MS" w:hAnsiTheme="minorBidi"/>
          <w:b/>
          <w:bCs/>
          <w:szCs w:val="22"/>
          <w:u w:val="single"/>
          <w:cs/>
        </w:rPr>
      </w:pPr>
      <w:r w:rsidRPr="00592C67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अतारांकित प्रश्‍न संख्या: </w:t>
      </w:r>
      <w:r w:rsidRPr="00592C67">
        <w:rPr>
          <w:rFonts w:asciiTheme="minorBidi" w:eastAsia="Arial Unicode MS" w:hAnsiTheme="minorBidi"/>
          <w:b/>
          <w:bCs/>
          <w:szCs w:val="22"/>
          <w:u w:val="single"/>
        </w:rPr>
        <w:t xml:space="preserve"> 1011</w:t>
      </w:r>
    </w:p>
    <w:p w:rsidR="0049524E" w:rsidRPr="00592C67" w:rsidRDefault="0049524E" w:rsidP="0049524E">
      <w:pPr>
        <w:spacing w:after="0" w:line="360" w:lineRule="auto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592C67">
        <w:rPr>
          <w:rFonts w:asciiTheme="minorBidi" w:eastAsia="Arial Unicode MS" w:hAnsiTheme="minorBidi"/>
          <w:b/>
          <w:bCs/>
          <w:szCs w:val="22"/>
          <w:u w:val="single"/>
          <w:cs/>
        </w:rPr>
        <w:t>बुधवार</w:t>
      </w:r>
      <w:r w:rsidRPr="00592C67">
        <w:rPr>
          <w:rFonts w:asciiTheme="minorBidi" w:eastAsia="Arial Unicode MS" w:hAnsiTheme="minorBidi"/>
          <w:b/>
          <w:bCs/>
          <w:szCs w:val="22"/>
          <w:u w:val="single"/>
        </w:rPr>
        <w:t>,19</w:t>
      </w:r>
      <w:r w:rsidRPr="00592C67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दिसम्‍बर</w:t>
      </w:r>
      <w:r w:rsidRPr="00592C67">
        <w:rPr>
          <w:rFonts w:asciiTheme="minorBidi" w:eastAsia="Arial Unicode MS" w:hAnsiTheme="minorBidi"/>
          <w:b/>
          <w:bCs/>
          <w:szCs w:val="22"/>
          <w:u w:val="single"/>
        </w:rPr>
        <w:t>,</w:t>
      </w:r>
      <w:r w:rsidRPr="00592C67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2018 को उत्तर दिए जाने के लिए</w:t>
      </w:r>
    </w:p>
    <w:p w:rsidR="0049524E" w:rsidRPr="00592C67" w:rsidRDefault="00A05A12" w:rsidP="0049524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देश में औद्योगिक रूप से पिछ</w:t>
      </w:r>
      <w:r>
        <w:rPr>
          <w:rFonts w:asciiTheme="minorBidi" w:hAnsiTheme="minorBidi" w:hint="cs"/>
          <w:b/>
          <w:bCs/>
          <w:szCs w:val="22"/>
          <w:cs/>
        </w:rPr>
        <w:t>ड़े</w:t>
      </w:r>
      <w:r w:rsidR="0049524E" w:rsidRPr="00592C67">
        <w:rPr>
          <w:rFonts w:asciiTheme="minorBidi" w:hAnsiTheme="minorBidi"/>
          <w:b/>
          <w:bCs/>
          <w:szCs w:val="22"/>
          <w:cs/>
        </w:rPr>
        <w:t xml:space="preserve"> क्षेत्र</w:t>
      </w: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</w:rPr>
      </w:pP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</w:rPr>
        <w:t>1011</w:t>
      </w:r>
      <w:r w:rsidR="006F7B7C">
        <w:rPr>
          <w:rFonts w:asciiTheme="minorBidi" w:eastAsia="Arial Unicode MS" w:hAnsiTheme="minorBidi" w:hint="cs"/>
          <w:b/>
          <w:bCs/>
          <w:szCs w:val="22"/>
          <w:cs/>
        </w:rPr>
        <w:t>.</w:t>
      </w:r>
      <w:r w:rsidRPr="00592C67">
        <w:rPr>
          <w:rFonts w:asciiTheme="minorBidi" w:eastAsia="Arial Unicode MS" w:hAnsiTheme="minorBidi"/>
          <w:b/>
          <w:bCs/>
          <w:szCs w:val="22"/>
          <w:cs/>
        </w:rPr>
        <w:t xml:space="preserve">  </w:t>
      </w:r>
      <w:r w:rsidRPr="00592C67">
        <w:rPr>
          <w:rFonts w:asciiTheme="minorBidi" w:hAnsiTheme="minorBidi"/>
          <w:b/>
          <w:bCs/>
          <w:szCs w:val="22"/>
          <w:cs/>
        </w:rPr>
        <w:t>ड</w:t>
      </w:r>
      <w:r w:rsidR="006F7B7C">
        <w:rPr>
          <w:rFonts w:asciiTheme="minorBidi" w:hAnsiTheme="minorBidi"/>
          <w:b/>
          <w:bCs/>
          <w:szCs w:val="22"/>
          <w:cs/>
        </w:rPr>
        <w:t>ा</w:t>
      </w:r>
      <w:r w:rsidR="006F7B7C">
        <w:rPr>
          <w:rFonts w:asciiTheme="minorBidi" w:hAnsiTheme="minorBidi" w:hint="cs"/>
          <w:b/>
          <w:bCs/>
          <w:szCs w:val="22"/>
          <w:cs/>
        </w:rPr>
        <w:t>.</w:t>
      </w:r>
      <w:r w:rsidRPr="00592C67">
        <w:rPr>
          <w:rFonts w:asciiTheme="minorBidi" w:hAnsiTheme="minorBidi"/>
          <w:b/>
          <w:bCs/>
          <w:szCs w:val="22"/>
          <w:cs/>
        </w:rPr>
        <w:t xml:space="preserve"> शशिकला पुष्पा रामास्वामीः  </w:t>
      </w:r>
    </w:p>
    <w:p w:rsidR="0049524E" w:rsidRPr="00592C67" w:rsidRDefault="0049524E" w:rsidP="0049524E">
      <w:pPr>
        <w:spacing w:after="0"/>
        <w:rPr>
          <w:rFonts w:asciiTheme="minorBidi" w:eastAsia="Arial Unicode MS" w:hAnsiTheme="minorBidi"/>
          <w:b/>
          <w:bCs/>
          <w:sz w:val="8"/>
          <w:szCs w:val="8"/>
        </w:rPr>
      </w:pPr>
    </w:p>
    <w:p w:rsidR="0049524E" w:rsidRPr="00592C67" w:rsidRDefault="0049524E" w:rsidP="0049524E">
      <w:pPr>
        <w:spacing w:after="0"/>
        <w:rPr>
          <w:rFonts w:asciiTheme="minorBidi" w:eastAsia="Arial Unicode MS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 xml:space="preserve">क्या वाणिज्य और उद्योग मंत्री यह बताने की कृपा करेंगे किः </w:t>
      </w:r>
    </w:p>
    <w:p w:rsidR="0049524E" w:rsidRPr="00592C67" w:rsidRDefault="0049524E" w:rsidP="0049524E">
      <w:pPr>
        <w:spacing w:after="0"/>
        <w:rPr>
          <w:rFonts w:asciiTheme="minorBidi" w:eastAsia="Arial Unicode MS" w:hAnsiTheme="minorBidi"/>
          <w:b/>
          <w:bCs/>
          <w:sz w:val="8"/>
          <w:szCs w:val="8"/>
        </w:rPr>
      </w:pP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592C67">
        <w:rPr>
          <w:rFonts w:asciiTheme="minorBidi" w:hAnsiTheme="minorBidi"/>
          <w:szCs w:val="22"/>
        </w:rPr>
        <w:t>(</w:t>
      </w:r>
      <w:r w:rsidRPr="00592C67">
        <w:rPr>
          <w:rFonts w:asciiTheme="minorBidi" w:hAnsiTheme="minorBidi"/>
          <w:szCs w:val="22"/>
          <w:cs/>
        </w:rPr>
        <w:t xml:space="preserve">क) </w:t>
      </w:r>
      <w:r w:rsidRPr="00592C67">
        <w:rPr>
          <w:rFonts w:asciiTheme="minorBidi" w:hAnsiTheme="minorBidi"/>
          <w:szCs w:val="22"/>
          <w:cs/>
        </w:rPr>
        <w:tab/>
        <w:t xml:space="preserve">क्या सरकार ने पूरे देश में कतिपय क्षेत्रों/प्रांतों को </w:t>
      </w:r>
      <w:r w:rsidRPr="00592C67">
        <w:rPr>
          <w:rFonts w:asciiTheme="minorBidi" w:hAnsiTheme="minorBidi"/>
          <w:szCs w:val="22"/>
        </w:rPr>
        <w:t>''</w:t>
      </w:r>
      <w:r w:rsidRPr="00592C67">
        <w:rPr>
          <w:rFonts w:asciiTheme="minorBidi" w:hAnsiTheme="minorBidi"/>
          <w:szCs w:val="22"/>
          <w:cs/>
        </w:rPr>
        <w:t>औद्योगिक रूप से पिछडे़ क्षेत्र</w:t>
      </w:r>
      <w:r w:rsidRPr="00592C67">
        <w:rPr>
          <w:rFonts w:asciiTheme="minorBidi" w:hAnsiTheme="minorBidi"/>
          <w:szCs w:val="22"/>
        </w:rPr>
        <w:t>''</w:t>
      </w: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szCs w:val="22"/>
        </w:rPr>
      </w:pPr>
      <w:r w:rsidRPr="00592C67">
        <w:rPr>
          <w:rFonts w:asciiTheme="minorBidi" w:hAnsiTheme="minorBidi"/>
          <w:szCs w:val="22"/>
          <w:cs/>
        </w:rPr>
        <w:t>के रूप में अभिचिह्नित किया है</w:t>
      </w:r>
      <w:r w:rsidRPr="00592C67">
        <w:rPr>
          <w:rFonts w:asciiTheme="minorBidi" w:hAnsiTheme="minorBidi"/>
          <w:szCs w:val="22"/>
        </w:rPr>
        <w:t>;</w:t>
      </w: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8"/>
          <w:szCs w:val="8"/>
        </w:rPr>
      </w:pP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592C67">
        <w:rPr>
          <w:rFonts w:asciiTheme="minorBidi" w:hAnsiTheme="minorBidi"/>
          <w:szCs w:val="22"/>
        </w:rPr>
        <w:t>(</w:t>
      </w:r>
      <w:r w:rsidRPr="00592C67">
        <w:rPr>
          <w:rFonts w:asciiTheme="minorBidi" w:hAnsiTheme="minorBidi"/>
          <w:szCs w:val="22"/>
          <w:cs/>
        </w:rPr>
        <w:t>ख)</w:t>
      </w:r>
      <w:r w:rsidRPr="00592C67">
        <w:rPr>
          <w:rFonts w:asciiTheme="minorBidi" w:hAnsiTheme="minorBidi"/>
          <w:szCs w:val="22"/>
          <w:cs/>
        </w:rPr>
        <w:tab/>
        <w:t>यदि हां</w:t>
      </w:r>
      <w:r w:rsidRPr="00592C67">
        <w:rPr>
          <w:rFonts w:asciiTheme="minorBidi" w:hAnsiTheme="minorBidi"/>
          <w:szCs w:val="22"/>
        </w:rPr>
        <w:t xml:space="preserve">, </w:t>
      </w:r>
      <w:r w:rsidRPr="00592C67">
        <w:rPr>
          <w:rFonts w:asciiTheme="minorBidi" w:hAnsiTheme="minorBidi"/>
          <w:szCs w:val="22"/>
          <w:cs/>
        </w:rPr>
        <w:t>तो तत्संबंधी ब्यौरा क्या है</w:t>
      </w:r>
      <w:r w:rsidRPr="00592C67">
        <w:rPr>
          <w:rFonts w:asciiTheme="minorBidi" w:hAnsiTheme="minorBidi"/>
          <w:szCs w:val="22"/>
        </w:rPr>
        <w:t>;</w:t>
      </w: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8"/>
          <w:szCs w:val="8"/>
        </w:rPr>
      </w:pP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592C67">
        <w:rPr>
          <w:rFonts w:asciiTheme="minorBidi" w:hAnsiTheme="minorBidi"/>
          <w:szCs w:val="22"/>
        </w:rPr>
        <w:t>(</w:t>
      </w:r>
      <w:r w:rsidRPr="00592C67">
        <w:rPr>
          <w:rFonts w:asciiTheme="minorBidi" w:hAnsiTheme="minorBidi"/>
          <w:szCs w:val="22"/>
          <w:cs/>
        </w:rPr>
        <w:t xml:space="preserve">ग) </w:t>
      </w:r>
      <w:r w:rsidRPr="00592C67">
        <w:rPr>
          <w:rFonts w:asciiTheme="minorBidi" w:hAnsiTheme="minorBidi"/>
          <w:szCs w:val="22"/>
          <w:cs/>
        </w:rPr>
        <w:tab/>
        <w:t xml:space="preserve">क्या सरकार ने </w:t>
      </w:r>
      <w:r w:rsidRPr="00592C67">
        <w:rPr>
          <w:rFonts w:asciiTheme="minorBidi" w:hAnsiTheme="minorBidi"/>
          <w:szCs w:val="22"/>
        </w:rPr>
        <w:t>''</w:t>
      </w:r>
      <w:r w:rsidRPr="00592C67">
        <w:rPr>
          <w:rFonts w:asciiTheme="minorBidi" w:hAnsiTheme="minorBidi"/>
          <w:szCs w:val="22"/>
          <w:cs/>
        </w:rPr>
        <w:t>औद्योगिक रूप से पिछडे़ क्षेत्र</w:t>
      </w:r>
      <w:r w:rsidRPr="00592C67">
        <w:rPr>
          <w:rFonts w:asciiTheme="minorBidi" w:hAnsiTheme="minorBidi"/>
          <w:szCs w:val="22"/>
        </w:rPr>
        <w:t xml:space="preserve">'' </w:t>
      </w:r>
      <w:r w:rsidRPr="00592C67">
        <w:rPr>
          <w:rFonts w:asciiTheme="minorBidi" w:hAnsiTheme="minorBidi"/>
          <w:szCs w:val="22"/>
          <w:cs/>
        </w:rPr>
        <w:t>के रूप में अभिचिह्नित क्षेत्रों/प्रांतों के औद्योगिक विकास को बढ़ावा देने के लिए प्रतिबद्धता व्यक्त की है</w:t>
      </w:r>
      <w:r w:rsidRPr="00592C67">
        <w:rPr>
          <w:rFonts w:asciiTheme="minorBidi" w:hAnsiTheme="minorBidi"/>
          <w:szCs w:val="22"/>
        </w:rPr>
        <w:t>;</w:t>
      </w: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8"/>
          <w:szCs w:val="8"/>
        </w:rPr>
      </w:pP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592C67">
        <w:rPr>
          <w:rFonts w:asciiTheme="minorBidi" w:hAnsiTheme="minorBidi"/>
          <w:szCs w:val="22"/>
        </w:rPr>
        <w:t>(</w:t>
      </w:r>
      <w:r w:rsidRPr="00592C67">
        <w:rPr>
          <w:rFonts w:asciiTheme="minorBidi" w:hAnsiTheme="minorBidi"/>
          <w:szCs w:val="22"/>
          <w:cs/>
        </w:rPr>
        <w:t xml:space="preserve">घ) </w:t>
      </w:r>
      <w:r w:rsidRPr="00592C67">
        <w:rPr>
          <w:rFonts w:asciiTheme="minorBidi" w:hAnsiTheme="minorBidi"/>
          <w:szCs w:val="22"/>
          <w:cs/>
        </w:rPr>
        <w:tab/>
        <w:t>यदि हां</w:t>
      </w:r>
      <w:r w:rsidRPr="00592C67">
        <w:rPr>
          <w:rFonts w:asciiTheme="minorBidi" w:hAnsiTheme="minorBidi"/>
          <w:szCs w:val="22"/>
        </w:rPr>
        <w:t xml:space="preserve">, </w:t>
      </w:r>
      <w:r w:rsidRPr="00592C67">
        <w:rPr>
          <w:rFonts w:asciiTheme="minorBidi" w:hAnsiTheme="minorBidi"/>
          <w:szCs w:val="22"/>
          <w:cs/>
        </w:rPr>
        <w:t>तो तत्संबंधी ब्यौरा क्या है</w:t>
      </w:r>
      <w:r w:rsidRPr="00592C67">
        <w:rPr>
          <w:rFonts w:asciiTheme="minorBidi" w:hAnsiTheme="minorBidi"/>
          <w:szCs w:val="22"/>
        </w:rPr>
        <w:t>;</w:t>
      </w:r>
      <w:r w:rsidRPr="00592C67">
        <w:rPr>
          <w:rFonts w:asciiTheme="minorBidi" w:hAnsiTheme="minorBidi"/>
          <w:szCs w:val="22"/>
          <w:cs/>
        </w:rPr>
        <w:t xml:space="preserve"> और</w:t>
      </w:r>
    </w:p>
    <w:p w:rsidR="0049524E" w:rsidRPr="00592C67" w:rsidRDefault="0049524E" w:rsidP="0049524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8"/>
          <w:szCs w:val="8"/>
        </w:rPr>
      </w:pPr>
    </w:p>
    <w:p w:rsidR="0049524E" w:rsidRPr="00592C67" w:rsidRDefault="0049524E" w:rsidP="0049524E">
      <w:pPr>
        <w:jc w:val="both"/>
        <w:rPr>
          <w:rFonts w:asciiTheme="minorBidi" w:hAnsiTheme="minorBidi"/>
          <w:szCs w:val="22"/>
        </w:rPr>
      </w:pPr>
      <w:r w:rsidRPr="00592C67">
        <w:rPr>
          <w:rFonts w:asciiTheme="minorBidi" w:hAnsiTheme="minorBidi"/>
          <w:szCs w:val="22"/>
        </w:rPr>
        <w:t>(</w:t>
      </w:r>
      <w:r w:rsidRPr="00592C67">
        <w:rPr>
          <w:rFonts w:asciiTheme="minorBidi" w:hAnsiTheme="minorBidi"/>
          <w:szCs w:val="22"/>
          <w:cs/>
        </w:rPr>
        <w:t xml:space="preserve">ङ) </w:t>
      </w:r>
      <w:r w:rsidRPr="00592C67">
        <w:rPr>
          <w:rFonts w:asciiTheme="minorBidi" w:hAnsiTheme="minorBidi"/>
          <w:szCs w:val="22"/>
          <w:cs/>
        </w:rPr>
        <w:tab/>
        <w:t>यदि नहीं</w:t>
      </w:r>
      <w:r w:rsidRPr="00592C67">
        <w:rPr>
          <w:rFonts w:asciiTheme="minorBidi" w:hAnsiTheme="minorBidi"/>
          <w:szCs w:val="22"/>
        </w:rPr>
        <w:t xml:space="preserve">, </w:t>
      </w:r>
      <w:r w:rsidRPr="00592C67">
        <w:rPr>
          <w:rFonts w:asciiTheme="minorBidi" w:hAnsiTheme="minorBidi"/>
          <w:szCs w:val="22"/>
          <w:cs/>
        </w:rPr>
        <w:t>तो इसके क्या कारण हैं</w:t>
      </w:r>
      <w:r w:rsidRPr="00592C67">
        <w:rPr>
          <w:rFonts w:asciiTheme="minorBidi" w:hAnsiTheme="minorBidi"/>
          <w:szCs w:val="22"/>
        </w:rPr>
        <w:t>?</w:t>
      </w:r>
    </w:p>
    <w:p w:rsidR="0049524E" w:rsidRPr="00592C67" w:rsidRDefault="0049524E" w:rsidP="0049524E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 xml:space="preserve">उत्‍तर </w:t>
      </w:r>
    </w:p>
    <w:p w:rsidR="0049524E" w:rsidRPr="00592C67" w:rsidRDefault="0049524E" w:rsidP="0049524E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49524E" w:rsidRPr="00592C67" w:rsidRDefault="0049524E" w:rsidP="0049524E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592C67">
        <w:rPr>
          <w:rFonts w:asciiTheme="minorBidi" w:eastAsia="Arial Unicode MS" w:hAnsiTheme="minorBidi"/>
          <w:b/>
          <w:bCs/>
          <w:szCs w:val="22"/>
          <w:cs/>
        </w:rPr>
        <w:t>(श्री</w:t>
      </w:r>
      <w:r w:rsidRPr="00592C67">
        <w:rPr>
          <w:rFonts w:asciiTheme="minorBidi" w:eastAsia="Arial Unicode MS" w:hAnsiTheme="minorBidi"/>
          <w:b/>
          <w:bCs/>
          <w:szCs w:val="22"/>
        </w:rPr>
        <w:t xml:space="preserve"> </w:t>
      </w:r>
      <w:r w:rsidRPr="00592C67">
        <w:rPr>
          <w:rFonts w:asciiTheme="minorBidi" w:eastAsia="Arial Unicode MS" w:hAnsiTheme="minorBidi"/>
          <w:b/>
          <w:bCs/>
          <w:szCs w:val="22"/>
          <w:cs/>
        </w:rPr>
        <w:t>सी.आर.चौधरी)</w:t>
      </w:r>
    </w:p>
    <w:p w:rsidR="007963DF" w:rsidRPr="00592C67" w:rsidRDefault="007963DF" w:rsidP="007963DF">
      <w:pPr>
        <w:ind w:left="1440" w:hanging="1440"/>
        <w:jc w:val="both"/>
        <w:rPr>
          <w:b/>
          <w:bCs/>
          <w:sz w:val="8"/>
          <w:szCs w:val="8"/>
        </w:rPr>
      </w:pPr>
    </w:p>
    <w:p w:rsidR="007963DF" w:rsidRPr="00592C67" w:rsidRDefault="007963DF" w:rsidP="007963DF">
      <w:pPr>
        <w:ind w:left="1440" w:hanging="1440"/>
        <w:jc w:val="both"/>
        <w:rPr>
          <w:szCs w:val="22"/>
        </w:rPr>
      </w:pPr>
      <w:r w:rsidRPr="00592C67">
        <w:rPr>
          <w:b/>
          <w:bCs/>
          <w:szCs w:val="22"/>
          <w:cs/>
        </w:rPr>
        <w:t>(क)</w:t>
      </w:r>
      <w:r w:rsidR="006F7B7C">
        <w:rPr>
          <w:rFonts w:hint="cs"/>
          <w:b/>
          <w:bCs/>
          <w:szCs w:val="22"/>
          <w:cs/>
        </w:rPr>
        <w:t xml:space="preserve"> से (</w:t>
      </w:r>
      <w:r w:rsidR="006F7B7C">
        <w:rPr>
          <w:rFonts w:asciiTheme="minorBidi" w:hAnsiTheme="minorBidi"/>
          <w:b/>
          <w:bCs/>
          <w:szCs w:val="22"/>
          <w:cs/>
        </w:rPr>
        <w:t>ङ</w:t>
      </w:r>
      <w:r w:rsidRPr="00592C67">
        <w:rPr>
          <w:rFonts w:hint="cs"/>
          <w:b/>
          <w:bCs/>
          <w:szCs w:val="22"/>
          <w:cs/>
        </w:rPr>
        <w:t>):</w:t>
      </w:r>
      <w:r w:rsidRPr="00592C67">
        <w:rPr>
          <w:rFonts w:hint="cs"/>
          <w:szCs w:val="22"/>
          <w:cs/>
        </w:rPr>
        <w:tab/>
        <w:t xml:space="preserve">औद्योगिक नीति एवं संवर्धन विभाग जम्‍मू </w:t>
      </w:r>
      <w:r w:rsidR="006F7B7C">
        <w:rPr>
          <w:rFonts w:hint="cs"/>
          <w:szCs w:val="22"/>
          <w:cs/>
        </w:rPr>
        <w:t xml:space="preserve">एवं </w:t>
      </w:r>
      <w:r w:rsidRPr="00592C67">
        <w:rPr>
          <w:rFonts w:hint="cs"/>
          <w:szCs w:val="22"/>
          <w:cs/>
        </w:rPr>
        <w:t>कश्‍मीर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हिमाचल प्रदेश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उत्‍तराखंड तथा सिक्किम सहित पूर्वोत्‍तर राज्‍यों </w:t>
      </w:r>
      <w:r w:rsidR="006F7B7C">
        <w:rPr>
          <w:rFonts w:hint="cs"/>
          <w:szCs w:val="22"/>
          <w:cs/>
        </w:rPr>
        <w:t xml:space="preserve">के </w:t>
      </w:r>
      <w:r w:rsidRPr="00592C67">
        <w:rPr>
          <w:rFonts w:hint="cs"/>
          <w:szCs w:val="22"/>
          <w:cs/>
        </w:rPr>
        <w:t>उद्योगों के लिए निम्‍नलिखित प्रोत्‍साहन स्‍कीमें कार्यान्वित कर रहा है।</w:t>
      </w:r>
    </w:p>
    <w:p w:rsidR="007963DF" w:rsidRPr="00592C67" w:rsidRDefault="007963DF" w:rsidP="00CE37C1">
      <w:pPr>
        <w:ind w:left="2160" w:hanging="720"/>
        <w:jc w:val="both"/>
        <w:rPr>
          <w:szCs w:val="22"/>
        </w:rPr>
      </w:pPr>
      <w:r w:rsidRPr="00592C67">
        <w:rPr>
          <w:szCs w:val="22"/>
          <w:cs/>
        </w:rPr>
        <w:t>1)</w:t>
      </w:r>
      <w:r w:rsidRPr="00592C67">
        <w:rPr>
          <w:rFonts w:hint="cs"/>
          <w:szCs w:val="22"/>
          <w:cs/>
        </w:rPr>
        <w:tab/>
        <w:t xml:space="preserve">जम्‍मू </w:t>
      </w:r>
      <w:r w:rsidR="006F7B7C">
        <w:rPr>
          <w:rFonts w:hint="cs"/>
          <w:szCs w:val="22"/>
          <w:cs/>
        </w:rPr>
        <w:t xml:space="preserve">एवं </w:t>
      </w:r>
      <w:r w:rsidRPr="00592C67">
        <w:rPr>
          <w:rFonts w:hint="cs"/>
          <w:szCs w:val="22"/>
          <w:cs/>
        </w:rPr>
        <w:t>कश्‍मीर के लिए स्‍कीम में (</w:t>
      </w:r>
      <w:proofErr w:type="spellStart"/>
      <w:r w:rsidRPr="00592C67">
        <w:rPr>
          <w:szCs w:val="22"/>
        </w:rPr>
        <w:t>i</w:t>
      </w:r>
      <w:proofErr w:type="spellEnd"/>
      <w:r w:rsidRPr="00592C67">
        <w:rPr>
          <w:rFonts w:hint="cs"/>
          <w:szCs w:val="22"/>
          <w:cs/>
        </w:rPr>
        <w:t>) केंद्रीय पूंजी निवेश प्रोत्‍साहन (संयंत्र एवं मशीनरी में निवेश का 30 प्रतिशत जिसकी अधिकतम सीमा 5 करोड़ रुपए है)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(</w:t>
      </w:r>
      <w:r w:rsidRPr="00592C67">
        <w:rPr>
          <w:szCs w:val="22"/>
        </w:rPr>
        <w:t>ii</w:t>
      </w:r>
      <w:r w:rsidRPr="00592C67">
        <w:rPr>
          <w:rFonts w:hint="cs"/>
          <w:szCs w:val="22"/>
          <w:cs/>
        </w:rPr>
        <w:t>) केंद्रीय ब्‍याज प्रोत्‍साहन (5 वर्ष के लिए कार्यशील पूंजी पर 3 प्रतिशत ब्‍याज) और (</w:t>
      </w:r>
      <w:r w:rsidRPr="00592C67">
        <w:rPr>
          <w:szCs w:val="22"/>
        </w:rPr>
        <w:t>iii</w:t>
      </w:r>
      <w:r w:rsidRPr="00592C67">
        <w:rPr>
          <w:rFonts w:hint="cs"/>
          <w:szCs w:val="22"/>
          <w:cs/>
        </w:rPr>
        <w:t xml:space="preserve">) केंद्रीय व्‍यापक बीमा प्रोत्‍साहन (5 वर्ष के लिए बीमा प्रीमियम की 100 प्रतिशत प्रतिपूर्ति) का प्रावधान है। यह स्‍कीम दिनांक 15.06.2017 से दिनांक 31.03.2022 तक लागू है। </w:t>
      </w:r>
    </w:p>
    <w:p w:rsidR="007963DF" w:rsidRPr="00592C67" w:rsidRDefault="007963DF" w:rsidP="00CE37C1">
      <w:pPr>
        <w:ind w:left="2160" w:hanging="720"/>
        <w:jc w:val="both"/>
        <w:rPr>
          <w:szCs w:val="22"/>
        </w:rPr>
      </w:pPr>
      <w:r w:rsidRPr="00592C67">
        <w:rPr>
          <w:rFonts w:hint="cs"/>
          <w:szCs w:val="22"/>
          <w:cs/>
        </w:rPr>
        <w:t>2)</w:t>
      </w:r>
      <w:r w:rsidRPr="00592C67">
        <w:rPr>
          <w:rFonts w:hint="cs"/>
          <w:szCs w:val="22"/>
          <w:cs/>
        </w:rPr>
        <w:tab/>
        <w:t>हिमाचल प्रदेश और उत्‍तराखंड के लिए स्‍कीम में (</w:t>
      </w:r>
      <w:proofErr w:type="spellStart"/>
      <w:r w:rsidRPr="00592C67">
        <w:rPr>
          <w:szCs w:val="22"/>
        </w:rPr>
        <w:t>i</w:t>
      </w:r>
      <w:proofErr w:type="spellEnd"/>
      <w:r w:rsidRPr="00592C67">
        <w:rPr>
          <w:rFonts w:hint="cs"/>
          <w:szCs w:val="22"/>
          <w:cs/>
        </w:rPr>
        <w:t>) केंद्रीय पूंजी निवेश प्रोत्‍साहन (संयंत्र एवं मशीनरी में निवेश का 30 प्रतिशत जिसकी अधिकतम सीमा 5 करोड़ रुपए है) (</w:t>
      </w:r>
      <w:r w:rsidRPr="00592C67">
        <w:rPr>
          <w:szCs w:val="22"/>
        </w:rPr>
        <w:t>ii</w:t>
      </w:r>
      <w:r w:rsidRPr="00592C67">
        <w:rPr>
          <w:rFonts w:hint="cs"/>
          <w:szCs w:val="22"/>
          <w:cs/>
        </w:rPr>
        <w:t xml:space="preserve">) केंद्रीय व्‍यापक बीमा प्रोत्‍साहन (5 वर्ष के लिए बीमा प्रीमियम की </w:t>
      </w:r>
      <w:r w:rsidRPr="00592C67">
        <w:rPr>
          <w:rFonts w:hint="cs"/>
          <w:szCs w:val="22"/>
          <w:cs/>
        </w:rPr>
        <w:lastRenderedPageBreak/>
        <w:t>100 प्रतिशत प्रतिपूर्ति) का प्रावधान है। यह स्‍कीम दिनांक 01.04.2017 से दिनांक 31.03.2022 तक लागू है।</w:t>
      </w:r>
    </w:p>
    <w:p w:rsidR="007963DF" w:rsidRPr="00592C67" w:rsidRDefault="007963DF" w:rsidP="00CE37C1">
      <w:pPr>
        <w:ind w:left="2160" w:hanging="720"/>
        <w:jc w:val="both"/>
        <w:rPr>
          <w:szCs w:val="22"/>
        </w:rPr>
      </w:pPr>
      <w:r w:rsidRPr="00592C67">
        <w:rPr>
          <w:rFonts w:hint="cs"/>
          <w:szCs w:val="22"/>
          <w:cs/>
        </w:rPr>
        <w:t>3)</w:t>
      </w:r>
      <w:r w:rsidRPr="00592C67">
        <w:rPr>
          <w:rFonts w:hint="cs"/>
          <w:szCs w:val="22"/>
          <w:cs/>
        </w:rPr>
        <w:tab/>
        <w:t>सिक्किम सहित पूर्वोत्‍तर राज्‍यों के लिए स्‍कीम में (</w:t>
      </w:r>
      <w:proofErr w:type="spellStart"/>
      <w:r w:rsidRPr="00592C67">
        <w:rPr>
          <w:szCs w:val="22"/>
        </w:rPr>
        <w:t>i</w:t>
      </w:r>
      <w:proofErr w:type="spellEnd"/>
      <w:r w:rsidRPr="00592C67">
        <w:rPr>
          <w:rFonts w:hint="cs"/>
          <w:szCs w:val="22"/>
          <w:cs/>
        </w:rPr>
        <w:t>) केंद्रीय पूंजी निवेश प्रोत्‍साहन (संयंत्र एवं मशीनरी में निवेश का 30 प्रतिशत जिसकी अधिकतम सीमा 5 करोड़ रुपए है)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(</w:t>
      </w:r>
      <w:r w:rsidRPr="00592C67">
        <w:rPr>
          <w:szCs w:val="22"/>
        </w:rPr>
        <w:t>ii</w:t>
      </w:r>
      <w:r w:rsidRPr="00592C67">
        <w:rPr>
          <w:rFonts w:hint="cs"/>
          <w:szCs w:val="22"/>
          <w:cs/>
        </w:rPr>
        <w:t>) केंद्रीय ब्‍याज प्रोत्‍साहन (5 वर्ष के लिए कार्यशील पूंजी पर 3 प्रतिशत ब्‍याज) (</w:t>
      </w:r>
      <w:r w:rsidRPr="00592C67">
        <w:rPr>
          <w:szCs w:val="22"/>
        </w:rPr>
        <w:t>iii</w:t>
      </w:r>
      <w:r w:rsidRPr="00592C67">
        <w:rPr>
          <w:rFonts w:hint="cs"/>
          <w:szCs w:val="22"/>
          <w:cs/>
        </w:rPr>
        <w:t>) केंद्रीय व्‍यापक बीमा प्रोत्‍साहन (5 वर्ष के लिए बीमा प्रीमियम की 100 प्रतिशत प्रतिपूर्ति)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(</w:t>
      </w:r>
      <w:r w:rsidRPr="00592C67">
        <w:rPr>
          <w:szCs w:val="22"/>
        </w:rPr>
        <w:t>iv</w:t>
      </w:r>
      <w:r w:rsidRPr="00592C67">
        <w:rPr>
          <w:rFonts w:hint="cs"/>
          <w:szCs w:val="22"/>
          <w:cs/>
        </w:rPr>
        <w:t>) 5 वर्ष के लिए आयकर में केद्र सरकार के हिस्‍से की प्रतिपूर्ति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(</w:t>
      </w:r>
      <w:r w:rsidRPr="00592C67">
        <w:rPr>
          <w:szCs w:val="22"/>
        </w:rPr>
        <w:t>v</w:t>
      </w:r>
      <w:r w:rsidRPr="00592C67">
        <w:rPr>
          <w:rFonts w:hint="cs"/>
          <w:szCs w:val="22"/>
          <w:cs/>
        </w:rPr>
        <w:t>)</w:t>
      </w:r>
      <w:r w:rsidRPr="00592C67">
        <w:rPr>
          <w:szCs w:val="22"/>
        </w:rPr>
        <w:t xml:space="preserve"> </w:t>
      </w:r>
      <w:r w:rsidRPr="00592C67">
        <w:rPr>
          <w:rFonts w:hint="cs"/>
          <w:szCs w:val="22"/>
          <w:cs/>
        </w:rPr>
        <w:t>5 वर्ष के लिए सीजीएसटी और आईजीएसटी के केंद्र सरकार के हिस्‍से की प्रतिपूर्ति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</w:t>
      </w:r>
      <w:r w:rsidRPr="00592C67">
        <w:rPr>
          <w:rFonts w:hint="cs"/>
          <w:szCs w:val="22"/>
        </w:rPr>
        <w:t>(</w:t>
      </w:r>
      <w:r w:rsidRPr="00592C67">
        <w:rPr>
          <w:szCs w:val="22"/>
        </w:rPr>
        <w:t>vi</w:t>
      </w:r>
      <w:r w:rsidRPr="00592C67">
        <w:rPr>
          <w:rFonts w:hint="cs"/>
          <w:szCs w:val="22"/>
        </w:rPr>
        <w:t>)</w:t>
      </w:r>
      <w:r w:rsidRPr="00592C67">
        <w:rPr>
          <w:rFonts w:hint="cs"/>
          <w:szCs w:val="22"/>
          <w:cs/>
        </w:rPr>
        <w:t xml:space="preserve"> रोजगार प्रोत्‍साहन जिसके तहत पीएमआरपीवाई में नियोक्‍ता के कर्मचारी पेंशन स्‍कीम (ईपीएस) में 8.33 प्रतिशत के सरकारी योगदान के अलावा ईपीएफ में नियोक्‍ता का 3.67 प्रतिशत का योगदान और (</w:t>
      </w:r>
      <w:r w:rsidRPr="00592C67">
        <w:rPr>
          <w:szCs w:val="22"/>
        </w:rPr>
        <w:t>vii</w:t>
      </w:r>
      <w:r w:rsidRPr="00592C67">
        <w:rPr>
          <w:rFonts w:hint="cs"/>
          <w:szCs w:val="22"/>
          <w:cs/>
        </w:rPr>
        <w:t>) इकाई स्‍थल के निकटतम स्‍टेशन/ पत्‍तन/ हवाई अड्डे से गंतव्‍य स्‍थल के निकटतम स्‍टेशन/ पत्‍तन/ हवाई अड्डे तक तैयार सामान की रेलवे (परिवहन की 20 प्रतिशत लागत)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अंतर्देशीय जलमार्ग प्राधिकरण (परिवहन की 20 प्रतिशत लागत) और हवाई मार्ग (हवाई मालभाड़े की परिवहन लागत का 33 प्रतिशत) द्वारा आवाजाही संबंधी प्रोत्‍साहन का प्रावधान है। </w:t>
      </w:r>
    </w:p>
    <w:p w:rsidR="007963DF" w:rsidRPr="00592C67" w:rsidRDefault="007963DF" w:rsidP="00CE37C1">
      <w:pPr>
        <w:ind w:left="2160"/>
        <w:jc w:val="both"/>
        <w:rPr>
          <w:szCs w:val="22"/>
        </w:rPr>
      </w:pPr>
      <w:r w:rsidRPr="00592C67">
        <w:rPr>
          <w:rFonts w:hint="cs"/>
          <w:szCs w:val="22"/>
          <w:cs/>
        </w:rPr>
        <w:t>इसके साथ ही</w:t>
      </w:r>
      <w:r w:rsidRPr="00592C67">
        <w:rPr>
          <w:rFonts w:hint="cs"/>
          <w:szCs w:val="22"/>
        </w:rPr>
        <w:t>,</w:t>
      </w:r>
      <w:r w:rsidR="006F7B7C">
        <w:rPr>
          <w:rFonts w:hint="cs"/>
          <w:szCs w:val="22"/>
          <w:cs/>
        </w:rPr>
        <w:t xml:space="preserve"> इस योजना के तहत एक इकाई 20</w:t>
      </w:r>
      <w:r w:rsidRPr="00592C67">
        <w:rPr>
          <w:rFonts w:hint="cs"/>
          <w:szCs w:val="22"/>
          <w:cs/>
        </w:rPr>
        <w:t>0 करोड़ रुपए तक के कुल लाभ प्राप्‍त कर सकती है।</w:t>
      </w:r>
    </w:p>
    <w:p w:rsidR="007963DF" w:rsidRPr="00592C67" w:rsidRDefault="00592C67" w:rsidP="00CE37C1">
      <w:pPr>
        <w:ind w:left="2160" w:hanging="720"/>
        <w:jc w:val="both"/>
        <w:rPr>
          <w:szCs w:val="22"/>
        </w:rPr>
      </w:pPr>
      <w:r>
        <w:rPr>
          <w:rFonts w:hint="cs"/>
          <w:szCs w:val="22"/>
          <w:cs/>
        </w:rPr>
        <w:t>4)</w:t>
      </w:r>
      <w:r>
        <w:rPr>
          <w:szCs w:val="22"/>
        </w:rPr>
        <w:tab/>
      </w:r>
      <w:r w:rsidR="007963DF" w:rsidRPr="00592C67">
        <w:rPr>
          <w:rFonts w:hint="cs"/>
          <w:szCs w:val="22"/>
          <w:cs/>
        </w:rPr>
        <w:t xml:space="preserve">जम्‍मू </w:t>
      </w:r>
      <w:r w:rsidR="006F7B7C">
        <w:rPr>
          <w:rFonts w:hint="cs"/>
          <w:szCs w:val="22"/>
          <w:cs/>
        </w:rPr>
        <w:t xml:space="preserve">एवं </w:t>
      </w:r>
      <w:r w:rsidR="007963DF" w:rsidRPr="00592C67">
        <w:rPr>
          <w:rFonts w:hint="cs"/>
          <w:szCs w:val="22"/>
          <w:cs/>
        </w:rPr>
        <w:t>कश्‍मीर</w:t>
      </w:r>
      <w:r w:rsidR="007963DF" w:rsidRPr="00592C67">
        <w:rPr>
          <w:rFonts w:hint="cs"/>
          <w:szCs w:val="22"/>
        </w:rPr>
        <w:t>,</w:t>
      </w:r>
      <w:r w:rsidR="007963DF" w:rsidRPr="00592C67">
        <w:rPr>
          <w:rFonts w:hint="cs"/>
          <w:szCs w:val="22"/>
          <w:cs/>
        </w:rPr>
        <w:t xml:space="preserve"> उत्‍तराखंड</w:t>
      </w:r>
      <w:r w:rsidR="007963DF" w:rsidRPr="00592C67">
        <w:rPr>
          <w:rFonts w:hint="cs"/>
          <w:szCs w:val="22"/>
        </w:rPr>
        <w:t>,</w:t>
      </w:r>
      <w:r w:rsidR="007963DF" w:rsidRPr="00592C67">
        <w:rPr>
          <w:rFonts w:hint="cs"/>
          <w:szCs w:val="22"/>
          <w:cs/>
        </w:rPr>
        <w:t xml:space="preserve"> हिमाचल प्रदेश और सिक्किम सहित पूर्वोत्‍तर राज्‍यों में </w:t>
      </w:r>
      <w:r w:rsidR="006F7B7C">
        <w:rPr>
          <w:rFonts w:hint="cs"/>
          <w:szCs w:val="22"/>
          <w:cs/>
        </w:rPr>
        <w:t>अव</w:t>
      </w:r>
      <w:r w:rsidR="007963DF" w:rsidRPr="00592C67">
        <w:rPr>
          <w:rFonts w:hint="cs"/>
          <w:szCs w:val="22"/>
          <w:cs/>
        </w:rPr>
        <w:t>स्थित उन पात्र इकाइयों को बजटीय सहायता स्‍कीम में वस्‍तु एवं सेवा कर व्‍यवस्‍था</w:t>
      </w:r>
      <w:r w:rsidR="006F7B7C">
        <w:rPr>
          <w:rFonts w:hint="cs"/>
          <w:szCs w:val="22"/>
          <w:cs/>
        </w:rPr>
        <w:t xml:space="preserve"> </w:t>
      </w:r>
      <w:r w:rsidR="007963DF" w:rsidRPr="00592C67">
        <w:rPr>
          <w:rFonts w:hint="cs"/>
          <w:szCs w:val="22"/>
          <w:cs/>
        </w:rPr>
        <w:t xml:space="preserve"> के </w:t>
      </w:r>
      <w:r w:rsidR="006F7B7C">
        <w:rPr>
          <w:rFonts w:hint="cs"/>
          <w:szCs w:val="22"/>
          <w:cs/>
        </w:rPr>
        <w:t xml:space="preserve">अंतर्गत </w:t>
      </w:r>
      <w:r w:rsidR="007963DF" w:rsidRPr="00592C67">
        <w:rPr>
          <w:rFonts w:hint="cs"/>
          <w:szCs w:val="22"/>
          <w:cs/>
        </w:rPr>
        <w:t>उन औद्योगिक इकाइयों को शेष अवधि के लिए सीजीएसटी और आईजीएसटी में केंद्र सरकार के जीएसटी प्रतिपूर्ति लाभ प्राप्‍त होते हैं जो जीएसटी-पूर्व व्‍य</w:t>
      </w:r>
      <w:r w:rsidR="00B0130D">
        <w:rPr>
          <w:rFonts w:hint="cs"/>
          <w:szCs w:val="22"/>
          <w:cs/>
        </w:rPr>
        <w:t xml:space="preserve">वस्‍था </w:t>
      </w:r>
      <w:r w:rsidR="007963DF" w:rsidRPr="00592C67">
        <w:rPr>
          <w:rFonts w:hint="cs"/>
          <w:szCs w:val="22"/>
          <w:cs/>
        </w:rPr>
        <w:t xml:space="preserve">में उत्‍पाद कर से छूट का लाभ प्राप्‍त कर रही थीं। यह योजना दिनांक 01.07.2017 से दिनांक 30.06.2027 तक लागू हैं। </w:t>
      </w:r>
    </w:p>
    <w:p w:rsidR="007963DF" w:rsidRPr="00592C67" w:rsidRDefault="007963DF" w:rsidP="00CE37C1">
      <w:pPr>
        <w:ind w:left="2160" w:hanging="720"/>
        <w:jc w:val="both"/>
        <w:rPr>
          <w:szCs w:val="22"/>
        </w:rPr>
      </w:pPr>
      <w:r w:rsidRPr="00592C67">
        <w:rPr>
          <w:rFonts w:hint="cs"/>
          <w:szCs w:val="22"/>
          <w:cs/>
        </w:rPr>
        <w:t>5)</w:t>
      </w:r>
      <w:r w:rsidRPr="00592C67">
        <w:rPr>
          <w:rFonts w:hint="cs"/>
          <w:szCs w:val="22"/>
          <w:cs/>
        </w:rPr>
        <w:tab/>
        <w:t>इसके अलावा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डीआईपीपी देश में औद्योगिक पार्कों/ एस्‍टेट/ क्षेत्रों में सामान्‍य औद्योगिक अवसंरचना के उन्‍नयन के लिए </w:t>
      </w:r>
      <w:r w:rsidRPr="00592C67">
        <w:rPr>
          <w:szCs w:val="22"/>
        </w:rPr>
        <w:t>‘</w:t>
      </w:r>
      <w:r w:rsidRPr="00592C67">
        <w:rPr>
          <w:rFonts w:ascii="Mangal" w:hAnsi="Mangal" w:cs="Mangal"/>
          <w:szCs w:val="22"/>
          <w:cs/>
        </w:rPr>
        <w:t>संशोधित</w:t>
      </w:r>
      <w:r w:rsidRPr="00592C67">
        <w:rPr>
          <w:rFonts w:ascii="Mangal" w:hAnsi="Mangal" w:cs="Mangal" w:hint="cs"/>
          <w:szCs w:val="22"/>
          <w:cs/>
        </w:rPr>
        <w:t xml:space="preserve"> औद्योगिक अवसंरचना उन्‍नयन योजना (एमआईआईयूएस)</w:t>
      </w:r>
      <w:r w:rsidRPr="00592C67">
        <w:rPr>
          <w:szCs w:val="22"/>
        </w:rPr>
        <w:t>’</w:t>
      </w:r>
      <w:r w:rsidRPr="00592C67">
        <w:rPr>
          <w:rFonts w:hint="cs"/>
          <w:szCs w:val="22"/>
          <w:cs/>
        </w:rPr>
        <w:t xml:space="preserve"> भी कार्यान्वित कर रहा है जिसमें एनईआर सहित पिछड़े क्षेत्रों की ग्रीनफील्‍ड परियोजनाएं शामिल हैं। इस योजना के तहत, विभिन्‍न राज्‍यों में 21 परियोजनाएं कार्यान्‍वयन के अधीन हैं/ पूरी हो चुकी हैं जिनमें हिमाचल प्रदेश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जम्‍मू </w:t>
      </w:r>
      <w:r w:rsidR="00BF157F">
        <w:rPr>
          <w:rFonts w:hint="cs"/>
          <w:szCs w:val="22"/>
          <w:cs/>
        </w:rPr>
        <w:t xml:space="preserve">एवं </w:t>
      </w:r>
      <w:r w:rsidRPr="00592C67">
        <w:rPr>
          <w:rFonts w:hint="cs"/>
          <w:szCs w:val="22"/>
          <w:cs/>
        </w:rPr>
        <w:t>कश्‍मीर</w:t>
      </w:r>
      <w:r w:rsidRPr="00592C67">
        <w:rPr>
          <w:rFonts w:hint="cs"/>
          <w:szCs w:val="22"/>
        </w:rPr>
        <w:t>,</w:t>
      </w:r>
      <w:r w:rsidRPr="00592C67">
        <w:rPr>
          <w:rFonts w:hint="cs"/>
          <w:szCs w:val="22"/>
          <w:cs/>
        </w:rPr>
        <w:t xml:space="preserve"> मिजोरम और त्रिपुरा की छ: परियोजनाएं शामिल हैं। </w:t>
      </w:r>
    </w:p>
    <w:p w:rsidR="007963DF" w:rsidRPr="00592C67" w:rsidRDefault="007963DF" w:rsidP="007963DF">
      <w:pPr>
        <w:jc w:val="center"/>
        <w:rPr>
          <w:szCs w:val="22"/>
        </w:rPr>
      </w:pPr>
      <w:r w:rsidRPr="00592C67">
        <w:rPr>
          <w:rFonts w:hint="cs"/>
          <w:szCs w:val="22"/>
          <w:cs/>
        </w:rPr>
        <w:t>*****</w:t>
      </w:r>
    </w:p>
    <w:sectPr w:rsidR="007963DF" w:rsidRPr="00592C67" w:rsidSect="00CE37C1">
      <w:pgSz w:w="12240" w:h="15840"/>
      <w:pgMar w:top="567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DF"/>
    <w:rsid w:val="000169F3"/>
    <w:rsid w:val="00032471"/>
    <w:rsid w:val="002114AC"/>
    <w:rsid w:val="0031678C"/>
    <w:rsid w:val="003370E3"/>
    <w:rsid w:val="0049524E"/>
    <w:rsid w:val="00592C67"/>
    <w:rsid w:val="005F53C6"/>
    <w:rsid w:val="006F7B7C"/>
    <w:rsid w:val="007142BA"/>
    <w:rsid w:val="007963DF"/>
    <w:rsid w:val="00874A6A"/>
    <w:rsid w:val="008D41E8"/>
    <w:rsid w:val="008D5EB3"/>
    <w:rsid w:val="00917A40"/>
    <w:rsid w:val="00A05A12"/>
    <w:rsid w:val="00A42452"/>
    <w:rsid w:val="00B0130D"/>
    <w:rsid w:val="00BF157F"/>
    <w:rsid w:val="00C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DF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DF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dharmveer</dc:creator>
  <cp:lastModifiedBy>ACER</cp:lastModifiedBy>
  <cp:revision>2</cp:revision>
  <cp:lastPrinted>2018-12-18T04:47:00Z</cp:lastPrinted>
  <dcterms:created xsi:type="dcterms:W3CDTF">2018-12-18T12:39:00Z</dcterms:created>
  <dcterms:modified xsi:type="dcterms:W3CDTF">2018-12-18T12:39:00Z</dcterms:modified>
</cp:coreProperties>
</file>