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5B" w:rsidRPr="001F6567" w:rsidRDefault="007D645B" w:rsidP="007D645B">
      <w:pPr>
        <w:spacing w:after="0"/>
        <w:jc w:val="center"/>
        <w:rPr>
          <w:sz w:val="24"/>
          <w:szCs w:val="24"/>
        </w:rPr>
      </w:pPr>
      <w:r w:rsidRPr="001F6567">
        <w:rPr>
          <w:sz w:val="24"/>
          <w:szCs w:val="24"/>
          <w:cs/>
        </w:rPr>
        <w:t>भारत सरकार</w:t>
      </w:r>
    </w:p>
    <w:p w:rsidR="007D645B" w:rsidRPr="001F6567" w:rsidRDefault="007D645B" w:rsidP="007D645B">
      <w:pPr>
        <w:spacing w:after="0"/>
        <w:jc w:val="center"/>
        <w:rPr>
          <w:sz w:val="24"/>
          <w:szCs w:val="24"/>
        </w:rPr>
      </w:pPr>
      <w:r w:rsidRPr="001F6567">
        <w:rPr>
          <w:sz w:val="24"/>
          <w:szCs w:val="24"/>
          <w:cs/>
        </w:rPr>
        <w:t>विधि और न्याय मंत्रालय</w:t>
      </w:r>
    </w:p>
    <w:p w:rsidR="007D645B" w:rsidRPr="001F6567" w:rsidRDefault="007D645B" w:rsidP="007D645B">
      <w:pPr>
        <w:spacing w:after="0"/>
        <w:jc w:val="center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विधि कार्य</w:t>
      </w:r>
      <w:r w:rsidRPr="001F6567">
        <w:rPr>
          <w:sz w:val="24"/>
          <w:szCs w:val="24"/>
          <w:cs/>
        </w:rPr>
        <w:t xml:space="preserve"> विभाग</w:t>
      </w:r>
    </w:p>
    <w:p w:rsidR="007D645B" w:rsidRPr="001F6567" w:rsidRDefault="007D645B" w:rsidP="007D645B">
      <w:pPr>
        <w:spacing w:after="0"/>
        <w:jc w:val="center"/>
        <w:rPr>
          <w:sz w:val="24"/>
          <w:szCs w:val="24"/>
        </w:rPr>
      </w:pPr>
      <w:r w:rsidRPr="001F6567">
        <w:rPr>
          <w:sz w:val="24"/>
          <w:szCs w:val="24"/>
          <w:cs/>
        </w:rPr>
        <w:t>राज्य सभा</w:t>
      </w:r>
    </w:p>
    <w:p w:rsidR="007D645B" w:rsidRPr="008C4BE9" w:rsidRDefault="007D645B" w:rsidP="007D645B">
      <w:pPr>
        <w:spacing w:after="0"/>
        <w:jc w:val="center"/>
        <w:rPr>
          <w:rFonts w:hint="cs"/>
          <w:sz w:val="24"/>
          <w:szCs w:val="24"/>
          <w:cs/>
        </w:rPr>
      </w:pPr>
      <w:r>
        <w:rPr>
          <w:sz w:val="24"/>
          <w:szCs w:val="24"/>
          <w:cs/>
        </w:rPr>
        <w:t>तारांकित प्रश्न सं. *</w:t>
      </w:r>
      <w:r>
        <w:rPr>
          <w:rFonts w:hint="cs"/>
          <w:sz w:val="24"/>
          <w:szCs w:val="24"/>
          <w:cs/>
        </w:rPr>
        <w:t>178</w:t>
      </w:r>
    </w:p>
    <w:p w:rsidR="007D645B" w:rsidRPr="001F6567" w:rsidRDefault="007D645B" w:rsidP="007D645B">
      <w:pPr>
        <w:spacing w:after="0"/>
        <w:jc w:val="center"/>
        <w:rPr>
          <w:sz w:val="24"/>
          <w:szCs w:val="24"/>
        </w:rPr>
      </w:pPr>
      <w:r w:rsidRPr="001F6567">
        <w:rPr>
          <w:sz w:val="24"/>
          <w:szCs w:val="24"/>
          <w:cs/>
        </w:rPr>
        <w:t xml:space="preserve">जिसका उत्तर शुक्रवार, </w:t>
      </w:r>
      <w:r>
        <w:rPr>
          <w:rFonts w:hint="cs"/>
          <w:sz w:val="24"/>
          <w:szCs w:val="24"/>
          <w:cs/>
        </w:rPr>
        <w:t>28</w:t>
      </w:r>
      <w:r w:rsidRPr="001F6567">
        <w:rPr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>दिसम्बर</w:t>
      </w:r>
      <w:r w:rsidRPr="001F6567">
        <w:rPr>
          <w:sz w:val="24"/>
          <w:szCs w:val="24"/>
          <w:cs/>
        </w:rPr>
        <w:t>, 2018 को दिया जाना है</w:t>
      </w:r>
    </w:p>
    <w:p w:rsidR="007D645B" w:rsidRDefault="007D645B" w:rsidP="007D645B">
      <w:pPr>
        <w:spacing w:after="0"/>
        <w:jc w:val="center"/>
        <w:rPr>
          <w:sz w:val="24"/>
          <w:szCs w:val="24"/>
        </w:rPr>
      </w:pPr>
    </w:p>
    <w:p w:rsidR="007D645B" w:rsidRPr="00D835DD" w:rsidRDefault="007D645B" w:rsidP="007D645B">
      <w:pPr>
        <w:spacing w:after="120"/>
        <w:jc w:val="center"/>
        <w:rPr>
          <w:rFonts w:ascii="Mangal" w:hAnsi="Mangal"/>
          <w:b/>
          <w:bCs/>
          <w:sz w:val="24"/>
          <w:szCs w:val="24"/>
        </w:rPr>
      </w:pPr>
      <w:r w:rsidRPr="00D835DD">
        <w:rPr>
          <w:rFonts w:ascii="Mangal" w:hAnsi="Mangal"/>
          <w:b/>
          <w:bCs/>
          <w:sz w:val="24"/>
          <w:szCs w:val="24"/>
          <w:cs/>
        </w:rPr>
        <w:t>विधि</w:t>
      </w:r>
      <w:r w:rsidRPr="00D835DD">
        <w:rPr>
          <w:rFonts w:ascii="Mangal" w:hAnsi="Mangal"/>
          <w:b/>
          <w:bCs/>
          <w:sz w:val="24"/>
          <w:szCs w:val="24"/>
        </w:rPr>
        <w:t xml:space="preserve"> </w:t>
      </w:r>
      <w:r w:rsidRPr="00D835DD">
        <w:rPr>
          <w:rFonts w:ascii="Mangal" w:hAnsi="Mangal"/>
          <w:b/>
          <w:bCs/>
          <w:sz w:val="24"/>
          <w:szCs w:val="24"/>
          <w:cs/>
        </w:rPr>
        <w:t>शिक्षा</w:t>
      </w:r>
      <w:r w:rsidRPr="00D835DD">
        <w:rPr>
          <w:rFonts w:ascii="Mangal" w:hAnsi="Mangal"/>
          <w:b/>
          <w:bCs/>
          <w:sz w:val="24"/>
          <w:szCs w:val="24"/>
        </w:rPr>
        <w:t xml:space="preserve"> </w:t>
      </w:r>
      <w:r w:rsidRPr="00D835DD">
        <w:rPr>
          <w:rFonts w:ascii="Mangal" w:hAnsi="Mangal"/>
          <w:b/>
          <w:bCs/>
          <w:sz w:val="24"/>
          <w:szCs w:val="24"/>
          <w:cs/>
        </w:rPr>
        <w:t>की</w:t>
      </w:r>
      <w:r w:rsidRPr="00D835DD">
        <w:rPr>
          <w:rFonts w:ascii="Mangal" w:hAnsi="Mangal"/>
          <w:b/>
          <w:bCs/>
          <w:sz w:val="24"/>
          <w:szCs w:val="24"/>
        </w:rPr>
        <w:t xml:space="preserve"> </w:t>
      </w:r>
      <w:r w:rsidRPr="00D835DD">
        <w:rPr>
          <w:rFonts w:ascii="Mangal" w:hAnsi="Mangal"/>
          <w:b/>
          <w:bCs/>
          <w:sz w:val="24"/>
          <w:szCs w:val="24"/>
          <w:cs/>
        </w:rPr>
        <w:t>गुणवत्ता</w:t>
      </w:r>
    </w:p>
    <w:p w:rsidR="007D645B" w:rsidRPr="00D835DD" w:rsidRDefault="007D645B" w:rsidP="007D645B">
      <w:pPr>
        <w:spacing w:after="120"/>
        <w:jc w:val="both"/>
        <w:rPr>
          <w:rFonts w:ascii="Mangal" w:hAnsi="Mangal"/>
          <w:b/>
          <w:bCs/>
          <w:sz w:val="24"/>
          <w:szCs w:val="24"/>
        </w:rPr>
      </w:pPr>
      <w:r w:rsidRPr="00D835DD">
        <w:rPr>
          <w:rFonts w:ascii="Mangal" w:hAnsi="Mangal"/>
          <w:b/>
          <w:bCs/>
          <w:sz w:val="24"/>
          <w:szCs w:val="24"/>
        </w:rPr>
        <w:t xml:space="preserve">*178. </w:t>
      </w:r>
      <w:r w:rsidRPr="00D835DD">
        <w:rPr>
          <w:rFonts w:ascii="Mangal" w:hAnsi="Mangal"/>
          <w:b/>
          <w:bCs/>
          <w:sz w:val="24"/>
          <w:szCs w:val="24"/>
          <w:cs/>
        </w:rPr>
        <w:t>श्री</w:t>
      </w:r>
      <w:r w:rsidRPr="00D835DD">
        <w:rPr>
          <w:rFonts w:ascii="Mangal" w:hAnsi="Mangal"/>
          <w:b/>
          <w:bCs/>
          <w:sz w:val="24"/>
          <w:szCs w:val="24"/>
        </w:rPr>
        <w:t xml:space="preserve"> </w:t>
      </w:r>
      <w:r w:rsidRPr="00D835DD">
        <w:rPr>
          <w:rFonts w:ascii="Mangal" w:hAnsi="Mangal"/>
          <w:b/>
          <w:bCs/>
          <w:sz w:val="24"/>
          <w:szCs w:val="24"/>
          <w:cs/>
        </w:rPr>
        <w:t>संजय</w:t>
      </w:r>
      <w:r w:rsidRPr="00D835DD">
        <w:rPr>
          <w:rFonts w:ascii="Mangal" w:hAnsi="Mangal"/>
          <w:b/>
          <w:bCs/>
          <w:sz w:val="24"/>
          <w:szCs w:val="24"/>
        </w:rPr>
        <w:t xml:space="preserve"> </w:t>
      </w:r>
      <w:r>
        <w:rPr>
          <w:rFonts w:ascii="Mangal" w:hAnsi="Mangal"/>
          <w:b/>
          <w:bCs/>
          <w:sz w:val="24"/>
          <w:szCs w:val="24"/>
          <w:cs/>
        </w:rPr>
        <w:t>सेठ</w:t>
      </w:r>
      <w:r>
        <w:rPr>
          <w:rFonts w:ascii="Mangal" w:hAnsi="Mangal" w:hint="cs"/>
          <w:b/>
          <w:bCs/>
          <w:sz w:val="24"/>
          <w:szCs w:val="24"/>
          <w:cs/>
        </w:rPr>
        <w:t xml:space="preserve"> </w:t>
      </w:r>
      <w:r w:rsidRPr="00D835DD">
        <w:rPr>
          <w:rFonts w:ascii="Mangal" w:hAnsi="Mangal"/>
          <w:b/>
          <w:bCs/>
          <w:sz w:val="24"/>
          <w:szCs w:val="24"/>
        </w:rPr>
        <w:t xml:space="preserve">: </w:t>
      </w:r>
    </w:p>
    <w:p w:rsidR="007D645B" w:rsidRDefault="007D645B" w:rsidP="007D645B">
      <w:pPr>
        <w:spacing w:after="120"/>
        <w:jc w:val="both"/>
        <w:rPr>
          <w:rFonts w:ascii="Mangal" w:hAnsi="Mangal"/>
          <w:sz w:val="24"/>
          <w:szCs w:val="24"/>
        </w:rPr>
      </w:pPr>
      <w:r>
        <w:rPr>
          <w:rFonts w:ascii="Mangal" w:hAnsi="Mangal"/>
          <w:sz w:val="24"/>
          <w:szCs w:val="24"/>
          <w:cs/>
        </w:rPr>
        <w:t>क्या</w:t>
      </w:r>
      <w:r w:rsidRPr="00303C8F">
        <w:rPr>
          <w:rFonts w:ascii="Mangal" w:hAnsi="Mangal"/>
          <w:sz w:val="24"/>
          <w:szCs w:val="24"/>
        </w:rPr>
        <w:t xml:space="preserve"> </w:t>
      </w:r>
      <w:r w:rsidRPr="00D835DD">
        <w:rPr>
          <w:rFonts w:ascii="Mangal" w:hAnsi="Mangal"/>
          <w:b/>
          <w:bCs/>
          <w:sz w:val="24"/>
          <w:szCs w:val="24"/>
          <w:cs/>
        </w:rPr>
        <w:t>विधि</w:t>
      </w:r>
      <w:r w:rsidRPr="00D835DD">
        <w:rPr>
          <w:rFonts w:ascii="Mangal" w:hAnsi="Mangal"/>
          <w:b/>
          <w:bCs/>
          <w:sz w:val="24"/>
          <w:szCs w:val="24"/>
        </w:rPr>
        <w:t xml:space="preserve"> </w:t>
      </w:r>
      <w:r w:rsidRPr="00D835DD">
        <w:rPr>
          <w:rFonts w:ascii="Mangal" w:hAnsi="Mangal"/>
          <w:b/>
          <w:bCs/>
          <w:sz w:val="24"/>
          <w:szCs w:val="24"/>
          <w:cs/>
        </w:rPr>
        <w:t>और</w:t>
      </w:r>
      <w:r w:rsidRPr="00D835DD">
        <w:rPr>
          <w:rFonts w:ascii="Mangal" w:hAnsi="Mangal"/>
          <w:b/>
          <w:bCs/>
          <w:sz w:val="24"/>
          <w:szCs w:val="24"/>
        </w:rPr>
        <w:t xml:space="preserve"> </w:t>
      </w:r>
      <w:r w:rsidRPr="00D835DD">
        <w:rPr>
          <w:rFonts w:ascii="Mangal" w:hAnsi="Mangal"/>
          <w:b/>
          <w:bCs/>
          <w:sz w:val="24"/>
          <w:szCs w:val="24"/>
          <w:cs/>
        </w:rPr>
        <w:t>न्याय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मंत्री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यह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बताने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की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कृपा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करेंगे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कि</w:t>
      </w:r>
      <w:r>
        <w:rPr>
          <w:rFonts w:ascii="Mangal" w:hAnsi="Mangal" w:hint="cs"/>
          <w:sz w:val="24"/>
          <w:szCs w:val="24"/>
          <w:cs/>
        </w:rPr>
        <w:t xml:space="preserve"> </w:t>
      </w:r>
      <w:r>
        <w:rPr>
          <w:rFonts w:ascii="Mangal" w:hAnsi="Mangal"/>
          <w:sz w:val="24"/>
          <w:szCs w:val="24"/>
        </w:rPr>
        <w:t>:</w:t>
      </w:r>
      <w:r w:rsidRPr="00303C8F">
        <w:rPr>
          <w:rFonts w:ascii="Mangal" w:hAnsi="Mangal"/>
          <w:sz w:val="24"/>
          <w:szCs w:val="24"/>
        </w:rPr>
        <w:t xml:space="preserve"> </w:t>
      </w:r>
    </w:p>
    <w:p w:rsidR="007D645B" w:rsidRPr="00303C8F" w:rsidRDefault="007D645B" w:rsidP="007D645B">
      <w:pPr>
        <w:spacing w:after="120"/>
        <w:jc w:val="both"/>
        <w:rPr>
          <w:rFonts w:ascii="Mangal" w:hAnsi="Mangal"/>
          <w:sz w:val="24"/>
          <w:szCs w:val="24"/>
        </w:rPr>
      </w:pPr>
      <w:r>
        <w:rPr>
          <w:rFonts w:ascii="Mangal" w:hAnsi="Mangal"/>
          <w:sz w:val="24"/>
          <w:szCs w:val="24"/>
        </w:rPr>
        <w:t>(</w:t>
      </w:r>
      <w:r>
        <w:rPr>
          <w:rFonts w:ascii="Mangal" w:hAnsi="Mangal"/>
          <w:sz w:val="24"/>
          <w:szCs w:val="24"/>
          <w:cs/>
        </w:rPr>
        <w:t>क)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सरकार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द्वारा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देश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में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विधि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शिक्षा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की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गुणवत्ता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में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सुधार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करने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लिए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क्या-क्या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कदम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उठाए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जा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रहे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है</w:t>
      </w:r>
      <w:proofErr w:type="gramStart"/>
      <w:r>
        <w:rPr>
          <w:rFonts w:ascii="Mangal" w:hAnsi="Mangal"/>
          <w:sz w:val="24"/>
          <w:szCs w:val="24"/>
          <w:cs/>
        </w:rPr>
        <w:t>ं</w:t>
      </w:r>
      <w:r>
        <w:rPr>
          <w:rFonts w:ascii="Mangal" w:hAnsi="Mangal"/>
          <w:sz w:val="24"/>
          <w:szCs w:val="24"/>
        </w:rPr>
        <w:t xml:space="preserve"> ;</w:t>
      </w:r>
      <w:proofErr w:type="gramEnd"/>
    </w:p>
    <w:p w:rsidR="007D645B" w:rsidRDefault="007D645B" w:rsidP="007D645B">
      <w:pPr>
        <w:spacing w:after="120"/>
        <w:jc w:val="both"/>
        <w:rPr>
          <w:rFonts w:ascii="Mangal" w:hAnsi="Mangal"/>
          <w:sz w:val="24"/>
          <w:szCs w:val="24"/>
        </w:rPr>
      </w:pPr>
      <w:r>
        <w:rPr>
          <w:rFonts w:ascii="Mangal" w:hAnsi="Mangal"/>
          <w:sz w:val="24"/>
          <w:szCs w:val="24"/>
        </w:rPr>
        <w:t>(</w:t>
      </w:r>
      <w:r>
        <w:rPr>
          <w:rFonts w:ascii="Mangal" w:hAnsi="Mangal"/>
          <w:sz w:val="24"/>
          <w:szCs w:val="24"/>
          <w:cs/>
        </w:rPr>
        <w:t>ख)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क्या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किसी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विधि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विश्वविद्यालय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को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राष्ट्रीय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विधि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विश्वविद्यालय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</w:rPr>
        <w:t>(</w:t>
      </w:r>
      <w:r>
        <w:rPr>
          <w:rFonts w:ascii="Mangal" w:hAnsi="Mangal"/>
          <w:sz w:val="24"/>
          <w:szCs w:val="24"/>
          <w:cs/>
        </w:rPr>
        <w:t>एनएलयू)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घोषित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करने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लिए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दिशानिर्देश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विद्यमान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हैं</w:t>
      </w:r>
      <w:r>
        <w:rPr>
          <w:rFonts w:ascii="Mangal" w:hAnsi="Mangal"/>
          <w:sz w:val="24"/>
          <w:szCs w:val="24"/>
        </w:rPr>
        <w:t>,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यदि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हां</w:t>
      </w:r>
      <w:r>
        <w:rPr>
          <w:rFonts w:ascii="Mangal" w:hAnsi="Mangal"/>
          <w:sz w:val="24"/>
          <w:szCs w:val="24"/>
        </w:rPr>
        <w:t>,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तो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तत्संबंधी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ब्यौरा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क्या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</w:t>
      </w:r>
      <w:proofErr w:type="gramStart"/>
      <w:r>
        <w:rPr>
          <w:rFonts w:ascii="Mangal" w:hAnsi="Mangal"/>
          <w:sz w:val="24"/>
          <w:szCs w:val="24"/>
          <w:cs/>
        </w:rPr>
        <w:t>ै</w:t>
      </w:r>
      <w:r>
        <w:rPr>
          <w:rFonts w:ascii="Mangal" w:hAnsi="Mangal" w:hint="cs"/>
          <w:sz w:val="24"/>
          <w:szCs w:val="24"/>
          <w:cs/>
        </w:rPr>
        <w:t xml:space="preserve"> </w:t>
      </w:r>
      <w:r>
        <w:rPr>
          <w:rFonts w:ascii="Mangal" w:hAnsi="Mangal"/>
          <w:sz w:val="24"/>
          <w:szCs w:val="24"/>
        </w:rPr>
        <w:t>;</w:t>
      </w:r>
      <w:proofErr w:type="gramEnd"/>
      <w:r w:rsidRPr="00303C8F">
        <w:rPr>
          <w:rFonts w:ascii="Mangal" w:hAnsi="Mangal"/>
          <w:sz w:val="24"/>
          <w:szCs w:val="24"/>
        </w:rPr>
        <w:t xml:space="preserve"> </w:t>
      </w:r>
    </w:p>
    <w:p w:rsidR="007D645B" w:rsidRDefault="007D645B" w:rsidP="007D645B">
      <w:pPr>
        <w:spacing w:after="120"/>
        <w:jc w:val="both"/>
        <w:rPr>
          <w:rFonts w:ascii="Mangal" w:hAnsi="Mangal"/>
          <w:sz w:val="24"/>
          <w:szCs w:val="24"/>
        </w:rPr>
      </w:pPr>
      <w:r>
        <w:rPr>
          <w:rFonts w:ascii="Mangal" w:hAnsi="Mangal"/>
          <w:sz w:val="24"/>
          <w:szCs w:val="24"/>
        </w:rPr>
        <w:t>(</w:t>
      </w:r>
      <w:r>
        <w:rPr>
          <w:rFonts w:ascii="Mangal" w:hAnsi="Mangal"/>
          <w:sz w:val="24"/>
          <w:szCs w:val="24"/>
          <w:cs/>
        </w:rPr>
        <w:t>ग)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क्या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देश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में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किन्हीं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विधि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महाविद्यालयों/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विश्वविद्यालयों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को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</w:rPr>
        <w:t>“</w:t>
      </w:r>
      <w:r>
        <w:rPr>
          <w:rFonts w:ascii="Mangal" w:hAnsi="Mangal"/>
          <w:sz w:val="24"/>
          <w:szCs w:val="24"/>
          <w:cs/>
        </w:rPr>
        <w:t>राष्ट्रीय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महत्व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संस्थान</w:t>
      </w:r>
      <w:r>
        <w:rPr>
          <w:rFonts w:ascii="Mangal" w:hAnsi="Mangal"/>
          <w:sz w:val="24"/>
          <w:szCs w:val="24"/>
        </w:rPr>
        <w:t>”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अथवा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</w:rPr>
        <w:t>“</w:t>
      </w:r>
      <w:r>
        <w:rPr>
          <w:rFonts w:ascii="Mangal" w:hAnsi="Mangal"/>
          <w:sz w:val="24"/>
          <w:szCs w:val="24"/>
          <w:cs/>
        </w:rPr>
        <w:t>प्रतिष्ठित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संस्थान</w:t>
      </w:r>
      <w:r>
        <w:rPr>
          <w:rFonts w:ascii="Mangal" w:hAnsi="Mangal"/>
          <w:sz w:val="24"/>
          <w:szCs w:val="24"/>
        </w:rPr>
        <w:t>”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का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दर्जा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दिया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गया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है</w:t>
      </w:r>
      <w:r>
        <w:rPr>
          <w:rFonts w:ascii="Mangal" w:hAnsi="Mangal" w:hint="cs"/>
          <w:sz w:val="24"/>
          <w:szCs w:val="24"/>
          <w:cs/>
        </w:rPr>
        <w:t xml:space="preserve"> </w:t>
      </w:r>
      <w:r>
        <w:rPr>
          <w:rFonts w:ascii="Mangal" w:hAnsi="Mangal"/>
          <w:sz w:val="24"/>
          <w:szCs w:val="24"/>
        </w:rPr>
        <w:t>;</w:t>
      </w:r>
      <w:r w:rsidRPr="00303C8F">
        <w:rPr>
          <w:rFonts w:ascii="Mangal" w:hAnsi="Mangal"/>
          <w:sz w:val="24"/>
          <w:szCs w:val="24"/>
        </w:rPr>
        <w:t xml:space="preserve"> </w:t>
      </w:r>
    </w:p>
    <w:p w:rsidR="007D645B" w:rsidRDefault="007D645B" w:rsidP="007D645B">
      <w:pPr>
        <w:spacing w:after="120"/>
        <w:jc w:val="both"/>
        <w:rPr>
          <w:rFonts w:ascii="Mangal" w:hAnsi="Mangal"/>
          <w:sz w:val="24"/>
          <w:szCs w:val="24"/>
        </w:rPr>
      </w:pPr>
      <w:r>
        <w:rPr>
          <w:rFonts w:ascii="Mangal" w:hAnsi="Mangal"/>
          <w:sz w:val="24"/>
          <w:szCs w:val="24"/>
        </w:rPr>
        <w:t>(</w:t>
      </w:r>
      <w:r>
        <w:rPr>
          <w:rFonts w:ascii="Mangal" w:hAnsi="Mangal"/>
          <w:sz w:val="24"/>
          <w:szCs w:val="24"/>
          <w:cs/>
        </w:rPr>
        <w:t>घ)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यदि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हां</w:t>
      </w:r>
      <w:r>
        <w:rPr>
          <w:rFonts w:ascii="Mangal" w:hAnsi="Mangal"/>
          <w:sz w:val="24"/>
          <w:szCs w:val="24"/>
        </w:rPr>
        <w:t>,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तो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तत्संबंधी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ब्यौरा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क्या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</w:t>
      </w:r>
      <w:proofErr w:type="gramStart"/>
      <w:r>
        <w:rPr>
          <w:rFonts w:ascii="Mangal" w:hAnsi="Mangal"/>
          <w:sz w:val="24"/>
          <w:szCs w:val="24"/>
          <w:cs/>
        </w:rPr>
        <w:t>ै</w:t>
      </w:r>
      <w:r>
        <w:rPr>
          <w:rFonts w:ascii="Mangal" w:hAnsi="Mangal" w:hint="cs"/>
          <w:sz w:val="24"/>
          <w:szCs w:val="24"/>
          <w:cs/>
        </w:rPr>
        <w:t xml:space="preserve"> </w:t>
      </w:r>
      <w:r>
        <w:rPr>
          <w:rFonts w:ascii="Mangal" w:hAnsi="Mangal"/>
          <w:sz w:val="24"/>
          <w:szCs w:val="24"/>
        </w:rPr>
        <w:t>;</w:t>
      </w:r>
      <w:proofErr w:type="gramEnd"/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और</w:t>
      </w:r>
      <w:r w:rsidRPr="00303C8F">
        <w:rPr>
          <w:rFonts w:ascii="Mangal" w:hAnsi="Mangal"/>
          <w:sz w:val="24"/>
          <w:szCs w:val="24"/>
        </w:rPr>
        <w:t xml:space="preserve"> </w:t>
      </w:r>
    </w:p>
    <w:p w:rsidR="007D645B" w:rsidRPr="00303C8F" w:rsidRDefault="007D645B" w:rsidP="007D645B">
      <w:pPr>
        <w:spacing w:after="120"/>
        <w:jc w:val="both"/>
        <w:rPr>
          <w:rFonts w:ascii="Mangal" w:hAnsi="Mangal"/>
          <w:sz w:val="24"/>
          <w:szCs w:val="24"/>
        </w:rPr>
      </w:pPr>
      <w:r>
        <w:rPr>
          <w:rFonts w:ascii="Mangal" w:hAnsi="Mangal"/>
          <w:sz w:val="24"/>
          <w:szCs w:val="24"/>
        </w:rPr>
        <w:t>(</w:t>
      </w:r>
      <w:r>
        <w:rPr>
          <w:rFonts w:ascii="Mangal" w:hAnsi="Mangal"/>
          <w:sz w:val="24"/>
          <w:szCs w:val="24"/>
          <w:cs/>
        </w:rPr>
        <w:t>ङ)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यदि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नहीं</w:t>
      </w:r>
      <w:r>
        <w:rPr>
          <w:rFonts w:ascii="Mangal" w:hAnsi="Mangal"/>
          <w:sz w:val="24"/>
          <w:szCs w:val="24"/>
        </w:rPr>
        <w:t>,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तो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इसके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क्या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कारण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है</w:t>
      </w:r>
      <w:proofErr w:type="gramStart"/>
      <w:r>
        <w:rPr>
          <w:rFonts w:ascii="Mangal" w:hAnsi="Mangal"/>
          <w:sz w:val="24"/>
          <w:szCs w:val="24"/>
          <w:cs/>
        </w:rPr>
        <w:t>ं</w:t>
      </w:r>
      <w:r>
        <w:rPr>
          <w:rFonts w:ascii="Mangal" w:hAnsi="Mangal" w:hint="cs"/>
          <w:sz w:val="24"/>
          <w:szCs w:val="24"/>
          <w:cs/>
        </w:rPr>
        <w:t xml:space="preserve"> </w:t>
      </w:r>
      <w:r>
        <w:rPr>
          <w:rFonts w:ascii="Mangal" w:hAnsi="Mangal"/>
          <w:sz w:val="24"/>
          <w:szCs w:val="24"/>
        </w:rPr>
        <w:t>?</w:t>
      </w:r>
      <w:proofErr w:type="gramEnd"/>
    </w:p>
    <w:p w:rsidR="007D645B" w:rsidRDefault="007D645B" w:rsidP="007D645B">
      <w:pPr>
        <w:spacing w:after="0"/>
        <w:jc w:val="center"/>
        <w:rPr>
          <w:sz w:val="24"/>
          <w:szCs w:val="24"/>
        </w:rPr>
      </w:pPr>
    </w:p>
    <w:p w:rsidR="007D645B" w:rsidRDefault="007D645B" w:rsidP="007D645B">
      <w:pPr>
        <w:spacing w:after="0"/>
        <w:jc w:val="center"/>
        <w:rPr>
          <w:rFonts w:hint="cs"/>
          <w:b/>
          <w:bCs/>
          <w:sz w:val="24"/>
          <w:szCs w:val="24"/>
        </w:rPr>
      </w:pPr>
      <w:r w:rsidRPr="00FA1EFB">
        <w:rPr>
          <w:b/>
          <w:bCs/>
          <w:sz w:val="24"/>
          <w:szCs w:val="24"/>
          <w:cs/>
        </w:rPr>
        <w:t>उत्तर</w:t>
      </w:r>
    </w:p>
    <w:p w:rsidR="007D645B" w:rsidRPr="00FA1EFB" w:rsidRDefault="007D645B" w:rsidP="007D645B">
      <w:pPr>
        <w:spacing w:after="0"/>
        <w:jc w:val="center"/>
        <w:rPr>
          <w:rFonts w:hint="cs"/>
          <w:b/>
          <w:bCs/>
          <w:sz w:val="24"/>
          <w:szCs w:val="24"/>
          <w:cs/>
        </w:rPr>
      </w:pPr>
    </w:p>
    <w:p w:rsidR="007D645B" w:rsidRDefault="007D645B" w:rsidP="007D645B">
      <w:pPr>
        <w:rPr>
          <w:b/>
          <w:bCs/>
          <w:sz w:val="24"/>
          <w:szCs w:val="24"/>
        </w:rPr>
      </w:pPr>
      <w:r w:rsidRPr="001F6567">
        <w:rPr>
          <w:b/>
          <w:bCs/>
          <w:sz w:val="24"/>
          <w:szCs w:val="24"/>
          <w:cs/>
        </w:rPr>
        <w:t xml:space="preserve">विधि और न्याय तथा इलेक्ट्रॉनिकी और सूचना </w:t>
      </w:r>
      <w:r>
        <w:rPr>
          <w:b/>
          <w:bCs/>
          <w:sz w:val="24"/>
          <w:szCs w:val="24"/>
          <w:cs/>
        </w:rPr>
        <w:t>प्रौद्योगिकी</w:t>
      </w:r>
      <w:r w:rsidRPr="001F6567">
        <w:rPr>
          <w:b/>
          <w:bCs/>
          <w:sz w:val="24"/>
          <w:szCs w:val="24"/>
          <w:cs/>
        </w:rPr>
        <w:t xml:space="preserve"> मंत्री (श्री रविशंकर प्रसाद)</w:t>
      </w:r>
    </w:p>
    <w:p w:rsidR="007D645B" w:rsidRDefault="007D645B" w:rsidP="007D645B">
      <w:pPr>
        <w:rPr>
          <w:b/>
          <w:bCs/>
          <w:sz w:val="24"/>
          <w:szCs w:val="24"/>
          <w:cs/>
        </w:rPr>
      </w:pPr>
      <w:r>
        <w:rPr>
          <w:rFonts w:hint="cs"/>
          <w:b/>
          <w:bCs/>
          <w:sz w:val="24"/>
          <w:szCs w:val="24"/>
          <w:cs/>
        </w:rPr>
        <w:t xml:space="preserve">(क) से (ङ) </w:t>
      </w:r>
      <w:r>
        <w:rPr>
          <w:b/>
          <w:bCs/>
          <w:sz w:val="24"/>
          <w:szCs w:val="24"/>
        </w:rPr>
        <w:t xml:space="preserve">: </w:t>
      </w:r>
      <w:r>
        <w:rPr>
          <w:rFonts w:hint="cs"/>
          <w:sz w:val="24"/>
          <w:szCs w:val="24"/>
          <w:cs/>
        </w:rPr>
        <w:t xml:space="preserve"> एक विवरण सदन के पटल पर रख दिया गया है । </w:t>
      </w:r>
      <w:r>
        <w:rPr>
          <w:b/>
          <w:bCs/>
          <w:sz w:val="24"/>
          <w:szCs w:val="24"/>
          <w:cs/>
        </w:rPr>
        <w:t xml:space="preserve"> </w:t>
      </w:r>
    </w:p>
    <w:p w:rsidR="007D645B" w:rsidRDefault="007D645B" w:rsidP="007D645B">
      <w:pPr>
        <w:rPr>
          <w:rFonts w:hint="cs"/>
          <w:b/>
          <w:bCs/>
          <w:sz w:val="24"/>
          <w:szCs w:val="24"/>
        </w:rPr>
      </w:pPr>
      <w:r>
        <w:rPr>
          <w:b/>
          <w:bCs/>
          <w:sz w:val="24"/>
          <w:szCs w:val="24"/>
          <w:cs/>
        </w:rPr>
        <w:br w:type="page"/>
      </w:r>
      <w:r>
        <w:rPr>
          <w:rFonts w:hint="cs"/>
          <w:b/>
          <w:bCs/>
          <w:sz w:val="24"/>
          <w:szCs w:val="24"/>
          <w:cs/>
        </w:rPr>
        <w:lastRenderedPageBreak/>
        <w:t xml:space="preserve">राज्य सभा तारांकित प्रश्न संख्या *178 जिसका उत्तर तारीख 28.12.2018 को दिया जाना है के संबंध में निर्दिष्ट विवरण </w:t>
      </w:r>
    </w:p>
    <w:p w:rsidR="007D645B" w:rsidRPr="009D6BF7" w:rsidRDefault="007D645B" w:rsidP="007D645B">
      <w:pPr>
        <w:jc w:val="both"/>
        <w:rPr>
          <w:rFonts w:ascii="Mangal" w:hAnsi="Mangal" w:hint="cs"/>
          <w:sz w:val="24"/>
          <w:szCs w:val="24"/>
        </w:rPr>
      </w:pPr>
      <w:r w:rsidRPr="009D6BF7">
        <w:rPr>
          <w:b/>
          <w:bCs/>
          <w:sz w:val="24"/>
          <w:szCs w:val="24"/>
        </w:rPr>
        <w:t>(</w:t>
      </w:r>
      <w:r w:rsidRPr="009D6BF7">
        <w:rPr>
          <w:rFonts w:hint="cs"/>
          <w:b/>
          <w:bCs/>
          <w:sz w:val="24"/>
          <w:szCs w:val="24"/>
          <w:cs/>
        </w:rPr>
        <w:t>क</w:t>
      </w:r>
      <w:proofErr w:type="gramStart"/>
      <w:r w:rsidRPr="009D6BF7">
        <w:rPr>
          <w:rFonts w:hint="cs"/>
          <w:b/>
          <w:bCs/>
          <w:sz w:val="24"/>
          <w:szCs w:val="24"/>
          <w:cs/>
        </w:rPr>
        <w:t xml:space="preserve">) </w:t>
      </w:r>
      <w:r w:rsidRPr="009D6BF7">
        <w:rPr>
          <w:b/>
          <w:bCs/>
          <w:sz w:val="24"/>
          <w:szCs w:val="24"/>
        </w:rPr>
        <w:t>:</w:t>
      </w:r>
      <w:proofErr w:type="gramEnd"/>
      <w:r w:rsidRPr="009D6BF7">
        <w:rPr>
          <w:sz w:val="24"/>
          <w:szCs w:val="24"/>
        </w:rPr>
        <w:t xml:space="preserve"> </w:t>
      </w:r>
      <w:r w:rsidRPr="009D6BF7">
        <w:rPr>
          <w:rFonts w:hint="cs"/>
          <w:sz w:val="24"/>
          <w:szCs w:val="24"/>
          <w:cs/>
        </w:rPr>
        <w:t>भारतीय विधिज्ञ परिषद् ने अधिवक्ता अधिनियम</w:t>
      </w:r>
      <w:r w:rsidRPr="009D6BF7">
        <w:rPr>
          <w:rFonts w:hint="cs"/>
          <w:sz w:val="24"/>
          <w:szCs w:val="24"/>
        </w:rPr>
        <w:t>,</w:t>
      </w:r>
      <w:r w:rsidRPr="009D6BF7">
        <w:rPr>
          <w:rFonts w:hint="cs"/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>961</w:t>
      </w:r>
      <w:r w:rsidRPr="009D6BF7">
        <w:rPr>
          <w:rFonts w:hint="cs"/>
          <w:sz w:val="24"/>
          <w:szCs w:val="24"/>
          <w:cs/>
        </w:rPr>
        <w:t xml:space="preserve"> द्वारा प्रदत्त शक्ति के अधीन विधिक शिक्षा</w:t>
      </w:r>
      <w:r w:rsidRPr="00844EBF">
        <w:rPr>
          <w:rFonts w:hint="cs"/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>नियम, 2000 विरचित किया</w:t>
      </w:r>
      <w:r w:rsidRPr="009D6BF7">
        <w:rPr>
          <w:rFonts w:hint="cs"/>
          <w:sz w:val="24"/>
          <w:szCs w:val="24"/>
          <w:cs/>
        </w:rPr>
        <w:t xml:space="preserve"> है। भारतीय विधि आयोग ने </w:t>
      </w:r>
      <w:r>
        <w:rPr>
          <w:sz w:val="24"/>
          <w:szCs w:val="24"/>
        </w:rPr>
        <w:t>"</w:t>
      </w:r>
      <w:r w:rsidRPr="009D6BF7">
        <w:rPr>
          <w:rFonts w:hint="cs"/>
          <w:sz w:val="24"/>
          <w:szCs w:val="24"/>
          <w:cs/>
        </w:rPr>
        <w:t>अधिवक्ता अधिनियम</w:t>
      </w:r>
      <w:r w:rsidRPr="009D6BF7">
        <w:rPr>
          <w:rFonts w:hint="cs"/>
          <w:sz w:val="24"/>
          <w:szCs w:val="24"/>
        </w:rPr>
        <w:t>,</w:t>
      </w:r>
      <w:r w:rsidRPr="009D6BF7">
        <w:rPr>
          <w:rFonts w:hint="cs"/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 xml:space="preserve">1961 </w:t>
      </w:r>
      <w:r w:rsidRPr="009D6BF7">
        <w:rPr>
          <w:sz w:val="24"/>
          <w:szCs w:val="24"/>
        </w:rPr>
        <w:t>(</w:t>
      </w:r>
      <w:r w:rsidRPr="009D6BF7">
        <w:rPr>
          <w:rFonts w:hint="cs"/>
          <w:sz w:val="24"/>
          <w:szCs w:val="24"/>
          <w:cs/>
        </w:rPr>
        <w:t>विधिक व्यवसा</w:t>
      </w:r>
      <w:r w:rsidRPr="009D6BF7">
        <w:rPr>
          <w:rFonts w:ascii="Mangal" w:hAnsi="Mangal" w:hint="cs"/>
          <w:sz w:val="24"/>
          <w:szCs w:val="24"/>
          <w:cs/>
        </w:rPr>
        <w:t>य का विनियमन)</w:t>
      </w:r>
      <w:r>
        <w:rPr>
          <w:rFonts w:ascii="Mangal" w:hAnsi="Mangal"/>
          <w:sz w:val="24"/>
          <w:szCs w:val="24"/>
        </w:rPr>
        <w:t>"</w:t>
      </w:r>
      <w:r w:rsidRPr="009D6BF7">
        <w:rPr>
          <w:rFonts w:ascii="Mangal" w:hAnsi="Mangal" w:hint="cs"/>
          <w:sz w:val="24"/>
          <w:szCs w:val="24"/>
          <w:cs/>
        </w:rPr>
        <w:t xml:space="preserve"> शीर्षक के अधीन </w:t>
      </w:r>
      <w:r>
        <w:rPr>
          <w:rFonts w:ascii="Mangal" w:hAnsi="Mangal" w:hint="cs"/>
          <w:sz w:val="24"/>
          <w:szCs w:val="24"/>
          <w:cs/>
        </w:rPr>
        <w:t xml:space="preserve">मार्च, 2017 में </w:t>
      </w:r>
      <w:r w:rsidRPr="009D6BF7">
        <w:rPr>
          <w:rFonts w:ascii="Mangal" w:hAnsi="Mangal" w:hint="cs"/>
          <w:sz w:val="24"/>
          <w:szCs w:val="24"/>
          <w:cs/>
        </w:rPr>
        <w:t xml:space="preserve">अपनी </w:t>
      </w:r>
      <w:r w:rsidRPr="009D6BF7">
        <w:rPr>
          <w:rFonts w:ascii="Mangal" w:hAnsi="Mangal"/>
          <w:sz w:val="24"/>
          <w:szCs w:val="24"/>
        </w:rPr>
        <w:t>266</w:t>
      </w:r>
      <w:r w:rsidRPr="009D6BF7">
        <w:rPr>
          <w:rFonts w:ascii="Mangal" w:hAnsi="Mangal" w:hint="cs"/>
          <w:sz w:val="24"/>
          <w:szCs w:val="24"/>
          <w:cs/>
        </w:rPr>
        <w:t>वीं रिपोर</w:t>
      </w:r>
      <w:r>
        <w:rPr>
          <w:rFonts w:ascii="Mangal" w:hAnsi="Mangal" w:hint="cs"/>
          <w:sz w:val="24"/>
          <w:szCs w:val="24"/>
          <w:cs/>
        </w:rPr>
        <w:t>्ट भारत सरकार को प्रस्तुत की है</w:t>
      </w:r>
      <w:r w:rsidRPr="009D6BF7">
        <w:rPr>
          <w:rFonts w:ascii="Mangal" w:hAnsi="Mangal" w:hint="cs"/>
          <w:sz w:val="24"/>
          <w:szCs w:val="24"/>
        </w:rPr>
        <w:t>,</w:t>
      </w:r>
      <w:r w:rsidRPr="009D6BF7">
        <w:rPr>
          <w:rFonts w:ascii="Mangal" w:hAnsi="Mangal" w:hint="cs"/>
          <w:sz w:val="24"/>
          <w:szCs w:val="24"/>
          <w:cs/>
        </w:rPr>
        <w:t xml:space="preserve"> जिसमें उसने</w:t>
      </w:r>
      <w:r>
        <w:rPr>
          <w:rFonts w:ascii="Mangal" w:hAnsi="Mangal" w:hint="cs"/>
          <w:sz w:val="24"/>
          <w:szCs w:val="24"/>
          <w:cs/>
        </w:rPr>
        <w:t xml:space="preserve"> भारत में विधिक शिक्षा के मानकों</w:t>
      </w:r>
      <w:r w:rsidRPr="009D6BF7">
        <w:rPr>
          <w:rFonts w:ascii="Mangal" w:hAnsi="Mangal" w:hint="cs"/>
          <w:sz w:val="24"/>
          <w:szCs w:val="24"/>
          <w:cs/>
        </w:rPr>
        <w:t xml:space="preserve"> के सुधार करने के लिए विभिन्न सिफारिशें की है।</w:t>
      </w:r>
    </w:p>
    <w:p w:rsidR="007D645B" w:rsidRPr="009D6BF7" w:rsidRDefault="007D645B" w:rsidP="007D645B">
      <w:pPr>
        <w:jc w:val="both"/>
        <w:rPr>
          <w:rFonts w:ascii="Mangal" w:hAnsi="Mangal" w:hint="cs"/>
          <w:sz w:val="24"/>
          <w:szCs w:val="24"/>
        </w:rPr>
      </w:pPr>
      <w:r w:rsidRPr="009D6BF7">
        <w:rPr>
          <w:rFonts w:ascii="Mangal" w:hAnsi="Mangal" w:hint="cs"/>
          <w:b/>
          <w:bCs/>
          <w:sz w:val="24"/>
          <w:szCs w:val="24"/>
          <w:cs/>
        </w:rPr>
        <w:t xml:space="preserve">(ख) </w:t>
      </w:r>
      <w:r w:rsidRPr="009D6BF7">
        <w:rPr>
          <w:rFonts w:ascii="Mangal" w:hAnsi="Mangal"/>
          <w:b/>
          <w:bCs/>
          <w:sz w:val="24"/>
          <w:szCs w:val="24"/>
        </w:rPr>
        <w:t>:</w:t>
      </w:r>
      <w:r w:rsidRPr="009D6BF7">
        <w:rPr>
          <w:rFonts w:ascii="Mangal" w:hAnsi="Mangal" w:hint="cs"/>
          <w:sz w:val="24"/>
          <w:szCs w:val="24"/>
          <w:cs/>
        </w:rPr>
        <w:t xml:space="preserve"> भारतीय विधिज्ञ परिषद् ने सूचित किया है कि किसी विश्वविद्यालय या संस्था को राष्ट्रीय विधि विश्वविद्यालय घोषित करने के लिए कोई मार्ग दर्शक सिद्धांत नहीं है</w:t>
      </w:r>
      <w:r>
        <w:rPr>
          <w:rFonts w:ascii="Mangal" w:hAnsi="Mangal" w:hint="cs"/>
          <w:sz w:val="24"/>
          <w:szCs w:val="24"/>
          <w:cs/>
        </w:rPr>
        <w:t>ं</w:t>
      </w:r>
      <w:r w:rsidRPr="009D6BF7">
        <w:rPr>
          <w:rFonts w:ascii="Mangal" w:hAnsi="Mangal" w:hint="cs"/>
          <w:sz w:val="24"/>
          <w:szCs w:val="24"/>
          <w:cs/>
        </w:rPr>
        <w:t>। इसके अतिरिक्त</w:t>
      </w:r>
      <w:r>
        <w:rPr>
          <w:rFonts w:ascii="Mangal" w:hAnsi="Mangal" w:hint="cs"/>
          <w:sz w:val="24"/>
          <w:szCs w:val="24"/>
          <w:cs/>
        </w:rPr>
        <w:t>,</w:t>
      </w:r>
      <w:r w:rsidRPr="009D6BF7">
        <w:rPr>
          <w:rFonts w:ascii="Mangal" w:hAnsi="Mangal" w:hint="cs"/>
          <w:sz w:val="24"/>
          <w:szCs w:val="24"/>
          <w:cs/>
        </w:rPr>
        <w:t xml:space="preserve"> राष्ट्रीय विधि विश्वविद्यालय जिनकी स्थापना की गई हैं और जो आज विद्यमान है राज्य सरकार के कानूनों द्वारा</w:t>
      </w:r>
      <w:r>
        <w:rPr>
          <w:rFonts w:ascii="Mangal" w:hAnsi="Mangal" w:hint="cs"/>
          <w:sz w:val="24"/>
          <w:szCs w:val="24"/>
          <w:cs/>
        </w:rPr>
        <w:t xml:space="preserve"> पूर्णतया</w:t>
      </w:r>
      <w:r w:rsidRPr="009D6BF7">
        <w:rPr>
          <w:rFonts w:ascii="Mangal" w:hAnsi="Mangal" w:hint="cs"/>
          <w:sz w:val="24"/>
          <w:szCs w:val="24"/>
          <w:cs/>
        </w:rPr>
        <w:t xml:space="preserve"> सृजित है और उनको संबंधित राज्य सरकारों द्वारा ही चलाया जा रहा है।</w:t>
      </w:r>
    </w:p>
    <w:p w:rsidR="007D645B" w:rsidRPr="009D6BF7" w:rsidRDefault="007D645B" w:rsidP="007D645B">
      <w:pPr>
        <w:jc w:val="both"/>
        <w:rPr>
          <w:rFonts w:ascii="Mangal" w:hAnsi="Mangal"/>
          <w:sz w:val="24"/>
          <w:szCs w:val="24"/>
        </w:rPr>
      </w:pPr>
      <w:r w:rsidRPr="009D6BF7">
        <w:rPr>
          <w:rFonts w:ascii="Mangal" w:hAnsi="Mangal" w:hint="cs"/>
          <w:b/>
          <w:bCs/>
          <w:sz w:val="24"/>
          <w:szCs w:val="24"/>
          <w:cs/>
        </w:rPr>
        <w:t>(ग) से (</w:t>
      </w:r>
      <w:r>
        <w:rPr>
          <w:rFonts w:ascii="Mangal" w:hAnsi="Mangal" w:hint="cs"/>
          <w:b/>
          <w:bCs/>
          <w:sz w:val="24"/>
          <w:szCs w:val="24"/>
          <w:cs/>
        </w:rPr>
        <w:t>ङ</w:t>
      </w:r>
      <w:r w:rsidRPr="009D6BF7">
        <w:rPr>
          <w:rFonts w:ascii="Mangal" w:hAnsi="Mangal" w:hint="cs"/>
          <w:b/>
          <w:bCs/>
          <w:sz w:val="24"/>
          <w:szCs w:val="24"/>
          <w:cs/>
        </w:rPr>
        <w:t xml:space="preserve">) </w:t>
      </w:r>
      <w:r w:rsidRPr="009D6BF7">
        <w:rPr>
          <w:rFonts w:ascii="Mangal" w:hAnsi="Mangal"/>
          <w:b/>
          <w:bCs/>
          <w:sz w:val="24"/>
          <w:szCs w:val="24"/>
        </w:rPr>
        <w:t>:</w:t>
      </w:r>
      <w:r w:rsidRPr="009D6BF7">
        <w:rPr>
          <w:rFonts w:ascii="Mangal" w:hAnsi="Mangal" w:hint="cs"/>
          <w:sz w:val="24"/>
          <w:szCs w:val="24"/>
          <w:cs/>
        </w:rPr>
        <w:t xml:space="preserve"> भारत के सं</w:t>
      </w:r>
      <w:r>
        <w:rPr>
          <w:rFonts w:ascii="Mangal" w:hAnsi="Mangal" w:hint="cs"/>
          <w:sz w:val="24"/>
          <w:szCs w:val="24"/>
          <w:cs/>
        </w:rPr>
        <w:t>विधान की सातवीं अनुसूची की सूची-</w:t>
      </w:r>
      <w:r w:rsidRPr="009D6BF7">
        <w:rPr>
          <w:rFonts w:ascii="Mangal" w:hAnsi="Mangal"/>
          <w:sz w:val="24"/>
          <w:szCs w:val="24"/>
        </w:rPr>
        <w:t>1</w:t>
      </w:r>
      <w:r>
        <w:rPr>
          <w:rFonts w:ascii="Mangal" w:hAnsi="Mangal" w:hint="cs"/>
          <w:sz w:val="24"/>
          <w:szCs w:val="24"/>
          <w:cs/>
        </w:rPr>
        <w:t xml:space="preserve"> की प्रविष्टि 64</w:t>
      </w:r>
      <w:r w:rsidRPr="009D6BF7">
        <w:rPr>
          <w:rFonts w:ascii="Mangal" w:hAnsi="Mangal" w:hint="cs"/>
          <w:sz w:val="24"/>
          <w:szCs w:val="24"/>
          <w:cs/>
        </w:rPr>
        <w:t xml:space="preserve"> उपबंध करती है कि </w:t>
      </w:r>
      <w:r w:rsidRPr="009D6BF7">
        <w:rPr>
          <w:rFonts w:ascii="Mangal" w:hAnsi="Mangal"/>
          <w:sz w:val="24"/>
          <w:szCs w:val="24"/>
        </w:rPr>
        <w:t>“</w:t>
      </w:r>
      <w:r w:rsidRPr="009D6BF7">
        <w:rPr>
          <w:rFonts w:ascii="Mangal" w:hAnsi="Mangal" w:hint="cs"/>
          <w:sz w:val="24"/>
          <w:szCs w:val="24"/>
          <w:cs/>
        </w:rPr>
        <w:t>भारत सरकार द्वारा पूर्णतः या भागतः वित्तपोषीत और संसद द्वारा</w:t>
      </w:r>
      <w:r w:rsidRPr="009D6BF7">
        <w:rPr>
          <w:rFonts w:ascii="Mangal" w:hAnsi="Mangal" w:hint="cs"/>
          <w:sz w:val="24"/>
          <w:szCs w:val="24"/>
        </w:rPr>
        <w:t>,</w:t>
      </w:r>
      <w:r w:rsidRPr="009D6BF7">
        <w:rPr>
          <w:rFonts w:ascii="Mangal" w:hAnsi="Mangal" w:hint="cs"/>
          <w:sz w:val="24"/>
          <w:szCs w:val="24"/>
          <w:cs/>
        </w:rPr>
        <w:t xml:space="preserve"> व</w:t>
      </w:r>
      <w:r>
        <w:rPr>
          <w:rFonts w:ascii="Mangal" w:hAnsi="Mangal" w:hint="cs"/>
          <w:sz w:val="24"/>
          <w:szCs w:val="24"/>
          <w:cs/>
        </w:rPr>
        <w:t>िधि द्वारा राष्ट्रीय महत्व की घो</w:t>
      </w:r>
      <w:r w:rsidRPr="009D6BF7">
        <w:rPr>
          <w:rFonts w:ascii="Mangal" w:hAnsi="Mangal" w:hint="cs"/>
          <w:sz w:val="24"/>
          <w:szCs w:val="24"/>
          <w:cs/>
        </w:rPr>
        <w:t>षित वैज्ञानिक या तकनीकी शिक्षा संस्थाएं</w:t>
      </w:r>
      <w:r w:rsidRPr="009D6BF7">
        <w:rPr>
          <w:rFonts w:ascii="Mangal" w:hAnsi="Mangal"/>
          <w:sz w:val="24"/>
          <w:szCs w:val="24"/>
        </w:rPr>
        <w:t>”</w:t>
      </w:r>
      <w:r w:rsidRPr="009D6BF7">
        <w:rPr>
          <w:rFonts w:ascii="Mangal" w:hAnsi="Mangal" w:hint="cs"/>
          <w:sz w:val="24"/>
          <w:szCs w:val="24"/>
          <w:cs/>
        </w:rPr>
        <w:t>।</w:t>
      </w:r>
      <w:r>
        <w:rPr>
          <w:rFonts w:ascii="Mangal" w:hAnsi="Mangal" w:hint="cs"/>
          <w:sz w:val="24"/>
          <w:szCs w:val="24"/>
          <w:cs/>
        </w:rPr>
        <w:t xml:space="preserve"> इस समय देश में किसी महाविद्यालय</w:t>
      </w:r>
      <w:r w:rsidRPr="009D6BF7">
        <w:rPr>
          <w:rFonts w:ascii="Mangal" w:hAnsi="Mangal" w:hint="cs"/>
          <w:sz w:val="24"/>
          <w:szCs w:val="24"/>
          <w:cs/>
        </w:rPr>
        <w:t xml:space="preserve">/विश्वविद्यालय को </w:t>
      </w:r>
      <w:r w:rsidRPr="009D6BF7">
        <w:rPr>
          <w:rFonts w:ascii="Mangal" w:hAnsi="Mangal"/>
          <w:sz w:val="24"/>
          <w:szCs w:val="24"/>
        </w:rPr>
        <w:t>“</w:t>
      </w:r>
      <w:r w:rsidRPr="009D6BF7">
        <w:rPr>
          <w:rFonts w:ascii="Mangal" w:hAnsi="Mangal" w:hint="cs"/>
          <w:sz w:val="24"/>
          <w:szCs w:val="24"/>
          <w:cs/>
        </w:rPr>
        <w:t xml:space="preserve">राष्ट्रीय </w:t>
      </w:r>
      <w:r>
        <w:rPr>
          <w:rFonts w:ascii="Mangal" w:hAnsi="Mangal" w:hint="cs"/>
          <w:sz w:val="24"/>
          <w:szCs w:val="24"/>
          <w:cs/>
        </w:rPr>
        <w:t>महत्व के</w:t>
      </w:r>
      <w:r w:rsidRPr="009D6BF7">
        <w:rPr>
          <w:rFonts w:ascii="Mangal" w:hAnsi="Mangal" w:hint="cs"/>
          <w:sz w:val="24"/>
          <w:szCs w:val="24"/>
          <w:cs/>
        </w:rPr>
        <w:t xml:space="preserve"> संस्थान</w:t>
      </w:r>
      <w:r w:rsidRPr="009D6BF7">
        <w:rPr>
          <w:rFonts w:ascii="Mangal" w:hAnsi="Mangal"/>
          <w:sz w:val="24"/>
          <w:szCs w:val="24"/>
        </w:rPr>
        <w:t>”</w:t>
      </w:r>
      <w:r w:rsidRPr="009D6BF7">
        <w:rPr>
          <w:rFonts w:ascii="Mangal" w:hAnsi="Mangal" w:hint="cs"/>
          <w:sz w:val="24"/>
          <w:szCs w:val="24"/>
          <w:cs/>
        </w:rPr>
        <w:t xml:space="preserve"> या </w:t>
      </w:r>
      <w:r w:rsidRPr="009D6BF7">
        <w:rPr>
          <w:rFonts w:ascii="Mangal" w:hAnsi="Mangal"/>
          <w:sz w:val="24"/>
          <w:szCs w:val="24"/>
        </w:rPr>
        <w:t>“</w:t>
      </w:r>
      <w:r>
        <w:rPr>
          <w:rFonts w:ascii="Mangal" w:hAnsi="Mangal" w:hint="cs"/>
          <w:sz w:val="24"/>
          <w:szCs w:val="24"/>
          <w:cs/>
        </w:rPr>
        <w:t>प्रतिष्ठित</w:t>
      </w:r>
      <w:r w:rsidRPr="009D6BF7">
        <w:rPr>
          <w:rFonts w:ascii="Mangal" w:hAnsi="Mangal" w:hint="cs"/>
          <w:sz w:val="24"/>
          <w:szCs w:val="24"/>
          <w:cs/>
        </w:rPr>
        <w:t xml:space="preserve"> संस्थान</w:t>
      </w:r>
      <w:r w:rsidRPr="009D6BF7">
        <w:rPr>
          <w:rFonts w:ascii="Mangal" w:hAnsi="Mangal"/>
          <w:sz w:val="24"/>
          <w:szCs w:val="24"/>
        </w:rPr>
        <w:t>”</w:t>
      </w:r>
      <w:r w:rsidRPr="009D6BF7">
        <w:rPr>
          <w:rFonts w:ascii="Mangal" w:hAnsi="Mangal" w:hint="cs"/>
          <w:sz w:val="24"/>
          <w:szCs w:val="24"/>
          <w:cs/>
        </w:rPr>
        <w:t xml:space="preserve"> का दर्जा प्रदान नहीं किया गया है।</w:t>
      </w:r>
    </w:p>
    <w:p w:rsidR="007D645B" w:rsidRPr="009D6BF7" w:rsidRDefault="007D645B" w:rsidP="007D645B">
      <w:pPr>
        <w:jc w:val="both"/>
        <w:rPr>
          <w:rFonts w:ascii="Mangal" w:hAnsi="Mangal"/>
          <w:sz w:val="24"/>
          <w:szCs w:val="24"/>
        </w:rPr>
      </w:pPr>
    </w:p>
    <w:p w:rsidR="007D645B" w:rsidRPr="009D6BF7" w:rsidRDefault="007D645B" w:rsidP="007D645B">
      <w:pPr>
        <w:jc w:val="center"/>
        <w:rPr>
          <w:rFonts w:ascii="Mangal" w:hAnsi="Mangal"/>
          <w:sz w:val="24"/>
          <w:szCs w:val="24"/>
        </w:rPr>
      </w:pPr>
      <w:r w:rsidRPr="009D6BF7">
        <w:rPr>
          <w:rFonts w:ascii="Mangal" w:hAnsi="Mangal"/>
          <w:sz w:val="24"/>
          <w:szCs w:val="24"/>
        </w:rPr>
        <w:t>**************</w:t>
      </w:r>
    </w:p>
    <w:p w:rsidR="007D645B" w:rsidRPr="009D6BF7" w:rsidRDefault="007D645B" w:rsidP="007D645B">
      <w:pPr>
        <w:rPr>
          <w:rFonts w:hint="cs"/>
          <w:b/>
          <w:bCs/>
          <w:sz w:val="24"/>
          <w:szCs w:val="24"/>
        </w:rPr>
      </w:pPr>
    </w:p>
    <w:p w:rsidR="007D645B" w:rsidRPr="009D6BF7" w:rsidRDefault="007D645B" w:rsidP="007D645B">
      <w:pPr>
        <w:rPr>
          <w:rFonts w:hint="cs"/>
          <w:sz w:val="24"/>
          <w:szCs w:val="24"/>
          <w:cs/>
        </w:rPr>
      </w:pPr>
    </w:p>
    <w:p w:rsidR="00020C6D" w:rsidRDefault="00020C6D"/>
    <w:sectPr w:rsidR="00020C6D" w:rsidSect="00D2130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786" w:bottom="1440" w:left="1786" w:header="720" w:footer="720" w:gutter="0"/>
      <w:paperSrc w:first="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BA3" w:rsidRDefault="00020C6D" w:rsidP="000F02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4BA3" w:rsidRDefault="00020C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BA3" w:rsidRPr="00DA6377" w:rsidRDefault="00020C6D" w:rsidP="000F0295">
    <w:pPr>
      <w:pStyle w:val="Footer"/>
      <w:framePr w:wrap="around" w:vAnchor="text" w:hAnchor="margin" w:xAlign="center" w:y="1"/>
      <w:rPr>
        <w:rStyle w:val="PageNumber"/>
        <w:rFonts w:ascii="Mangal" w:hAnsi="Mangal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645B">
      <w:rPr>
        <w:rStyle w:val="PageNumber"/>
        <w:noProof/>
      </w:rPr>
      <w:t>1</w:t>
    </w:r>
    <w:r>
      <w:rPr>
        <w:rStyle w:val="PageNumber"/>
      </w:rPr>
      <w:fldChar w:fldCharType="end"/>
    </w:r>
  </w:p>
  <w:p w:rsidR="00FF4BA3" w:rsidRDefault="00020C6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BA3" w:rsidRDefault="00020C6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BA3" w:rsidRDefault="00020C6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BA3" w:rsidRDefault="00020C6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BA3" w:rsidRDefault="00020C6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7D645B"/>
    <w:rsid w:val="00020C6D"/>
    <w:rsid w:val="007D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645B"/>
    <w:pPr>
      <w:tabs>
        <w:tab w:val="center" w:pos="4320"/>
        <w:tab w:val="right" w:pos="8640"/>
      </w:tabs>
      <w:spacing w:after="160" w:line="256" w:lineRule="auto"/>
    </w:pPr>
    <w:rPr>
      <w:rFonts w:ascii="Calibri" w:eastAsia="Times New Roman" w:hAnsi="Calibri"/>
      <w:szCs w:val="22"/>
      <w:lang w:val="en-GB" w:bidi="ar-SA"/>
    </w:rPr>
  </w:style>
  <w:style w:type="character" w:customStyle="1" w:styleId="HeaderChar">
    <w:name w:val="Header Char"/>
    <w:basedOn w:val="DefaultParagraphFont"/>
    <w:link w:val="Header"/>
    <w:rsid w:val="007D645B"/>
    <w:rPr>
      <w:rFonts w:ascii="Calibri" w:eastAsia="Times New Roman" w:hAnsi="Calibri" w:cs="Mangal"/>
      <w:szCs w:val="22"/>
      <w:lang w:val="en-GB" w:bidi="ar-SA"/>
    </w:rPr>
  </w:style>
  <w:style w:type="paragraph" w:styleId="Footer">
    <w:name w:val="footer"/>
    <w:basedOn w:val="Normal"/>
    <w:link w:val="FooterChar"/>
    <w:rsid w:val="007D645B"/>
    <w:pPr>
      <w:tabs>
        <w:tab w:val="center" w:pos="4320"/>
        <w:tab w:val="right" w:pos="8640"/>
      </w:tabs>
      <w:spacing w:after="160" w:line="256" w:lineRule="auto"/>
    </w:pPr>
    <w:rPr>
      <w:rFonts w:ascii="Calibri" w:eastAsia="Times New Roman" w:hAnsi="Calibri"/>
      <w:szCs w:val="22"/>
      <w:lang w:val="en-GB" w:bidi="ar-SA"/>
    </w:rPr>
  </w:style>
  <w:style w:type="character" w:customStyle="1" w:styleId="FooterChar">
    <w:name w:val="Footer Char"/>
    <w:basedOn w:val="DefaultParagraphFont"/>
    <w:link w:val="Footer"/>
    <w:rsid w:val="007D645B"/>
    <w:rPr>
      <w:rFonts w:ascii="Calibri" w:eastAsia="Times New Roman" w:hAnsi="Calibri" w:cs="Mangal"/>
      <w:szCs w:val="22"/>
      <w:lang w:val="en-GB" w:bidi="ar-SA"/>
    </w:rPr>
  </w:style>
  <w:style w:type="character" w:styleId="PageNumber">
    <w:name w:val="page number"/>
    <w:basedOn w:val="DefaultParagraphFont"/>
    <w:rsid w:val="007D64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2018-12-31T07:05:00Z</dcterms:created>
  <dcterms:modified xsi:type="dcterms:W3CDTF">2018-12-31T07:05:00Z</dcterms:modified>
</cp:coreProperties>
</file>