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6B" w:rsidRPr="00D91F6B" w:rsidRDefault="00D91F6B" w:rsidP="00D91F6B">
      <w:pPr>
        <w:tabs>
          <w:tab w:val="left" w:pos="3735"/>
          <w:tab w:val="center" w:pos="4680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भारतसरकार</w:t>
      </w:r>
    </w:p>
    <w:p w:rsidR="00D91F6B" w:rsidRPr="00D91F6B" w:rsidRDefault="00D91F6B" w:rsidP="00D91F6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सूक्ष्‍म</w:t>
      </w:r>
      <w:r w:rsidRPr="00D91F6B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लघु</w:t>
      </w:r>
      <w:r w:rsidR="002324AB">
        <w:rPr>
          <w:rFonts w:asciiTheme="minorBidi" w:hAnsiTheme="minorBidi"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और</w:t>
      </w:r>
      <w:r w:rsidR="002324AB">
        <w:rPr>
          <w:rFonts w:asciiTheme="minorBidi" w:hAnsiTheme="minorBidi"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मध्‍यम</w:t>
      </w:r>
      <w:r w:rsidR="002324AB">
        <w:rPr>
          <w:rFonts w:asciiTheme="minorBidi" w:hAnsiTheme="minorBidi"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उद्यम</w:t>
      </w:r>
      <w:r w:rsidR="002324AB">
        <w:rPr>
          <w:rFonts w:asciiTheme="minorBidi" w:hAnsiTheme="minorBidi"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मंत्रालय</w:t>
      </w:r>
    </w:p>
    <w:p w:rsidR="00D91F6B" w:rsidRPr="00D91F6B" w:rsidRDefault="00D91F6B" w:rsidP="00D91F6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47B4A">
        <w:rPr>
          <w:rFonts w:ascii="Mangal" w:hAnsi="Mangal" w:cs="Mangal" w:hint="cs"/>
          <w:b/>
          <w:bCs/>
          <w:sz w:val="24"/>
          <w:szCs w:val="24"/>
          <w:cs/>
        </w:rPr>
        <w:t xml:space="preserve">राज्य </w:t>
      </w: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सभा</w:t>
      </w:r>
    </w:p>
    <w:p w:rsidR="00D91F6B" w:rsidRPr="00D91F6B" w:rsidRDefault="00D91F6B" w:rsidP="00D91F6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cs/>
        </w:rPr>
      </w:pP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अतारांकित</w:t>
      </w:r>
      <w:r w:rsidR="002324AB">
        <w:rPr>
          <w:rFonts w:asciiTheme="minorBidi" w:hAnsiTheme="minorBidi"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प्रश्न सं.2515</w:t>
      </w:r>
    </w:p>
    <w:p w:rsidR="00D91F6B" w:rsidRPr="00D91F6B" w:rsidRDefault="00D91F6B" w:rsidP="00D91F6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cs/>
        </w:rPr>
      </w:pP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उत्तर</w:t>
      </w:r>
      <w:r w:rsidR="002324AB">
        <w:rPr>
          <w:rFonts w:asciiTheme="minorBidi" w:hAnsiTheme="minorBidi"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देने</w:t>
      </w:r>
      <w:r w:rsidR="002324AB">
        <w:rPr>
          <w:rFonts w:asciiTheme="minorBidi" w:hAnsiTheme="minorBidi"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की</w:t>
      </w:r>
      <w:r w:rsidR="002324AB">
        <w:rPr>
          <w:rFonts w:asciiTheme="minorBidi" w:hAnsiTheme="minorBidi"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तारीख</w:t>
      </w:r>
      <w:r w:rsidR="002324AB">
        <w:rPr>
          <w:rFonts w:asciiTheme="minorBidi" w:hAnsiTheme="minorBidi"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asciiTheme="minorBidi" w:hAnsiTheme="minorBidi" w:cs="Mangal"/>
          <w:b/>
          <w:bCs/>
          <w:sz w:val="24"/>
          <w:szCs w:val="24"/>
        </w:rPr>
        <w:t>0</w:t>
      </w:r>
      <w:r w:rsidRPr="00D91F6B">
        <w:rPr>
          <w:rFonts w:asciiTheme="minorBidi" w:hAnsiTheme="minorBidi" w:cs="Mangal" w:hint="cs"/>
          <w:b/>
          <w:bCs/>
          <w:sz w:val="24"/>
          <w:szCs w:val="24"/>
          <w:cs/>
        </w:rPr>
        <w:t>8</w:t>
      </w:r>
      <w:r w:rsidRPr="00D91F6B">
        <w:rPr>
          <w:rFonts w:asciiTheme="minorBidi" w:hAnsiTheme="minorBidi" w:cs="Mangal"/>
          <w:b/>
          <w:bCs/>
          <w:sz w:val="24"/>
          <w:szCs w:val="24"/>
          <w:rtl/>
          <w:cs/>
        </w:rPr>
        <w:t>.</w:t>
      </w:r>
      <w:r w:rsidRPr="00D91F6B">
        <w:rPr>
          <w:rFonts w:asciiTheme="minorBidi" w:hAnsiTheme="minorBidi" w:cs="Mangal"/>
          <w:b/>
          <w:bCs/>
          <w:sz w:val="24"/>
          <w:szCs w:val="24"/>
          <w:cs/>
        </w:rPr>
        <w:t>0</w:t>
      </w:r>
      <w:r w:rsidRPr="00D91F6B">
        <w:rPr>
          <w:rFonts w:asciiTheme="minorBidi" w:hAnsiTheme="minorBidi" w:cs="Mangal"/>
          <w:b/>
          <w:bCs/>
          <w:sz w:val="24"/>
          <w:szCs w:val="24"/>
        </w:rPr>
        <w:t>8</w:t>
      </w:r>
      <w:r w:rsidRPr="00D91F6B">
        <w:rPr>
          <w:rFonts w:asciiTheme="minorBidi" w:hAnsiTheme="minorBidi" w:cs="Mangal"/>
          <w:b/>
          <w:bCs/>
          <w:sz w:val="24"/>
          <w:szCs w:val="24"/>
          <w:rtl/>
          <w:cs/>
        </w:rPr>
        <w:t>.</w:t>
      </w:r>
      <w:r w:rsidRPr="00D91F6B">
        <w:rPr>
          <w:rFonts w:asciiTheme="minorBidi" w:hAnsiTheme="minorBidi" w:cs="Mangal"/>
          <w:b/>
          <w:bCs/>
          <w:sz w:val="24"/>
          <w:szCs w:val="24"/>
          <w:cs/>
        </w:rPr>
        <w:t>201</w:t>
      </w:r>
      <w:r w:rsidRPr="00D91F6B">
        <w:rPr>
          <w:rFonts w:asciiTheme="minorBidi" w:hAnsiTheme="minorBidi" w:cs="Mangal" w:hint="cs"/>
          <w:b/>
          <w:bCs/>
          <w:sz w:val="24"/>
          <w:szCs w:val="24"/>
          <w:rtl/>
          <w:cs/>
        </w:rPr>
        <w:t>8</w:t>
      </w:r>
    </w:p>
    <w:p w:rsidR="004753EF" w:rsidRDefault="004753EF" w:rsidP="00D91F6B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DC437C" w:rsidRPr="00247B4A" w:rsidRDefault="00DC437C" w:rsidP="00DC437C">
      <w:pPr>
        <w:spacing w:after="0" w:line="240" w:lineRule="auto"/>
        <w:jc w:val="center"/>
        <w:rPr>
          <w:rFonts w:cs="Mangal"/>
          <w:b/>
          <w:bCs/>
          <w:sz w:val="24"/>
          <w:szCs w:val="24"/>
        </w:rPr>
      </w:pPr>
      <w:r w:rsidRPr="00247B4A">
        <w:rPr>
          <w:rFonts w:cs="Mangal"/>
          <w:b/>
          <w:bCs/>
          <w:sz w:val="24"/>
          <w:szCs w:val="24"/>
          <w:cs/>
        </w:rPr>
        <w:t>तटीय महाराष्ट्र में सीआईटीयूएस का क्रियान्वयन</w:t>
      </w:r>
    </w:p>
    <w:p w:rsidR="00DC437C" w:rsidRPr="00DC437C" w:rsidRDefault="00DC437C" w:rsidP="00DC437C">
      <w:pPr>
        <w:spacing w:after="0" w:line="240" w:lineRule="auto"/>
        <w:jc w:val="center"/>
        <w:rPr>
          <w:sz w:val="24"/>
          <w:szCs w:val="24"/>
        </w:rPr>
      </w:pPr>
    </w:p>
    <w:p w:rsidR="00DC437C" w:rsidRPr="00DC437C" w:rsidRDefault="00DC437C" w:rsidP="00DC437C">
      <w:pPr>
        <w:spacing w:after="0" w:line="240" w:lineRule="auto"/>
        <w:jc w:val="both"/>
        <w:rPr>
          <w:rFonts w:cs="Mangal"/>
          <w:b/>
          <w:bCs/>
          <w:sz w:val="24"/>
          <w:szCs w:val="24"/>
        </w:rPr>
      </w:pPr>
      <w:r w:rsidRPr="00DC437C">
        <w:rPr>
          <w:rFonts w:cs="Mangal"/>
          <w:b/>
          <w:bCs/>
          <w:sz w:val="24"/>
          <w:szCs w:val="24"/>
          <w:cs/>
        </w:rPr>
        <w:t xml:space="preserve">2515. श्री राजकुमार धूतः </w:t>
      </w:r>
    </w:p>
    <w:p w:rsidR="00DC437C" w:rsidRDefault="00DC437C" w:rsidP="00DC437C">
      <w:pPr>
        <w:spacing w:after="0" w:line="240" w:lineRule="auto"/>
        <w:jc w:val="both"/>
        <w:rPr>
          <w:rFonts w:cs="Mangal"/>
          <w:sz w:val="24"/>
          <w:szCs w:val="24"/>
        </w:rPr>
      </w:pPr>
    </w:p>
    <w:p w:rsidR="00DC437C" w:rsidRDefault="00DC437C" w:rsidP="00DC437C">
      <w:pPr>
        <w:spacing w:after="0" w:line="240" w:lineRule="auto"/>
        <w:jc w:val="both"/>
        <w:rPr>
          <w:rFonts w:cs="Mangal"/>
          <w:sz w:val="24"/>
          <w:szCs w:val="24"/>
        </w:rPr>
      </w:pPr>
      <w:r w:rsidRPr="00DC437C">
        <w:rPr>
          <w:rFonts w:cs="Mangal"/>
          <w:sz w:val="24"/>
          <w:szCs w:val="24"/>
          <w:cs/>
        </w:rPr>
        <w:t>क्या सूक्ष्म</w:t>
      </w:r>
      <w:r w:rsidRPr="00DC437C">
        <w:rPr>
          <w:sz w:val="24"/>
          <w:szCs w:val="24"/>
        </w:rPr>
        <w:t xml:space="preserve">, </w:t>
      </w:r>
      <w:r w:rsidRPr="00DC437C">
        <w:rPr>
          <w:rFonts w:cs="Mangal"/>
          <w:sz w:val="24"/>
          <w:szCs w:val="24"/>
          <w:cs/>
        </w:rPr>
        <w:t>लघुऔर मध्यम उद्यम मंत्री यह बताने की कृपा करेंगेकिः</w:t>
      </w:r>
    </w:p>
    <w:p w:rsidR="00DC437C" w:rsidRPr="00DC437C" w:rsidRDefault="00DC437C" w:rsidP="00DC437C">
      <w:pPr>
        <w:spacing w:after="0" w:line="240" w:lineRule="auto"/>
        <w:jc w:val="both"/>
        <w:rPr>
          <w:sz w:val="24"/>
          <w:szCs w:val="24"/>
        </w:rPr>
      </w:pPr>
    </w:p>
    <w:p w:rsidR="00DC437C" w:rsidRPr="00DC437C" w:rsidRDefault="00DC437C" w:rsidP="00DC437C">
      <w:pPr>
        <w:spacing w:after="0" w:line="240" w:lineRule="auto"/>
        <w:jc w:val="both"/>
        <w:rPr>
          <w:sz w:val="24"/>
          <w:szCs w:val="24"/>
        </w:rPr>
      </w:pPr>
      <w:r w:rsidRPr="00DC437C">
        <w:rPr>
          <w:rFonts w:cs="Mangal"/>
          <w:sz w:val="24"/>
          <w:szCs w:val="24"/>
          <w:cs/>
        </w:rPr>
        <w:t>(क) क्या सरकार ने देश में हाल ही में कयर</w:t>
      </w:r>
      <w:r w:rsidR="00347411">
        <w:rPr>
          <w:rFonts w:cs="Mangal"/>
          <w:sz w:val="24"/>
          <w:szCs w:val="24"/>
          <w:lang w:val="en-IN"/>
        </w:rPr>
        <w:t xml:space="preserve"> </w:t>
      </w:r>
      <w:r w:rsidRPr="00DC437C">
        <w:rPr>
          <w:rFonts w:cs="Mangal"/>
          <w:sz w:val="24"/>
          <w:szCs w:val="24"/>
          <w:cs/>
        </w:rPr>
        <w:t>उद्योग प्रौद्योगिकी उन्नयन योजना शुरू की है</w:t>
      </w:r>
      <w:r w:rsidRPr="00DC437C">
        <w:rPr>
          <w:sz w:val="24"/>
          <w:szCs w:val="24"/>
        </w:rPr>
        <w:t>;</w:t>
      </w:r>
    </w:p>
    <w:p w:rsidR="00DC437C" w:rsidRPr="00DC437C" w:rsidRDefault="00DC437C" w:rsidP="00DC437C">
      <w:pPr>
        <w:spacing w:after="0" w:line="240" w:lineRule="auto"/>
        <w:jc w:val="both"/>
        <w:rPr>
          <w:sz w:val="24"/>
          <w:szCs w:val="24"/>
        </w:rPr>
      </w:pPr>
      <w:r w:rsidRPr="00DC437C">
        <w:rPr>
          <w:rFonts w:cs="Mangal"/>
          <w:sz w:val="24"/>
          <w:szCs w:val="24"/>
          <w:cs/>
        </w:rPr>
        <w:t>(ख) यदि हां</w:t>
      </w:r>
      <w:r w:rsidRPr="00DC437C">
        <w:rPr>
          <w:sz w:val="24"/>
          <w:szCs w:val="24"/>
        </w:rPr>
        <w:t xml:space="preserve">, </w:t>
      </w:r>
      <w:r w:rsidRPr="00DC437C">
        <w:rPr>
          <w:rFonts w:cs="Mangal"/>
          <w:sz w:val="24"/>
          <w:szCs w:val="24"/>
          <w:cs/>
        </w:rPr>
        <w:t>तो तत्संबंधी ब्यौरा क्या है</w:t>
      </w:r>
      <w:r w:rsidRPr="00DC437C">
        <w:rPr>
          <w:sz w:val="24"/>
          <w:szCs w:val="24"/>
        </w:rPr>
        <w:t xml:space="preserve">; </w:t>
      </w:r>
      <w:r w:rsidRPr="00DC437C">
        <w:rPr>
          <w:rFonts w:cs="Mangal"/>
          <w:sz w:val="24"/>
          <w:szCs w:val="24"/>
          <w:cs/>
        </w:rPr>
        <w:t>और</w:t>
      </w:r>
    </w:p>
    <w:p w:rsidR="00DC437C" w:rsidRPr="00DC437C" w:rsidRDefault="00DC437C" w:rsidP="00DC437C">
      <w:pPr>
        <w:spacing w:after="0" w:line="240" w:lineRule="auto"/>
        <w:jc w:val="both"/>
        <w:rPr>
          <w:sz w:val="24"/>
          <w:szCs w:val="24"/>
        </w:rPr>
      </w:pPr>
      <w:r w:rsidRPr="00DC437C">
        <w:rPr>
          <w:rFonts w:cs="Mangal"/>
          <w:sz w:val="24"/>
          <w:szCs w:val="24"/>
          <w:cs/>
        </w:rPr>
        <w:t>(ग) सरकार तटीय महाराष्ट्र में इस कयर</w:t>
      </w:r>
      <w:r w:rsidR="00347411">
        <w:rPr>
          <w:rFonts w:cs="Mangal"/>
          <w:sz w:val="24"/>
          <w:szCs w:val="24"/>
          <w:lang w:val="en-IN"/>
        </w:rPr>
        <w:t xml:space="preserve"> </w:t>
      </w:r>
      <w:r w:rsidRPr="00DC437C">
        <w:rPr>
          <w:rFonts w:cs="Mangal"/>
          <w:sz w:val="24"/>
          <w:szCs w:val="24"/>
          <w:cs/>
        </w:rPr>
        <w:t>उद्योग प्रौद्योगिकी उन्नयन योजना को कैसे</w:t>
      </w:r>
      <w:r w:rsidR="00347411">
        <w:rPr>
          <w:rFonts w:cs="Mangal"/>
          <w:sz w:val="24"/>
          <w:szCs w:val="24"/>
          <w:lang w:val="en-IN"/>
        </w:rPr>
        <w:t xml:space="preserve"> </w:t>
      </w:r>
      <w:r w:rsidRPr="00DC437C">
        <w:rPr>
          <w:rFonts w:cs="Mangal"/>
          <w:sz w:val="24"/>
          <w:szCs w:val="24"/>
          <w:cs/>
        </w:rPr>
        <w:t>क्रियान्वित करने का विचार रखती है</w:t>
      </w:r>
      <w:r w:rsidRPr="00DC437C">
        <w:rPr>
          <w:sz w:val="24"/>
          <w:szCs w:val="24"/>
        </w:rPr>
        <w:t>?</w:t>
      </w:r>
    </w:p>
    <w:p w:rsidR="00DC437C" w:rsidRPr="00D91F6B" w:rsidRDefault="00DC437C" w:rsidP="00D91F6B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D91F6B" w:rsidRPr="00D91F6B" w:rsidRDefault="00D91F6B" w:rsidP="00D91F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91F6B">
        <w:rPr>
          <w:rFonts w:cs="Mangal" w:hint="cs"/>
          <w:b/>
          <w:bCs/>
          <w:sz w:val="24"/>
          <w:szCs w:val="24"/>
          <w:cs/>
        </w:rPr>
        <w:t>उत्तर</w:t>
      </w:r>
    </w:p>
    <w:p w:rsidR="00D91F6B" w:rsidRPr="00D91F6B" w:rsidRDefault="00D91F6B" w:rsidP="00D91F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91F6B">
        <w:rPr>
          <w:rFonts w:cs="Mangal" w:hint="cs"/>
          <w:b/>
          <w:bCs/>
          <w:sz w:val="24"/>
          <w:szCs w:val="24"/>
          <w:cs/>
        </w:rPr>
        <w:t>सूक्ष्म</w:t>
      </w:r>
      <w:r w:rsidRPr="00D91F6B">
        <w:rPr>
          <w:b/>
          <w:bCs/>
          <w:sz w:val="24"/>
          <w:szCs w:val="24"/>
        </w:rPr>
        <w:t xml:space="preserve">, </w:t>
      </w:r>
      <w:r w:rsidRPr="00D91F6B">
        <w:rPr>
          <w:rFonts w:cs="Mangal" w:hint="cs"/>
          <w:b/>
          <w:bCs/>
          <w:sz w:val="24"/>
          <w:szCs w:val="24"/>
          <w:cs/>
        </w:rPr>
        <w:t>लघु</w:t>
      </w:r>
      <w:r w:rsidR="00347411">
        <w:rPr>
          <w:rFonts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cs="Mangal" w:hint="cs"/>
          <w:b/>
          <w:bCs/>
          <w:sz w:val="24"/>
          <w:szCs w:val="24"/>
          <w:cs/>
        </w:rPr>
        <w:t>और</w:t>
      </w:r>
      <w:r w:rsidR="00347411">
        <w:rPr>
          <w:rFonts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cs="Mangal" w:hint="cs"/>
          <w:b/>
          <w:bCs/>
          <w:sz w:val="24"/>
          <w:szCs w:val="24"/>
          <w:cs/>
        </w:rPr>
        <w:t>मध्यम</w:t>
      </w:r>
      <w:r w:rsidR="00347411">
        <w:rPr>
          <w:rFonts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cs="Mangal" w:hint="cs"/>
          <w:b/>
          <w:bCs/>
          <w:sz w:val="24"/>
          <w:szCs w:val="24"/>
          <w:cs/>
        </w:rPr>
        <w:t>उद्यम</w:t>
      </w:r>
      <w:r w:rsidR="00347411">
        <w:rPr>
          <w:rFonts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cs="Mangal" w:hint="cs"/>
          <w:b/>
          <w:bCs/>
          <w:sz w:val="24"/>
          <w:szCs w:val="24"/>
          <w:cs/>
        </w:rPr>
        <w:t>राज्यमंत्री</w:t>
      </w:r>
      <w:r w:rsidRPr="00D91F6B">
        <w:rPr>
          <w:rFonts w:cs="Mangal"/>
          <w:b/>
          <w:bCs/>
          <w:sz w:val="24"/>
          <w:szCs w:val="24"/>
          <w:cs/>
        </w:rPr>
        <w:t xml:space="preserve"> (</w:t>
      </w:r>
      <w:r w:rsidRPr="00D91F6B">
        <w:rPr>
          <w:rFonts w:cs="Mangal" w:hint="cs"/>
          <w:b/>
          <w:bCs/>
          <w:sz w:val="24"/>
          <w:szCs w:val="24"/>
          <w:cs/>
        </w:rPr>
        <w:t>स्वतंत्र</w:t>
      </w:r>
      <w:r w:rsidR="00347411">
        <w:rPr>
          <w:rFonts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cs="Mangal" w:hint="cs"/>
          <w:b/>
          <w:bCs/>
          <w:sz w:val="24"/>
          <w:szCs w:val="24"/>
          <w:cs/>
        </w:rPr>
        <w:t>प्रभार</w:t>
      </w:r>
      <w:r w:rsidRPr="00D91F6B">
        <w:rPr>
          <w:rFonts w:cs="Mangal"/>
          <w:b/>
          <w:bCs/>
          <w:sz w:val="24"/>
          <w:szCs w:val="24"/>
          <w:cs/>
        </w:rPr>
        <w:t>)</w:t>
      </w:r>
    </w:p>
    <w:p w:rsidR="00D91F6B" w:rsidRDefault="00D91F6B" w:rsidP="00D91F6B">
      <w:pPr>
        <w:spacing w:after="0" w:line="240" w:lineRule="auto"/>
        <w:jc w:val="center"/>
        <w:rPr>
          <w:rFonts w:cs="Mangal"/>
          <w:b/>
          <w:bCs/>
          <w:sz w:val="24"/>
          <w:szCs w:val="24"/>
        </w:rPr>
      </w:pPr>
      <w:r w:rsidRPr="00D91F6B">
        <w:rPr>
          <w:rFonts w:cs="Mangal"/>
          <w:b/>
          <w:bCs/>
          <w:sz w:val="24"/>
          <w:szCs w:val="24"/>
          <w:cs/>
        </w:rPr>
        <w:t>(</w:t>
      </w:r>
      <w:r w:rsidRPr="00D91F6B">
        <w:rPr>
          <w:rFonts w:cs="Mangal" w:hint="cs"/>
          <w:b/>
          <w:bCs/>
          <w:sz w:val="24"/>
          <w:szCs w:val="24"/>
          <w:cs/>
        </w:rPr>
        <w:t>श्री</w:t>
      </w:r>
      <w:r w:rsidR="00347411">
        <w:rPr>
          <w:rFonts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cs="Mangal" w:hint="cs"/>
          <w:b/>
          <w:bCs/>
          <w:sz w:val="24"/>
          <w:szCs w:val="24"/>
          <w:cs/>
        </w:rPr>
        <w:t>गिरिराज</w:t>
      </w:r>
      <w:r w:rsidR="00347411">
        <w:rPr>
          <w:rFonts w:cs="Mangal"/>
          <w:b/>
          <w:bCs/>
          <w:sz w:val="24"/>
          <w:szCs w:val="24"/>
          <w:lang w:val="en-IN"/>
        </w:rPr>
        <w:t xml:space="preserve"> </w:t>
      </w:r>
      <w:r w:rsidRPr="00D91F6B">
        <w:rPr>
          <w:rFonts w:cs="Mangal" w:hint="cs"/>
          <w:b/>
          <w:bCs/>
          <w:sz w:val="24"/>
          <w:szCs w:val="24"/>
          <w:cs/>
        </w:rPr>
        <w:t>सिंह</w:t>
      </w:r>
      <w:r w:rsidRPr="00D91F6B">
        <w:rPr>
          <w:rFonts w:cs="Mangal"/>
          <w:b/>
          <w:bCs/>
          <w:sz w:val="24"/>
          <w:szCs w:val="24"/>
          <w:cs/>
        </w:rPr>
        <w:t>)</w:t>
      </w:r>
    </w:p>
    <w:p w:rsidR="00D91F6B" w:rsidRPr="00D91F6B" w:rsidRDefault="00D91F6B" w:rsidP="00D91F6B">
      <w:pPr>
        <w:spacing w:after="0" w:line="240" w:lineRule="auto"/>
        <w:jc w:val="center"/>
        <w:rPr>
          <w:rFonts w:cs="Mangal"/>
          <w:b/>
          <w:bCs/>
          <w:sz w:val="24"/>
          <w:szCs w:val="24"/>
        </w:rPr>
      </w:pPr>
    </w:p>
    <w:p w:rsidR="004753EF" w:rsidRDefault="004753EF" w:rsidP="00D91F6B">
      <w:pPr>
        <w:pStyle w:val="ListParagraph"/>
        <w:ind w:left="0"/>
        <w:jc w:val="both"/>
        <w:rPr>
          <w:sz w:val="24"/>
          <w:szCs w:val="24"/>
        </w:rPr>
      </w:pPr>
      <w:r w:rsidRPr="00247B4A">
        <w:rPr>
          <w:rFonts w:hint="cs"/>
          <w:b/>
          <w:bCs/>
          <w:sz w:val="24"/>
          <w:szCs w:val="24"/>
          <w:cs/>
        </w:rPr>
        <w:t xml:space="preserve">(क) </w:t>
      </w:r>
      <w:r w:rsidR="00D91F6B" w:rsidRPr="00247B4A">
        <w:rPr>
          <w:rFonts w:hint="cs"/>
          <w:b/>
          <w:bCs/>
          <w:sz w:val="24"/>
          <w:szCs w:val="24"/>
          <w:cs/>
        </w:rPr>
        <w:t>और (ख)</w:t>
      </w:r>
      <w:r w:rsidRPr="00247B4A">
        <w:rPr>
          <w:b/>
          <w:bCs/>
          <w:sz w:val="24"/>
          <w:szCs w:val="24"/>
        </w:rPr>
        <w:t>:</w:t>
      </w:r>
      <w:r w:rsidR="001303E9">
        <w:rPr>
          <w:rFonts w:hint="cs"/>
          <w:sz w:val="24"/>
          <w:szCs w:val="24"/>
          <w:cs/>
        </w:rPr>
        <w:t xml:space="preserve"> </w:t>
      </w:r>
      <w:r w:rsidR="00747D48">
        <w:rPr>
          <w:sz w:val="24"/>
          <w:szCs w:val="24"/>
          <w:lang w:val="en-IN"/>
        </w:rPr>
        <w:t xml:space="preserve"> </w:t>
      </w:r>
      <w:r w:rsidR="001303E9">
        <w:rPr>
          <w:rFonts w:hint="cs"/>
          <w:sz w:val="24"/>
          <w:szCs w:val="24"/>
          <w:cs/>
        </w:rPr>
        <w:t>सरकार ने ज्यादा निवेश</w:t>
      </w:r>
      <w:r w:rsidR="00F94AD6">
        <w:rPr>
          <w:rFonts w:hint="cs"/>
          <w:sz w:val="24"/>
          <w:szCs w:val="24"/>
          <w:cs/>
        </w:rPr>
        <w:t xml:space="preserve"> से कयर उत्पादन </w:t>
      </w:r>
      <w:r w:rsidR="009864C4">
        <w:rPr>
          <w:rFonts w:hint="cs"/>
          <w:sz w:val="24"/>
          <w:szCs w:val="24"/>
          <w:cs/>
        </w:rPr>
        <w:t>इ</w:t>
      </w:r>
      <w:r w:rsidR="00F94AD6">
        <w:rPr>
          <w:rFonts w:hint="cs"/>
          <w:sz w:val="24"/>
          <w:szCs w:val="24"/>
          <w:cs/>
        </w:rPr>
        <w:t>काइ</w:t>
      </w:r>
      <w:r w:rsidRPr="004753EF">
        <w:rPr>
          <w:rFonts w:hint="cs"/>
          <w:sz w:val="24"/>
          <w:szCs w:val="24"/>
          <w:cs/>
        </w:rPr>
        <w:t>यों की स्थापन</w:t>
      </w:r>
      <w:r w:rsidR="001303E9">
        <w:rPr>
          <w:rFonts w:hint="cs"/>
          <w:sz w:val="24"/>
          <w:szCs w:val="24"/>
          <w:cs/>
        </w:rPr>
        <w:t>ा करके कयर उत्पादन और प्रसंस्करण</w:t>
      </w:r>
      <w:r w:rsidRPr="004753EF">
        <w:rPr>
          <w:rFonts w:hint="cs"/>
          <w:sz w:val="24"/>
          <w:szCs w:val="24"/>
          <w:cs/>
        </w:rPr>
        <w:t xml:space="preserve"> में न</w:t>
      </w:r>
      <w:r w:rsidR="00F94AD6">
        <w:rPr>
          <w:rFonts w:hint="cs"/>
          <w:sz w:val="24"/>
          <w:szCs w:val="24"/>
          <w:cs/>
        </w:rPr>
        <w:t xml:space="preserve">ई और </w:t>
      </w:r>
      <w:r w:rsidR="00F574FC">
        <w:rPr>
          <w:rFonts w:hint="cs"/>
          <w:sz w:val="24"/>
          <w:szCs w:val="24"/>
          <w:cs/>
        </w:rPr>
        <w:t>नवीनतम (इनोवेटिव)</w:t>
      </w:r>
      <w:r w:rsidR="00F94AD6">
        <w:rPr>
          <w:rFonts w:hint="cs"/>
          <w:sz w:val="24"/>
          <w:szCs w:val="24"/>
          <w:cs/>
        </w:rPr>
        <w:t xml:space="preserve"> प्रौद्योगिकि</w:t>
      </w:r>
      <w:r w:rsidRPr="004753EF">
        <w:rPr>
          <w:rFonts w:hint="cs"/>
          <w:sz w:val="24"/>
          <w:szCs w:val="24"/>
          <w:cs/>
        </w:rPr>
        <w:t>यों (</w:t>
      </w:r>
      <w:r w:rsidR="00974D98">
        <w:rPr>
          <w:rFonts w:hint="cs"/>
          <w:sz w:val="24"/>
          <w:szCs w:val="24"/>
          <w:cs/>
        </w:rPr>
        <w:t>टेक्नोलॉ</w:t>
      </w:r>
      <w:r>
        <w:rPr>
          <w:rFonts w:hint="cs"/>
          <w:sz w:val="24"/>
          <w:szCs w:val="24"/>
          <w:cs/>
        </w:rPr>
        <w:t>जी</w:t>
      </w:r>
      <w:r w:rsidR="001303E9">
        <w:rPr>
          <w:rFonts w:hint="cs"/>
          <w:sz w:val="24"/>
          <w:szCs w:val="24"/>
          <w:cs/>
        </w:rPr>
        <w:t>) को प्राप्त करने/अपनाने</w:t>
      </w:r>
      <w:r>
        <w:rPr>
          <w:rFonts w:hint="cs"/>
          <w:sz w:val="24"/>
          <w:szCs w:val="24"/>
          <w:cs/>
        </w:rPr>
        <w:t xml:space="preserve"> को बढ़ावा देने</w:t>
      </w:r>
      <w:r w:rsidR="001303E9">
        <w:rPr>
          <w:rFonts w:hint="cs"/>
          <w:sz w:val="24"/>
          <w:szCs w:val="24"/>
          <w:cs/>
        </w:rPr>
        <w:t xml:space="preserve">, इसके सफल इन्क्यूबेशन, प्रदर्शन और </w:t>
      </w:r>
      <w:r w:rsidR="00F94AD6">
        <w:rPr>
          <w:rFonts w:hint="cs"/>
          <w:sz w:val="24"/>
          <w:szCs w:val="24"/>
          <w:cs/>
        </w:rPr>
        <w:t>वाणिज्यीकरण</w:t>
      </w:r>
      <w:r>
        <w:rPr>
          <w:rFonts w:hint="cs"/>
          <w:sz w:val="24"/>
          <w:szCs w:val="24"/>
          <w:cs/>
        </w:rPr>
        <w:t xml:space="preserve"> के लिए कयर विकास योजना (सीवीआई) के अन्तर्गत कयर उद्योग प्रौद्योगिकी उन्न</w:t>
      </w:r>
      <w:r w:rsidR="001303E9">
        <w:rPr>
          <w:rFonts w:hint="cs"/>
          <w:sz w:val="24"/>
          <w:szCs w:val="24"/>
          <w:cs/>
        </w:rPr>
        <w:t>यन स्कीम (सीआईटीयूएस) आरंभ की</w:t>
      </w:r>
      <w:r w:rsidR="00F94AD6">
        <w:rPr>
          <w:rFonts w:hint="cs"/>
          <w:sz w:val="24"/>
          <w:szCs w:val="24"/>
          <w:cs/>
        </w:rPr>
        <w:t xml:space="preserve"> है। सरकार प्रति कयर इ</w:t>
      </w:r>
      <w:r>
        <w:rPr>
          <w:rFonts w:hint="cs"/>
          <w:sz w:val="24"/>
          <w:szCs w:val="24"/>
          <w:cs/>
        </w:rPr>
        <w:t>काई 2.50 करोड़ रू. की अधिकतम सीमा के अधीन संयंत्र और मशीनरी की लागत के लिए 25</w:t>
      </w:r>
      <w:r>
        <w:rPr>
          <w:sz w:val="24"/>
          <w:szCs w:val="24"/>
        </w:rPr>
        <w:t xml:space="preserve">% </w:t>
      </w:r>
      <w:r>
        <w:rPr>
          <w:rFonts w:hint="cs"/>
          <w:sz w:val="24"/>
          <w:szCs w:val="24"/>
          <w:cs/>
        </w:rPr>
        <w:t>राशि की वित्तीय सहायता प्रदान करती है।</w:t>
      </w:r>
    </w:p>
    <w:p w:rsidR="004753EF" w:rsidRDefault="004753EF" w:rsidP="004753EF">
      <w:pPr>
        <w:pStyle w:val="ListParagraph"/>
        <w:ind w:left="0"/>
        <w:jc w:val="both"/>
        <w:rPr>
          <w:sz w:val="24"/>
          <w:szCs w:val="24"/>
        </w:rPr>
      </w:pPr>
    </w:p>
    <w:p w:rsidR="004753EF" w:rsidRPr="004753EF" w:rsidRDefault="004753EF" w:rsidP="004753EF">
      <w:pPr>
        <w:pStyle w:val="ListParagraph"/>
        <w:ind w:left="0"/>
        <w:jc w:val="both"/>
        <w:rPr>
          <w:sz w:val="24"/>
          <w:szCs w:val="24"/>
          <w:cs/>
        </w:rPr>
      </w:pPr>
      <w:r w:rsidRPr="00DC437C">
        <w:rPr>
          <w:rFonts w:hint="cs"/>
          <w:b/>
          <w:bCs/>
          <w:sz w:val="24"/>
          <w:szCs w:val="24"/>
          <w:cs/>
        </w:rPr>
        <w:t>(ग)</w:t>
      </w:r>
      <w:r w:rsidRPr="00DC437C">
        <w:rPr>
          <w:b/>
          <w:bCs/>
          <w:sz w:val="24"/>
          <w:szCs w:val="24"/>
        </w:rPr>
        <w:t>:</w:t>
      </w:r>
      <w:r w:rsidR="00747D48">
        <w:rPr>
          <w:b/>
          <w:bCs/>
          <w:sz w:val="24"/>
          <w:szCs w:val="24"/>
        </w:rPr>
        <w:t xml:space="preserve">  </w:t>
      </w:r>
      <w:r w:rsidR="007B0912">
        <w:rPr>
          <w:b/>
          <w:bCs/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स्कीम का उद्देश्य महाराष्ट्र सहित देश के सभी राज्यों में कयर उद्योगों को सहायता प्रदान</w:t>
      </w:r>
      <w:r w:rsidR="007B5F45">
        <w:rPr>
          <w:rFonts w:hint="cs"/>
          <w:sz w:val="24"/>
          <w:szCs w:val="24"/>
          <w:cs/>
        </w:rPr>
        <w:t xml:space="preserve"> करना है। महाराष्ट्र राज्य में सिंधुदुर्ग स्थित बोर्ड के उप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>क्षेत्रीय कार्यालय द्वारा कयर उद्योग के विकास और संवर्धन की मॉनीटरिंग</w:t>
      </w:r>
      <w:r w:rsidR="007B5F45">
        <w:rPr>
          <w:rFonts w:hint="cs"/>
          <w:sz w:val="24"/>
          <w:szCs w:val="24"/>
          <w:cs/>
        </w:rPr>
        <w:t>/</w:t>
      </w:r>
      <w:bookmarkStart w:id="0" w:name="_GoBack"/>
      <w:bookmarkEnd w:id="0"/>
      <w:r>
        <w:rPr>
          <w:rFonts w:hint="cs"/>
          <w:sz w:val="24"/>
          <w:szCs w:val="24"/>
          <w:cs/>
        </w:rPr>
        <w:t>कार्यान्वयन किया जा रहा है। स्कीम के कार्यान्वयन की कयर बोर्ड और सूक्ष्म, लघु और मध्यम उद्यम (एमएसएमई)</w:t>
      </w:r>
      <w:r w:rsidR="00F94AD6">
        <w:rPr>
          <w:rFonts w:hint="cs"/>
          <w:sz w:val="24"/>
          <w:szCs w:val="24"/>
          <w:cs/>
        </w:rPr>
        <w:t xml:space="preserve"> मंत्रालय</w:t>
      </w:r>
      <w:r>
        <w:rPr>
          <w:rFonts w:hint="cs"/>
          <w:sz w:val="24"/>
          <w:szCs w:val="24"/>
          <w:cs/>
        </w:rPr>
        <w:t>, भारत सरकार द्वारा मॉनीटरिंग की जाएगी।</w:t>
      </w:r>
    </w:p>
    <w:p w:rsidR="004753EF" w:rsidRPr="004753EF" w:rsidRDefault="00DC437C" w:rsidP="00DC437C">
      <w:pPr>
        <w:jc w:val="center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*****</w:t>
      </w:r>
    </w:p>
    <w:sectPr w:rsidR="004753EF" w:rsidRPr="004753EF" w:rsidSect="00D91F6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A8B"/>
    <w:multiLevelType w:val="hybridMultilevel"/>
    <w:tmpl w:val="978C3A34"/>
    <w:lvl w:ilvl="0" w:tplc="3F5290A6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753EF"/>
    <w:rsid w:val="00123F8C"/>
    <w:rsid w:val="001303E9"/>
    <w:rsid w:val="002324AB"/>
    <w:rsid w:val="00247B4A"/>
    <w:rsid w:val="00257DAB"/>
    <w:rsid w:val="00280900"/>
    <w:rsid w:val="00347411"/>
    <w:rsid w:val="003A494C"/>
    <w:rsid w:val="004753EF"/>
    <w:rsid w:val="005F25AF"/>
    <w:rsid w:val="00747D48"/>
    <w:rsid w:val="007B0912"/>
    <w:rsid w:val="007B5F45"/>
    <w:rsid w:val="007F0E82"/>
    <w:rsid w:val="008813FF"/>
    <w:rsid w:val="008A2EE8"/>
    <w:rsid w:val="0090729B"/>
    <w:rsid w:val="00932628"/>
    <w:rsid w:val="00974D98"/>
    <w:rsid w:val="009864C4"/>
    <w:rsid w:val="00D91F6B"/>
    <w:rsid w:val="00DC437C"/>
    <w:rsid w:val="00F574FC"/>
    <w:rsid w:val="00F94AD6"/>
    <w:rsid w:val="00FC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5F"/>
  </w:style>
  <w:style w:type="paragraph" w:styleId="Heading1">
    <w:name w:val="heading 1"/>
    <w:basedOn w:val="Normal"/>
    <w:next w:val="Normal"/>
    <w:link w:val="Heading1Char"/>
    <w:qFormat/>
    <w:rsid w:val="00D91F6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msme 433</dc:creator>
  <cp:lastModifiedBy>Hewlett-Packard Company</cp:lastModifiedBy>
  <cp:revision>7</cp:revision>
  <cp:lastPrinted>2018-08-07T07:21:00Z</cp:lastPrinted>
  <dcterms:created xsi:type="dcterms:W3CDTF">2018-08-07T10:34:00Z</dcterms:created>
  <dcterms:modified xsi:type="dcterms:W3CDTF">2018-08-07T10:40:00Z</dcterms:modified>
</cp:coreProperties>
</file>