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72" w:rsidRPr="00445644" w:rsidRDefault="00983172" w:rsidP="00983172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983172" w:rsidRPr="00445644" w:rsidRDefault="00983172" w:rsidP="00983172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983172" w:rsidRPr="00445644" w:rsidRDefault="00983172" w:rsidP="00983172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445644">
        <w:rPr>
          <w:sz w:val="24"/>
          <w:szCs w:val="24"/>
        </w:rPr>
        <w:t xml:space="preserve">   </w:t>
      </w:r>
      <w:r w:rsidRPr="00445644">
        <w:rPr>
          <w:rFonts w:hint="cs"/>
          <w:sz w:val="24"/>
          <w:szCs w:val="24"/>
          <w:cs/>
        </w:rPr>
        <w:t>विभाग</w:t>
      </w:r>
    </w:p>
    <w:p w:rsidR="00983172" w:rsidRPr="00445644" w:rsidRDefault="00983172" w:rsidP="00983172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983172" w:rsidRPr="00445644" w:rsidRDefault="00983172" w:rsidP="00983172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1224</w:t>
      </w:r>
    </w:p>
    <w:p w:rsidR="00983172" w:rsidRPr="00445644" w:rsidRDefault="00983172" w:rsidP="00983172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983172" w:rsidRPr="00FD2AAC" w:rsidRDefault="00983172" w:rsidP="00983172">
      <w:pPr>
        <w:spacing w:after="120"/>
        <w:jc w:val="center"/>
        <w:rPr>
          <w:rFonts w:ascii="Mangal" w:hAnsi="Mangal" w:hint="cs"/>
          <w:b/>
          <w:bCs/>
          <w:sz w:val="14"/>
          <w:szCs w:val="14"/>
        </w:rPr>
      </w:pPr>
    </w:p>
    <w:p w:rsidR="00983172" w:rsidRPr="008E786A" w:rsidRDefault="00983172" w:rsidP="00983172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अदालतों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हिंदी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प्रयोग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बढ़ावा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देने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कदम</w:t>
      </w:r>
    </w:p>
    <w:p w:rsidR="00983172" w:rsidRPr="008E786A" w:rsidRDefault="00983172" w:rsidP="00983172">
      <w:pPr>
        <w:spacing w:after="120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+1224.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डा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सत्यनारायण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जटिया</w:t>
      </w:r>
      <w:r w:rsidRPr="008E786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</w:p>
    <w:p w:rsidR="00983172" w:rsidRPr="008E786A" w:rsidRDefault="00983172" w:rsidP="00983172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83172" w:rsidRPr="008E786A" w:rsidRDefault="00983172" w:rsidP="00983172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786A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हिन्दी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राजभाषा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परामर्श-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दात्री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समिति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विगत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बैठक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राजभाषा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विभाग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घोषित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वार्षिक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कार्यक्रम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दिनांक-वार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कार्यान्वयन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मद-वार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 w:rsidRPr="008E786A">
        <w:rPr>
          <w:rFonts w:ascii="Arial Unicode MS" w:eastAsia="Arial Unicode MS" w:hAnsi="Arial Unicode MS" w:cs="Arial Unicode MS" w:hint="cs"/>
          <w:sz w:val="24"/>
          <w:szCs w:val="24"/>
          <w:cs/>
        </w:rPr>
        <w:t>ियों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जानकारी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983172" w:rsidRPr="008E786A" w:rsidRDefault="00983172" w:rsidP="00983172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(ख)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विधि 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न्याय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राजभाषा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हिन्दी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भाषी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क्षेत्रों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न्याय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निर्णयन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विधि और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न्याय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अनुभाग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अपीलीय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हिन्दी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राजभाषा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वर्तमान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उपयोग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बढ़ावा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देने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उपायों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786A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8E786A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983172" w:rsidRPr="00E85918" w:rsidRDefault="00983172" w:rsidP="00983172">
      <w:pPr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983172" w:rsidRDefault="00983172" w:rsidP="00983172">
      <w:pPr>
        <w:spacing w:line="257" w:lineRule="auto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983172" w:rsidRDefault="00983172" w:rsidP="00983172">
      <w:pPr>
        <w:jc w:val="both"/>
        <w:rPr>
          <w:rFonts w:hint="cs"/>
          <w:sz w:val="24"/>
          <w:szCs w:val="24"/>
        </w:rPr>
      </w:pPr>
      <w:r w:rsidRPr="00C0348F">
        <w:rPr>
          <w:rFonts w:hint="cs"/>
          <w:b/>
          <w:bCs/>
          <w:sz w:val="24"/>
          <w:szCs w:val="24"/>
          <w:cs/>
        </w:rPr>
        <w:t xml:space="preserve">(क) </w:t>
      </w:r>
      <w:r w:rsidRPr="00C0348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676D">
        <w:rPr>
          <w:rFonts w:hint="cs"/>
          <w:sz w:val="24"/>
          <w:szCs w:val="24"/>
          <w:cs/>
        </w:rPr>
        <w:t>मंत</w:t>
      </w:r>
      <w:r>
        <w:rPr>
          <w:rFonts w:hint="cs"/>
          <w:sz w:val="24"/>
          <w:szCs w:val="24"/>
          <w:cs/>
        </w:rPr>
        <w:t>्रालय में  हिंदी राजभाषा सलाहकार</w:t>
      </w:r>
      <w:r w:rsidRPr="00B1676D">
        <w:rPr>
          <w:rFonts w:hint="cs"/>
          <w:sz w:val="24"/>
          <w:szCs w:val="24"/>
          <w:cs/>
        </w:rPr>
        <w:t xml:space="preserve"> समिति के नाम से कोई समिति नहीं है । तथापि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यहां एक समिति है जिस</w:t>
      </w:r>
      <w:r>
        <w:rPr>
          <w:rFonts w:hint="cs"/>
          <w:sz w:val="24"/>
          <w:szCs w:val="24"/>
          <w:cs/>
        </w:rPr>
        <w:t>े</w:t>
      </w:r>
      <w:r w:rsidRPr="00B1676D">
        <w:rPr>
          <w:rFonts w:hint="cs"/>
          <w:sz w:val="24"/>
          <w:szCs w:val="24"/>
          <w:cs/>
        </w:rPr>
        <w:t xml:space="preserve"> </w:t>
      </w:r>
      <w:r w:rsidRPr="00B1676D">
        <w:rPr>
          <w:rFonts w:hint="cs"/>
          <w:sz w:val="24"/>
          <w:szCs w:val="24"/>
        </w:rPr>
        <w:t>“</w:t>
      </w:r>
      <w:r w:rsidRPr="00B1676D">
        <w:rPr>
          <w:rFonts w:hint="cs"/>
          <w:sz w:val="24"/>
          <w:szCs w:val="24"/>
          <w:cs/>
        </w:rPr>
        <w:t>हिंदी सलाहकार समिति</w:t>
      </w:r>
      <w:r w:rsidRPr="00B1676D">
        <w:rPr>
          <w:rFonts w:hint="cs"/>
          <w:sz w:val="24"/>
          <w:szCs w:val="24"/>
        </w:rPr>
        <w:t>”</w:t>
      </w:r>
      <w:r>
        <w:rPr>
          <w:rFonts w:hint="cs"/>
          <w:sz w:val="24"/>
          <w:szCs w:val="24"/>
          <w:cs/>
        </w:rPr>
        <w:t xml:space="preserve"> कहा जाता</w:t>
      </w:r>
      <w:r w:rsidRPr="00B1676D">
        <w:rPr>
          <w:rFonts w:hint="cs"/>
          <w:sz w:val="24"/>
          <w:szCs w:val="24"/>
          <w:cs/>
        </w:rPr>
        <w:t xml:space="preserve"> है । समिति की अंतिम बैठक में</w:t>
      </w:r>
      <w:r>
        <w:rPr>
          <w:rFonts w:hint="cs"/>
          <w:sz w:val="24"/>
          <w:szCs w:val="24"/>
          <w:cs/>
        </w:rPr>
        <w:t>,</w:t>
      </w:r>
      <w:r w:rsidRPr="00B1676D">
        <w:rPr>
          <w:rFonts w:hint="cs"/>
          <w:sz w:val="24"/>
          <w:szCs w:val="24"/>
          <w:cs/>
        </w:rPr>
        <w:t xml:space="preserve"> द्विभाषीय वैबसाइट तैयार करने के मामले</w:t>
      </w:r>
      <w:r>
        <w:rPr>
          <w:rFonts w:hint="cs"/>
          <w:sz w:val="24"/>
          <w:szCs w:val="24"/>
          <w:cs/>
        </w:rPr>
        <w:t>,</w:t>
      </w:r>
      <w:r w:rsidRPr="00B1676D">
        <w:rPr>
          <w:rFonts w:hint="cs"/>
          <w:sz w:val="24"/>
          <w:szCs w:val="24"/>
          <w:cs/>
        </w:rPr>
        <w:t xml:space="preserve"> विधेयकों के मूल रुप से हिंदी में प्रारुपण के मामले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भारत के उच्‍चतम न्‍यायालय के रजिस्‍ट्रार कार्यालय में राजभाषा का प्रयोग</w:t>
      </w:r>
      <w:r>
        <w:rPr>
          <w:rFonts w:hint="cs"/>
          <w:sz w:val="24"/>
          <w:szCs w:val="24"/>
          <w:cs/>
        </w:rPr>
        <w:t>,</w:t>
      </w:r>
      <w:r w:rsidRPr="00B1676D">
        <w:rPr>
          <w:rFonts w:hint="cs"/>
          <w:sz w:val="24"/>
          <w:szCs w:val="24"/>
          <w:cs/>
        </w:rPr>
        <w:t xml:space="preserve"> हिंदी प्रकाशनों को समय पर तैयार करने</w:t>
      </w:r>
      <w:r>
        <w:rPr>
          <w:rFonts w:hint="cs"/>
          <w:sz w:val="24"/>
          <w:szCs w:val="24"/>
          <w:cs/>
        </w:rPr>
        <w:t>, गैर हिंदी भाषी</w:t>
      </w:r>
      <w:r w:rsidRPr="00B1676D">
        <w:rPr>
          <w:rFonts w:hint="cs"/>
          <w:sz w:val="24"/>
          <w:szCs w:val="24"/>
          <w:cs/>
        </w:rPr>
        <w:t xml:space="preserve"> राज्‍यों में और अधिक हिंदी प्रदर्शनियों के आयोजन</w:t>
      </w:r>
      <w:r w:rsidRPr="00B1676D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क्षेत्रीय भाषाओं के</w:t>
      </w:r>
      <w:r w:rsidRPr="00B1676D">
        <w:rPr>
          <w:rFonts w:hint="cs"/>
          <w:sz w:val="24"/>
          <w:szCs w:val="24"/>
          <w:cs/>
        </w:rPr>
        <w:t xml:space="preserve"> विकास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</w:t>
      </w:r>
      <w:r w:rsidRPr="00B1676D">
        <w:rPr>
          <w:rFonts w:hint="cs"/>
          <w:sz w:val="24"/>
          <w:szCs w:val="24"/>
        </w:rPr>
        <w:t>“</w:t>
      </w:r>
      <w:r w:rsidRPr="00B1676D">
        <w:rPr>
          <w:rFonts w:hint="cs"/>
          <w:sz w:val="24"/>
          <w:szCs w:val="24"/>
          <w:cs/>
        </w:rPr>
        <w:t>भारत संहिता</w:t>
      </w:r>
      <w:r w:rsidRPr="00B1676D">
        <w:rPr>
          <w:rFonts w:hint="cs"/>
          <w:sz w:val="24"/>
          <w:szCs w:val="24"/>
        </w:rPr>
        <w:t>”</w:t>
      </w:r>
      <w:r w:rsidRPr="00B1676D">
        <w:rPr>
          <w:rFonts w:hint="cs"/>
          <w:sz w:val="24"/>
          <w:szCs w:val="24"/>
          <w:cs/>
        </w:rPr>
        <w:t xml:space="preserve"> के मुफ्त वितरण और अन्‍य कार्यालयों के प्रयोग के लिए अन्‍य प्रकाशनों पर विचार किया गया </w:t>
      </w:r>
      <w:r>
        <w:rPr>
          <w:sz w:val="24"/>
          <w:szCs w:val="24"/>
        </w:rPr>
        <w:t xml:space="preserve"> </w:t>
      </w:r>
      <w:r w:rsidRPr="00B1676D">
        <w:rPr>
          <w:rFonts w:hint="cs"/>
          <w:sz w:val="24"/>
          <w:szCs w:val="24"/>
          <w:cs/>
        </w:rPr>
        <w:t xml:space="preserve">था । प्रतिवर्ष सितंबर माह में </w:t>
      </w:r>
      <w:r w:rsidRPr="00B1676D">
        <w:rPr>
          <w:rFonts w:hint="cs"/>
          <w:sz w:val="24"/>
          <w:szCs w:val="24"/>
        </w:rPr>
        <w:t>“</w:t>
      </w:r>
      <w:r w:rsidRPr="00B1676D">
        <w:rPr>
          <w:rFonts w:hint="cs"/>
          <w:sz w:val="24"/>
          <w:szCs w:val="24"/>
          <w:cs/>
        </w:rPr>
        <w:t>हिंदी पखवाड़ा</w:t>
      </w:r>
      <w:r w:rsidRPr="00B1676D">
        <w:rPr>
          <w:rFonts w:hint="cs"/>
          <w:sz w:val="24"/>
          <w:szCs w:val="24"/>
        </w:rPr>
        <w:t>”</w:t>
      </w:r>
      <w:r w:rsidRPr="00B1676D">
        <w:rPr>
          <w:rFonts w:hint="cs"/>
          <w:sz w:val="24"/>
          <w:szCs w:val="24"/>
          <w:cs/>
        </w:rPr>
        <w:t xml:space="preserve"> भी आयोजित किया जाता है जिसमें विभिन्‍न प्रतियोगिता</w:t>
      </w:r>
      <w:r>
        <w:rPr>
          <w:rFonts w:hint="cs"/>
          <w:sz w:val="24"/>
          <w:szCs w:val="24"/>
          <w:cs/>
        </w:rPr>
        <w:t>त्मक</w:t>
      </w:r>
      <w:r w:rsidRPr="00B1676D">
        <w:rPr>
          <w:rFonts w:hint="cs"/>
          <w:sz w:val="24"/>
          <w:szCs w:val="24"/>
          <w:cs/>
        </w:rPr>
        <w:t xml:space="preserve"> क्रियाकलाप जैसे कि हिंदी निबंध लेखन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हिंदी टिप्‍पण और प्रारुपण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हिंदी टंकण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श्रुतलेखन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काव्‍य पाठ</w:t>
      </w:r>
      <w:r w:rsidRPr="00B1676D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आशु संभाषण आदि</w:t>
      </w:r>
      <w:r w:rsidRPr="00B1676D">
        <w:rPr>
          <w:rFonts w:hint="cs"/>
          <w:sz w:val="24"/>
          <w:szCs w:val="24"/>
          <w:cs/>
        </w:rPr>
        <w:t xml:space="preserve"> राजभाषा के प्रयोग को ब</w:t>
      </w:r>
      <w:r>
        <w:rPr>
          <w:rFonts w:hint="cs"/>
          <w:sz w:val="24"/>
          <w:szCs w:val="24"/>
          <w:cs/>
        </w:rPr>
        <w:t>ढ़ावा देने के लिए आयोजित किया जाता</w:t>
      </w:r>
      <w:r w:rsidRPr="00B1676D">
        <w:rPr>
          <w:rFonts w:hint="cs"/>
          <w:sz w:val="24"/>
          <w:szCs w:val="24"/>
          <w:cs/>
        </w:rPr>
        <w:t xml:space="preserve"> है । </w:t>
      </w:r>
    </w:p>
    <w:p w:rsidR="00983172" w:rsidRPr="00B1676D" w:rsidRDefault="00983172" w:rsidP="00983172">
      <w:pPr>
        <w:ind w:firstLine="720"/>
        <w:jc w:val="both"/>
        <w:rPr>
          <w:rFonts w:hint="cs"/>
          <w:sz w:val="24"/>
          <w:szCs w:val="24"/>
        </w:rPr>
      </w:pPr>
      <w:r w:rsidRPr="00B1676D">
        <w:rPr>
          <w:rFonts w:hint="cs"/>
          <w:sz w:val="24"/>
          <w:szCs w:val="24"/>
          <w:cs/>
        </w:rPr>
        <w:t>जहां तक कि राजभाषा विभाग द्वारा वार्षिक कार्यक्रम के क्रियान्‍वयन को पूरा करने का संबंध है यह एक सतत प्रक्रिया है । इन कार्यक्रमों के अधीन चार हिंदी कार्यशालाएं आयोजित की गई थी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25 </w:t>
      </w:r>
      <w:r w:rsidRPr="00B1676D">
        <w:rPr>
          <w:rFonts w:hint="cs"/>
          <w:sz w:val="24"/>
          <w:szCs w:val="24"/>
          <w:cs/>
        </w:rPr>
        <w:lastRenderedPageBreak/>
        <w:t>प्रतिशत खंडों का निरीक्षण किया गया था</w:t>
      </w:r>
      <w:r w:rsidRPr="00B1676D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9 अधिकारियों/कर्मचारियों को</w:t>
      </w:r>
      <w:r w:rsidRPr="00B1676D">
        <w:rPr>
          <w:rFonts w:hint="cs"/>
          <w:sz w:val="24"/>
          <w:szCs w:val="24"/>
          <w:cs/>
        </w:rPr>
        <w:t xml:space="preserve"> हिंदी प्रशिक्षण के लिए नामनिर्दिष्‍ट कि</w:t>
      </w:r>
      <w:r>
        <w:rPr>
          <w:rFonts w:hint="cs"/>
          <w:sz w:val="24"/>
          <w:szCs w:val="24"/>
          <w:cs/>
        </w:rPr>
        <w:t>या</w:t>
      </w:r>
      <w:r w:rsidRPr="00B1676D">
        <w:rPr>
          <w:rFonts w:hint="cs"/>
          <w:sz w:val="24"/>
          <w:szCs w:val="24"/>
          <w:cs/>
        </w:rPr>
        <w:t xml:space="preserve"> ग</w:t>
      </w:r>
      <w:r>
        <w:rPr>
          <w:rFonts w:hint="cs"/>
          <w:sz w:val="24"/>
          <w:szCs w:val="24"/>
          <w:cs/>
        </w:rPr>
        <w:t>या था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6 टंकक हिंदी टंकण के लिए नामनिर्दिष्‍ट किए गए</w:t>
      </w:r>
      <w:r>
        <w:rPr>
          <w:rFonts w:hint="cs"/>
          <w:sz w:val="24"/>
          <w:szCs w:val="24"/>
          <w:cs/>
        </w:rPr>
        <w:t xml:space="preserve"> </w:t>
      </w:r>
      <w:r w:rsidRPr="00B1676D">
        <w:rPr>
          <w:rFonts w:hint="cs"/>
          <w:sz w:val="24"/>
          <w:szCs w:val="24"/>
          <w:cs/>
        </w:rPr>
        <w:t>थे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सभी खंडों में प्रशासनिक शब्‍दावली वितरित की गई थी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72 प्रतिशत से अधिक हिंदी पत्राचार किया जाता है</w:t>
      </w:r>
      <w:r>
        <w:rPr>
          <w:rFonts w:hint="cs"/>
          <w:sz w:val="24"/>
          <w:szCs w:val="24"/>
          <w:cs/>
        </w:rPr>
        <w:t xml:space="preserve"> और</w:t>
      </w:r>
      <w:r w:rsidRPr="00B1676D">
        <w:rPr>
          <w:rFonts w:hint="cs"/>
          <w:sz w:val="24"/>
          <w:szCs w:val="24"/>
          <w:cs/>
        </w:rPr>
        <w:t xml:space="preserve"> इलैक्‍ट्रानिक </w:t>
      </w:r>
      <w:r>
        <w:rPr>
          <w:rFonts w:hint="cs"/>
          <w:sz w:val="24"/>
          <w:szCs w:val="24"/>
          <w:cs/>
        </w:rPr>
        <w:t>उपयोजन</w:t>
      </w:r>
      <w:r w:rsidRPr="00B1676D">
        <w:rPr>
          <w:rFonts w:hint="cs"/>
          <w:sz w:val="24"/>
          <w:szCs w:val="24"/>
          <w:cs/>
        </w:rPr>
        <w:t xml:space="preserve"> जिसके अंतर्गत कंप्‍यूटर भी है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द्विभाषीय है । 41 प्रतिशत से अधिक फाइलों में टिप्‍पण और प्रारुपण हिंदी में किया जाता है । नाम की प्‍लेट और रबर स्‍टांप द्विभाषीय प्ररुप में तैयार किए जाते हैं । राजभाषा क्रियान्‍वयन समिति (ओएलआईसी) की बैठक प्रत्‍येक त्रैमास में नियमित रुप से आयोजित की जाती है । </w:t>
      </w:r>
    </w:p>
    <w:p w:rsidR="00983172" w:rsidRPr="00B1676D" w:rsidRDefault="00983172" w:rsidP="00983172">
      <w:pPr>
        <w:jc w:val="both"/>
        <w:rPr>
          <w:rFonts w:hint="cs"/>
          <w:sz w:val="24"/>
          <w:szCs w:val="24"/>
        </w:rPr>
      </w:pPr>
      <w:r w:rsidRPr="00C0348F">
        <w:rPr>
          <w:rFonts w:hint="cs"/>
          <w:b/>
          <w:bCs/>
          <w:sz w:val="24"/>
          <w:szCs w:val="24"/>
          <w:cs/>
        </w:rPr>
        <w:t>(ख) :</w:t>
      </w:r>
      <w:r w:rsidRPr="00B1676D">
        <w:rPr>
          <w:rFonts w:hint="cs"/>
          <w:sz w:val="24"/>
          <w:szCs w:val="24"/>
          <w:cs/>
        </w:rPr>
        <w:t xml:space="preserve"> संविधान के अनुच्‍छेद 348 (2) के और राजभाषा अधिनियम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1963 की धारा 7 के अनुसरण में हिंदी  भाषा का प्रयोग राजस्‍थान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मध्‍यप्रदेश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उत्‍तरप्रदेश और बिहार राज्‍यों के उच्‍च न्‍यायालयों की कार्यवाहियों में प्राधिकृत किया गया है । </w:t>
      </w:r>
    </w:p>
    <w:p w:rsidR="00983172" w:rsidRPr="00B1676D" w:rsidRDefault="00983172" w:rsidP="00983172">
      <w:pPr>
        <w:jc w:val="both"/>
        <w:rPr>
          <w:rFonts w:hint="cs"/>
          <w:sz w:val="24"/>
          <w:szCs w:val="24"/>
        </w:rPr>
      </w:pPr>
      <w:r w:rsidRPr="00B1676D">
        <w:rPr>
          <w:rFonts w:hint="cs"/>
          <w:sz w:val="24"/>
          <w:szCs w:val="24"/>
          <w:cs/>
        </w:rPr>
        <w:tab/>
        <w:t>मद्रास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कर्नाटक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छत्‍तीसगढ़ और गुजरात उच्‍च न्‍यायालयों में क्रमश: तमिल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कन्‍नड़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हिंदी और गुजराती भाषाओं के प्रयोग से संबंधित प्रस्‍ताव मंत्रिमंडल समिति के तारीख 21/5/1965 के विनिश्‍चय के अनुसरण में भारत के मुख</w:t>
      </w:r>
      <w:r>
        <w:rPr>
          <w:rFonts w:hint="cs"/>
          <w:sz w:val="24"/>
          <w:szCs w:val="24"/>
          <w:cs/>
        </w:rPr>
        <w:t>्‍य न्‍यायमूर्ति को अग्रेषित किया गया था</w:t>
      </w:r>
      <w:r w:rsidRPr="00B1676D">
        <w:rPr>
          <w:rFonts w:hint="cs"/>
          <w:sz w:val="24"/>
          <w:szCs w:val="24"/>
          <w:cs/>
        </w:rPr>
        <w:t xml:space="preserve"> जो उच्‍च न्‍याया</w:t>
      </w:r>
      <w:r>
        <w:rPr>
          <w:rFonts w:hint="cs"/>
          <w:sz w:val="24"/>
          <w:szCs w:val="24"/>
          <w:cs/>
        </w:rPr>
        <w:t>लय में अंग्रेजी से भिन्‍न भाषा</w:t>
      </w:r>
      <w:r w:rsidRPr="00B1676D">
        <w:rPr>
          <w:rFonts w:hint="cs"/>
          <w:sz w:val="24"/>
          <w:szCs w:val="24"/>
          <w:cs/>
        </w:rPr>
        <w:t xml:space="preserve"> के प्रयोग से संबंधित किसी प्रस्‍ताव पर भारत के मुख्‍य न्‍यायमूर्ति</w:t>
      </w:r>
      <w:r>
        <w:rPr>
          <w:rFonts w:hint="cs"/>
          <w:sz w:val="24"/>
          <w:szCs w:val="24"/>
          <w:cs/>
        </w:rPr>
        <w:t xml:space="preserve"> की सहमति प्राप्‍त करना  अपेक्षित</w:t>
      </w:r>
      <w:r w:rsidRPr="00B1676D">
        <w:rPr>
          <w:rFonts w:hint="cs"/>
          <w:sz w:val="24"/>
          <w:szCs w:val="24"/>
          <w:cs/>
        </w:rPr>
        <w:t xml:space="preserve"> हैं ।</w:t>
      </w:r>
    </w:p>
    <w:p w:rsidR="00983172" w:rsidRPr="00B1676D" w:rsidRDefault="00983172" w:rsidP="00983172">
      <w:pPr>
        <w:jc w:val="both"/>
        <w:rPr>
          <w:rFonts w:hint="cs"/>
          <w:sz w:val="24"/>
          <w:szCs w:val="24"/>
        </w:rPr>
      </w:pPr>
      <w:r w:rsidRPr="00B1676D">
        <w:rPr>
          <w:rFonts w:hint="cs"/>
          <w:sz w:val="24"/>
          <w:szCs w:val="24"/>
          <w:cs/>
        </w:rPr>
        <w:tab/>
        <w:t>भारत के मुख्‍य न्‍यायमूर्ति ने तारीख 18 जनवरी</w:t>
      </w:r>
      <w:r w:rsidRPr="00B1676D">
        <w:rPr>
          <w:rFonts w:hint="cs"/>
          <w:sz w:val="24"/>
          <w:szCs w:val="24"/>
        </w:rPr>
        <w:t>,</w:t>
      </w:r>
      <w:r w:rsidRPr="00B1676D">
        <w:rPr>
          <w:rFonts w:hint="cs"/>
          <w:sz w:val="24"/>
          <w:szCs w:val="24"/>
          <w:cs/>
        </w:rPr>
        <w:t xml:space="preserve"> 2016 को यह संप्रेषित किया है कि गहन विचारविमर्श के पश्‍चात पूर्ण न्‍यायालय प्रस्‍ताव</w:t>
      </w:r>
      <w:r>
        <w:rPr>
          <w:rFonts w:hint="cs"/>
          <w:sz w:val="24"/>
          <w:szCs w:val="24"/>
          <w:cs/>
        </w:rPr>
        <w:t>ों</w:t>
      </w:r>
      <w:r w:rsidRPr="00B1676D">
        <w:rPr>
          <w:rFonts w:hint="cs"/>
          <w:sz w:val="24"/>
          <w:szCs w:val="24"/>
          <w:cs/>
        </w:rPr>
        <w:t xml:space="preserve"> के पक्ष में नहीं था । उच्‍चतम न्‍यायालय </w:t>
      </w:r>
      <w:r>
        <w:rPr>
          <w:rFonts w:hint="cs"/>
          <w:sz w:val="24"/>
          <w:szCs w:val="24"/>
          <w:cs/>
        </w:rPr>
        <w:t>के  पूर्ण न्‍यायालय विनिश्‍चय को ध्यान में रखते हूए</w:t>
      </w:r>
      <w:r w:rsidRPr="00B1676D">
        <w:rPr>
          <w:rFonts w:hint="cs"/>
          <w:sz w:val="24"/>
          <w:szCs w:val="24"/>
          <w:cs/>
        </w:rPr>
        <w:t xml:space="preserve"> इस मामले में कोई आगे कार्यवाही नहीं की गई है । </w:t>
      </w:r>
    </w:p>
    <w:p w:rsidR="00983172" w:rsidRDefault="00983172" w:rsidP="00983172">
      <w:pPr>
        <w:jc w:val="both"/>
        <w:rPr>
          <w:sz w:val="24"/>
          <w:szCs w:val="24"/>
        </w:rPr>
      </w:pPr>
      <w:r w:rsidRPr="00B1676D">
        <w:rPr>
          <w:rFonts w:hint="cs"/>
          <w:sz w:val="24"/>
          <w:szCs w:val="24"/>
          <w:cs/>
        </w:rPr>
        <w:tab/>
        <w:t>जहां तक कि अधी</w:t>
      </w:r>
      <w:r>
        <w:rPr>
          <w:rFonts w:hint="cs"/>
          <w:sz w:val="24"/>
          <w:szCs w:val="24"/>
          <w:cs/>
        </w:rPr>
        <w:t xml:space="preserve">नस्‍थ न्‍यायालय में राजभाषा के </w:t>
      </w:r>
      <w:r w:rsidRPr="00B1676D">
        <w:rPr>
          <w:rFonts w:hint="cs"/>
          <w:sz w:val="24"/>
          <w:szCs w:val="24"/>
          <w:cs/>
        </w:rPr>
        <w:t>प</w:t>
      </w:r>
      <w:r>
        <w:rPr>
          <w:rFonts w:hint="cs"/>
          <w:sz w:val="24"/>
          <w:szCs w:val="24"/>
          <w:cs/>
        </w:rPr>
        <w:t>्र</w:t>
      </w:r>
      <w:r w:rsidRPr="00B1676D">
        <w:rPr>
          <w:rFonts w:hint="cs"/>
          <w:sz w:val="24"/>
          <w:szCs w:val="24"/>
          <w:cs/>
        </w:rPr>
        <w:t>योग का संबंध है भार</w:t>
      </w:r>
      <w:r>
        <w:rPr>
          <w:rFonts w:hint="cs"/>
          <w:sz w:val="24"/>
          <w:szCs w:val="24"/>
          <w:cs/>
        </w:rPr>
        <w:t>त के संविधान के अधीन राज्‍यों में</w:t>
      </w:r>
      <w:r w:rsidRPr="00B1676D">
        <w:rPr>
          <w:rFonts w:hint="cs"/>
          <w:sz w:val="24"/>
          <w:szCs w:val="24"/>
          <w:cs/>
        </w:rPr>
        <w:t xml:space="preserve"> अधीनस्‍थ न्‍यायपालिका के ऊपर प्रशासनिक नियंत्रण संबंध उच्‍च न्‍यायालयों और संबंधित राज्‍य सरकारों में निहित है । </w:t>
      </w:r>
    </w:p>
    <w:p w:rsidR="00983172" w:rsidRPr="00445644" w:rsidRDefault="00983172" w:rsidP="00983172">
      <w:pPr>
        <w:jc w:val="center"/>
        <w:rPr>
          <w:rFonts w:hint="cs"/>
          <w:cs/>
        </w:rPr>
      </w:pPr>
      <w:r>
        <w:rPr>
          <w:sz w:val="24"/>
          <w:szCs w:val="24"/>
        </w:rPr>
        <w:t>***************</w:t>
      </w:r>
    </w:p>
    <w:p w:rsidR="00B912C0" w:rsidRDefault="00B912C0"/>
    <w:sectPr w:rsidR="00B912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B912C0" w:rsidP="00F15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8D2" w:rsidRDefault="00B91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B912C0" w:rsidP="00F15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17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8D2" w:rsidRDefault="00B91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B912C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B91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B912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B912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3172"/>
    <w:rsid w:val="00983172"/>
    <w:rsid w:val="00B9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3172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983172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983172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983172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98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2018-07-27T06:57:00Z</dcterms:created>
  <dcterms:modified xsi:type="dcterms:W3CDTF">2018-07-27T06:57:00Z</dcterms:modified>
</cp:coreProperties>
</file>