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56" w:rsidRPr="00AE38AD" w:rsidRDefault="00302256" w:rsidP="00302256">
      <w:pPr>
        <w:spacing w:after="0" w:line="240" w:lineRule="auto"/>
        <w:jc w:val="center"/>
        <w:rPr>
          <w:rFonts w:eastAsia="Times New Roman"/>
        </w:rPr>
      </w:pPr>
      <w:r w:rsidRPr="00AE38AD">
        <w:rPr>
          <w:rFonts w:eastAsia="Times New Roman"/>
          <w:cs/>
          <w:lang w:bidi="hi-IN"/>
        </w:rPr>
        <w:t>भारत सरकार</w:t>
      </w:r>
    </w:p>
    <w:p w:rsidR="00302256" w:rsidRPr="00AE38AD" w:rsidRDefault="00302256" w:rsidP="00302256">
      <w:pPr>
        <w:spacing w:after="0" w:line="240" w:lineRule="auto"/>
        <w:jc w:val="center"/>
        <w:rPr>
          <w:rFonts w:eastAsia="Times New Roman"/>
        </w:rPr>
      </w:pPr>
      <w:bookmarkStart w:id="0" w:name="_GoBack"/>
      <w:bookmarkEnd w:id="0"/>
      <w:r w:rsidRPr="00AE38AD">
        <w:rPr>
          <w:rFonts w:eastAsia="Times New Roman"/>
          <w:cs/>
          <w:lang w:bidi="hi-IN"/>
        </w:rPr>
        <w:t>भारत सरकार</w:t>
      </w:r>
    </w:p>
    <w:p w:rsidR="00302256" w:rsidRPr="00AE38AD" w:rsidRDefault="00302256" w:rsidP="00302256">
      <w:pPr>
        <w:pStyle w:val="NoSpacing"/>
        <w:jc w:val="center"/>
      </w:pPr>
      <w:r w:rsidRPr="00AE38AD">
        <w:rPr>
          <w:cs/>
        </w:rPr>
        <w:t>वित्‍त मंत्रालय</w:t>
      </w:r>
    </w:p>
    <w:p w:rsidR="00302256" w:rsidRPr="00AE38AD" w:rsidRDefault="00302256" w:rsidP="00302256">
      <w:pPr>
        <w:pStyle w:val="NoSpacing"/>
        <w:jc w:val="center"/>
      </w:pPr>
      <w:r w:rsidRPr="00AE38AD">
        <w:rPr>
          <w:cs/>
        </w:rPr>
        <w:t>आर्थिक कार्य विभाग</w:t>
      </w:r>
    </w:p>
    <w:p w:rsidR="00302256" w:rsidRPr="00AE38AD" w:rsidRDefault="00302256" w:rsidP="00302256">
      <w:pPr>
        <w:spacing w:after="0" w:line="240" w:lineRule="auto"/>
        <w:jc w:val="center"/>
        <w:rPr>
          <w:rFonts w:ascii="Mangal" w:eastAsia="Times New Roman" w:hAnsi="Mangal"/>
          <w:b/>
          <w:bCs/>
        </w:rPr>
      </w:pPr>
      <w:r w:rsidRPr="00AE38AD">
        <w:rPr>
          <w:rFonts w:ascii="Mangal" w:eastAsia="Times New Roman" w:hAnsi="Mangal"/>
          <w:b/>
          <w:bCs/>
          <w:cs/>
          <w:lang w:bidi="hi-IN"/>
        </w:rPr>
        <w:t>राज्‍य सभा</w:t>
      </w:r>
    </w:p>
    <w:p w:rsidR="00302256" w:rsidRDefault="00302256" w:rsidP="00302256">
      <w:pPr>
        <w:spacing w:after="0" w:line="240" w:lineRule="auto"/>
        <w:jc w:val="center"/>
        <w:rPr>
          <w:b/>
          <w:bCs/>
          <w:lang w:bidi="hi-IN"/>
        </w:rPr>
      </w:pPr>
      <w:r w:rsidRPr="00AE38AD">
        <w:rPr>
          <w:rFonts w:ascii="Mangal" w:eastAsia="Times New Roman" w:hAnsi="Mangal"/>
          <w:b/>
          <w:bCs/>
          <w:cs/>
          <w:lang w:bidi="hi-IN"/>
        </w:rPr>
        <w:t>अतारांकित प्रश्‍न संख्‍या</w:t>
      </w:r>
      <w:r w:rsidRPr="00AE38AD">
        <w:rPr>
          <w:rFonts w:ascii="Mangal" w:hAnsi="Mangal"/>
          <w:b/>
          <w:bCs/>
          <w:rtl/>
          <w:cs/>
        </w:rPr>
        <w:t xml:space="preserve"> </w:t>
      </w:r>
      <w:r w:rsidRPr="00CC3126">
        <w:rPr>
          <w:rFonts w:asciiTheme="minorBidi" w:hAnsiTheme="minorBidi"/>
          <w:b/>
          <w:bCs/>
        </w:rPr>
        <w:t>4084</w:t>
      </w:r>
    </w:p>
    <w:p w:rsidR="00302256" w:rsidRPr="00A2621B" w:rsidRDefault="00302256" w:rsidP="00302256">
      <w:pPr>
        <w:spacing w:after="0" w:line="240" w:lineRule="auto"/>
        <w:jc w:val="center"/>
        <w:rPr>
          <w:rFonts w:asciiTheme="minorBidi" w:eastAsia="Times New Roman" w:hAnsiTheme="minorBidi"/>
          <w:b/>
          <w:bCs/>
          <w:lang w:bidi="hi-IN"/>
        </w:rPr>
      </w:pPr>
      <w:r>
        <w:rPr>
          <w:rFonts w:asciiTheme="minorBidi" w:hAnsiTheme="minorBidi" w:hint="cs"/>
          <w:cs/>
          <w:lang w:bidi="hi-IN"/>
        </w:rPr>
        <w:t>(जिसका उत्तर मंगलवार 3 अप्रैल</w:t>
      </w:r>
      <w:r>
        <w:rPr>
          <w:rFonts w:asciiTheme="minorBidi" w:hAnsiTheme="minorBidi" w:hint="cs"/>
          <w:lang w:bidi="hi-IN"/>
        </w:rPr>
        <w:t xml:space="preserve">, 2018/13 </w:t>
      </w:r>
      <w:r>
        <w:rPr>
          <w:rFonts w:asciiTheme="minorBidi" w:hAnsiTheme="minorBidi" w:hint="cs"/>
          <w:cs/>
          <w:lang w:bidi="hi-IN"/>
        </w:rPr>
        <w:t>चैत्र</w:t>
      </w:r>
      <w:r>
        <w:rPr>
          <w:rFonts w:asciiTheme="minorBidi" w:hAnsiTheme="minorBidi" w:hint="cs"/>
          <w:lang w:bidi="hi-IN"/>
        </w:rPr>
        <w:t>, 1940 (</w:t>
      </w:r>
      <w:r>
        <w:rPr>
          <w:rFonts w:asciiTheme="minorBidi" w:hAnsiTheme="minorBidi" w:hint="cs"/>
          <w:cs/>
          <w:lang w:bidi="hi-IN"/>
        </w:rPr>
        <w:t xml:space="preserve">शक) को दिया जाना है) </w:t>
      </w:r>
    </w:p>
    <w:p w:rsidR="00302256" w:rsidRPr="007E4244" w:rsidRDefault="00302256" w:rsidP="00302256">
      <w:pPr>
        <w:spacing w:after="0" w:line="240" w:lineRule="auto"/>
        <w:jc w:val="center"/>
        <w:rPr>
          <w:b/>
          <w:bCs/>
          <w:lang w:bidi="hi-IN"/>
        </w:rPr>
      </w:pPr>
      <w:r w:rsidRPr="00CC3126">
        <w:rPr>
          <w:rFonts w:asciiTheme="minorBidi" w:hAnsiTheme="minorBidi"/>
          <w:b/>
          <w:bCs/>
        </w:rPr>
        <w:t>15</w:t>
      </w:r>
      <w:r w:rsidRPr="007E4244">
        <w:rPr>
          <w:rFonts w:cs="Mangal"/>
          <w:b/>
          <w:bCs/>
          <w:cs/>
          <w:lang w:bidi="hi-IN"/>
        </w:rPr>
        <w:t>वें वित्त आयोग का गठन</w:t>
      </w:r>
    </w:p>
    <w:p w:rsidR="00302256" w:rsidRPr="007E4244" w:rsidRDefault="00302256" w:rsidP="00302256">
      <w:pPr>
        <w:spacing w:after="0" w:line="240" w:lineRule="auto"/>
        <w:rPr>
          <w:rFonts w:cs="Mangal"/>
          <w:b/>
          <w:bCs/>
          <w:lang w:bidi="hi-IN"/>
        </w:rPr>
      </w:pPr>
      <w:r w:rsidRPr="00CC3126">
        <w:rPr>
          <w:rFonts w:asciiTheme="minorBidi" w:hAnsiTheme="minorBidi"/>
          <w:b/>
          <w:bCs/>
        </w:rPr>
        <w:t xml:space="preserve">4084. </w:t>
      </w:r>
      <w:r w:rsidRPr="007E4244">
        <w:rPr>
          <w:rFonts w:cs="Mangal"/>
          <w:b/>
          <w:bCs/>
          <w:cs/>
          <w:lang w:bidi="hi-IN"/>
        </w:rPr>
        <w:t xml:space="preserve">श्री वि॰ विजयसाई रेड्डीः </w:t>
      </w:r>
    </w:p>
    <w:p w:rsidR="00302256" w:rsidRDefault="00302256" w:rsidP="00302256">
      <w:pPr>
        <w:spacing w:after="0" w:line="240" w:lineRule="auto"/>
        <w:rPr>
          <w:rFonts w:cs="Mangal"/>
          <w:lang w:bidi="hi-IN"/>
        </w:rPr>
      </w:pPr>
      <w:r>
        <w:rPr>
          <w:rFonts w:cs="Mangal"/>
          <w:cs/>
          <w:lang w:bidi="hi-IN"/>
        </w:rPr>
        <w:t xml:space="preserve">क्या </w:t>
      </w:r>
      <w:r w:rsidRPr="002556E5">
        <w:rPr>
          <w:rFonts w:cs="Mangal"/>
          <w:b/>
          <w:bCs/>
          <w:cs/>
          <w:lang w:bidi="hi-IN"/>
        </w:rPr>
        <w:t>वित्त मंत्री</w:t>
      </w:r>
      <w:r>
        <w:rPr>
          <w:rFonts w:cs="Mangal"/>
          <w:cs/>
          <w:lang w:bidi="hi-IN"/>
        </w:rPr>
        <w:t xml:space="preserve"> यह बताने की कृपा करेंगे किः </w:t>
      </w:r>
    </w:p>
    <w:p w:rsidR="00302256" w:rsidRDefault="00302256" w:rsidP="00302256">
      <w:pPr>
        <w:spacing w:after="0" w:line="240" w:lineRule="auto"/>
        <w:jc w:val="both"/>
        <w:rPr>
          <w:lang w:bidi="hi-IN"/>
        </w:rPr>
      </w:pPr>
      <w:r>
        <w:rPr>
          <w:rFonts w:cs="Mangal"/>
          <w:cs/>
          <w:lang w:bidi="hi-IN"/>
        </w:rPr>
        <w:t>(क) क्या यह सच है कि सरकार ने हाल ही में पन्द्रहवें वित्त आयोग का गठन किया है</w:t>
      </w:r>
      <w:r>
        <w:t xml:space="preserve">; </w:t>
      </w:r>
    </w:p>
    <w:p w:rsidR="00302256" w:rsidRDefault="00302256" w:rsidP="00302256">
      <w:pPr>
        <w:spacing w:after="0" w:line="240" w:lineRule="auto"/>
        <w:jc w:val="both"/>
        <w:rPr>
          <w:lang w:bidi="hi-IN"/>
        </w:rPr>
      </w:pPr>
      <w:r>
        <w:t>(</w:t>
      </w:r>
      <w:r>
        <w:rPr>
          <w:rFonts w:cs="Mangal"/>
          <w:cs/>
          <w:lang w:bidi="hi-IN"/>
        </w:rPr>
        <w:t>ख) यदि हां</w:t>
      </w:r>
      <w:r>
        <w:t xml:space="preserve">, </w:t>
      </w:r>
      <w:r>
        <w:rPr>
          <w:rFonts w:cs="Mangal"/>
          <w:cs/>
          <w:lang w:bidi="hi-IN"/>
        </w:rPr>
        <w:t>तो समिति के समक्ष विचारार्थ विषय क्या-क्या हैं</w:t>
      </w:r>
      <w:r>
        <w:t xml:space="preserve">; </w:t>
      </w:r>
    </w:p>
    <w:p w:rsidR="00302256" w:rsidRDefault="00302256" w:rsidP="00302256">
      <w:pPr>
        <w:spacing w:after="0" w:line="240" w:lineRule="auto"/>
        <w:jc w:val="both"/>
        <w:rPr>
          <w:rFonts w:cs="Mangal"/>
          <w:lang w:bidi="hi-IN"/>
        </w:rPr>
      </w:pPr>
      <w:r>
        <w:t>(</w:t>
      </w:r>
      <w:r>
        <w:rPr>
          <w:rFonts w:cs="Mangal"/>
          <w:cs/>
          <w:lang w:bidi="hi-IN"/>
        </w:rPr>
        <w:t xml:space="preserve">ग) क्या यह भी सच है कि वित्त आयोग से यह आग्रह किया गया है कि वह </w:t>
      </w:r>
      <w:r>
        <w:t xml:space="preserve">42 </w:t>
      </w:r>
      <w:r>
        <w:rPr>
          <w:rFonts w:cs="Mangal"/>
          <w:cs/>
          <w:lang w:bidi="hi-IN"/>
        </w:rPr>
        <w:t xml:space="preserve">प्रतिशत अंतरण के </w:t>
      </w:r>
    </w:p>
    <w:p w:rsidR="00302256" w:rsidRDefault="00302256" w:rsidP="00302256">
      <w:pPr>
        <w:spacing w:after="0" w:line="240" w:lineRule="auto"/>
        <w:jc w:val="both"/>
        <w:rPr>
          <w:lang w:bidi="hi-IN"/>
        </w:rPr>
      </w:pPr>
      <w:r>
        <w:rPr>
          <w:rFonts w:cs="Mangal" w:hint="cs"/>
          <w:cs/>
          <w:lang w:bidi="hi-IN"/>
        </w:rPr>
        <w:t xml:space="preserve">    </w:t>
      </w:r>
      <w:r>
        <w:rPr>
          <w:rFonts w:cs="Mangal"/>
          <w:cs/>
          <w:lang w:bidi="hi-IN"/>
        </w:rPr>
        <w:t>सिद्धांतों की समीक्षा करे</w:t>
      </w:r>
      <w:r>
        <w:t xml:space="preserve">; </w:t>
      </w:r>
    </w:p>
    <w:p w:rsidR="00302256" w:rsidRDefault="00302256" w:rsidP="00302256">
      <w:pPr>
        <w:spacing w:after="0" w:line="240" w:lineRule="auto"/>
        <w:jc w:val="both"/>
        <w:rPr>
          <w:rFonts w:cs="Mangal"/>
          <w:lang w:bidi="hi-IN"/>
        </w:rPr>
      </w:pPr>
      <w:r>
        <w:t>(</w:t>
      </w:r>
      <w:r>
        <w:rPr>
          <w:rFonts w:cs="Mangal"/>
          <w:cs/>
          <w:lang w:bidi="hi-IN"/>
        </w:rPr>
        <w:t xml:space="preserve">घ) क्या आयोग द्वारा अंतरण सीमा को कम किए जाने के फलस्वरूप राज्यों को चौदहवें वित्त </w:t>
      </w:r>
    </w:p>
    <w:p w:rsidR="00302256" w:rsidRDefault="00302256" w:rsidP="00302256">
      <w:pPr>
        <w:spacing w:after="0" w:line="240" w:lineRule="auto"/>
        <w:jc w:val="both"/>
        <w:rPr>
          <w:lang w:bidi="hi-IN"/>
        </w:rPr>
      </w:pPr>
      <w:r>
        <w:rPr>
          <w:rFonts w:cs="Mangal" w:hint="cs"/>
          <w:cs/>
          <w:lang w:bidi="hi-IN"/>
        </w:rPr>
        <w:t xml:space="preserve">    </w:t>
      </w:r>
      <w:r>
        <w:rPr>
          <w:rFonts w:cs="Mangal"/>
          <w:cs/>
          <w:lang w:bidi="hi-IN"/>
        </w:rPr>
        <w:t>आयोग के अंतर्गत दी गई केन्द्रीय प्रायोजित स्कीम (सी॰एस॰एस॰) को वापस ले लिया जाएगा</w:t>
      </w:r>
      <w:r>
        <w:t xml:space="preserve">; </w:t>
      </w:r>
    </w:p>
    <w:p w:rsidR="00302256" w:rsidRDefault="00302256" w:rsidP="00302256">
      <w:pPr>
        <w:spacing w:after="0" w:line="240" w:lineRule="auto"/>
        <w:jc w:val="both"/>
        <w:rPr>
          <w:lang w:bidi="hi-IN"/>
        </w:rPr>
      </w:pPr>
      <w:r>
        <w:t>(</w:t>
      </w:r>
      <w:r>
        <w:rPr>
          <w:rFonts w:cs="Mangal"/>
          <w:cs/>
          <w:lang w:bidi="hi-IN"/>
        </w:rPr>
        <w:t>ङ) यदि हां</w:t>
      </w:r>
      <w:r>
        <w:t xml:space="preserve">, </w:t>
      </w:r>
      <w:r>
        <w:rPr>
          <w:rFonts w:cs="Mangal"/>
          <w:cs/>
          <w:lang w:bidi="hi-IN"/>
        </w:rPr>
        <w:t>तो तत्संबंधी ब्यौरा क्या है</w:t>
      </w:r>
      <w:r>
        <w:t xml:space="preserve">; </w:t>
      </w:r>
    </w:p>
    <w:p w:rsidR="00302256" w:rsidRDefault="00302256" w:rsidP="00302256">
      <w:pPr>
        <w:spacing w:after="0" w:line="240" w:lineRule="auto"/>
        <w:jc w:val="both"/>
        <w:rPr>
          <w:rFonts w:cs="Mangal"/>
          <w:lang w:bidi="hi-IN"/>
        </w:rPr>
      </w:pPr>
      <w:r>
        <w:t>(</w:t>
      </w:r>
      <w:r>
        <w:rPr>
          <w:rFonts w:cs="Mangal"/>
          <w:cs/>
          <w:lang w:bidi="hi-IN"/>
        </w:rPr>
        <w:t xml:space="preserve">च) क्या विचारार्थ विषयों के अंतर्गत राज्यों को विशेष राज्य का दर्जा दिये जाने के संबंध में कोई </w:t>
      </w:r>
    </w:p>
    <w:p w:rsidR="00302256" w:rsidRDefault="00302256" w:rsidP="00302256">
      <w:pPr>
        <w:spacing w:after="0" w:line="240" w:lineRule="auto"/>
        <w:jc w:val="both"/>
        <w:rPr>
          <w:rFonts w:cs="Mangal"/>
          <w:lang w:bidi="hi-IN"/>
        </w:rPr>
      </w:pPr>
      <w:r>
        <w:rPr>
          <w:rFonts w:cs="Mangal" w:hint="cs"/>
          <w:cs/>
          <w:lang w:bidi="hi-IN"/>
        </w:rPr>
        <w:t xml:space="preserve">    </w:t>
      </w:r>
      <w:r>
        <w:rPr>
          <w:rFonts w:cs="Mangal"/>
          <w:cs/>
          <w:lang w:bidi="hi-IN"/>
        </w:rPr>
        <w:t>प्रतिबंध लगाए गए हैं</w:t>
      </w:r>
      <w:r>
        <w:t xml:space="preserve">; </w:t>
      </w:r>
      <w:r>
        <w:rPr>
          <w:rFonts w:cs="Mangal"/>
          <w:cs/>
          <w:lang w:bidi="hi-IN"/>
        </w:rPr>
        <w:t xml:space="preserve">और </w:t>
      </w:r>
    </w:p>
    <w:p w:rsidR="00302256" w:rsidRDefault="00302256" w:rsidP="00302256">
      <w:pPr>
        <w:spacing w:after="0" w:line="240" w:lineRule="auto"/>
        <w:jc w:val="both"/>
        <w:rPr>
          <w:lang w:bidi="hi-IN"/>
        </w:rPr>
      </w:pPr>
      <w:r>
        <w:rPr>
          <w:rFonts w:cs="Mangal"/>
          <w:cs/>
          <w:lang w:bidi="hi-IN"/>
        </w:rPr>
        <w:t>(छ) यदि हां</w:t>
      </w:r>
      <w:r>
        <w:t xml:space="preserve">, </w:t>
      </w:r>
      <w:r>
        <w:rPr>
          <w:rFonts w:cs="Mangal"/>
          <w:cs/>
          <w:lang w:bidi="hi-IN"/>
        </w:rPr>
        <w:t>तो तत्संबंधी ब्यौरा क्या है</w:t>
      </w:r>
      <w:r>
        <w:t>?</w:t>
      </w:r>
    </w:p>
    <w:p w:rsidR="00302256" w:rsidRDefault="00302256" w:rsidP="00302256">
      <w:pPr>
        <w:tabs>
          <w:tab w:val="left" w:pos="4330"/>
          <w:tab w:val="center" w:pos="4680"/>
        </w:tabs>
        <w:spacing w:after="0" w:line="240" w:lineRule="auto"/>
        <w:jc w:val="center"/>
        <w:rPr>
          <w:b/>
          <w:bCs/>
          <w:sz w:val="24"/>
          <w:szCs w:val="24"/>
          <w:lang w:bidi="hi-IN"/>
        </w:rPr>
      </w:pPr>
      <w:r>
        <w:rPr>
          <w:rFonts w:hint="cs"/>
          <w:b/>
          <w:bCs/>
          <w:sz w:val="24"/>
          <w:szCs w:val="24"/>
          <w:cs/>
          <w:lang w:bidi="hi-IN"/>
        </w:rPr>
        <w:t>उत्‍तर</w:t>
      </w:r>
    </w:p>
    <w:p w:rsidR="00302256" w:rsidRDefault="00302256" w:rsidP="00302256">
      <w:pPr>
        <w:spacing w:after="0" w:line="240" w:lineRule="auto"/>
        <w:jc w:val="center"/>
        <w:rPr>
          <w:lang w:bidi="hi-IN"/>
        </w:rPr>
      </w:pPr>
      <w:r>
        <w:rPr>
          <w:rFonts w:hint="cs"/>
          <w:b/>
          <w:bCs/>
          <w:sz w:val="24"/>
          <w:szCs w:val="24"/>
          <w:cs/>
          <w:lang w:bidi="hi-IN"/>
        </w:rPr>
        <w:t>वित्‍त राज्‍य मंत्री (श्री पोन. राधाकृष्‍णन)</w:t>
      </w:r>
    </w:p>
    <w:p w:rsidR="00302256" w:rsidRDefault="00302256" w:rsidP="00302256">
      <w:pPr>
        <w:spacing w:after="0" w:line="240" w:lineRule="auto"/>
        <w:jc w:val="both"/>
        <w:rPr>
          <w:b/>
          <w:bCs/>
          <w:lang w:bidi="hi-IN"/>
        </w:rPr>
      </w:pPr>
    </w:p>
    <w:p w:rsidR="00302256" w:rsidRDefault="00302256" w:rsidP="00302256">
      <w:pPr>
        <w:spacing w:after="0" w:line="240" w:lineRule="auto"/>
        <w:jc w:val="both"/>
        <w:rPr>
          <w:cs/>
          <w:lang w:val="en-US" w:bidi="hi-IN"/>
        </w:rPr>
      </w:pPr>
      <w:r w:rsidRPr="00301AF7">
        <w:rPr>
          <w:rFonts w:hint="cs"/>
          <w:b/>
          <w:bCs/>
          <w:cs/>
          <w:lang w:bidi="hi-IN"/>
        </w:rPr>
        <w:t>(क) से (ग):</w:t>
      </w:r>
      <w:r>
        <w:rPr>
          <w:rFonts w:hint="cs"/>
          <w:cs/>
          <w:lang w:bidi="hi-IN"/>
        </w:rPr>
        <w:t xml:space="preserve"> सरकार ने</w:t>
      </w:r>
      <w:r>
        <w:rPr>
          <w:rFonts w:hint="cs"/>
          <w:lang w:bidi="hi-IN"/>
        </w:rPr>
        <w:t>,</w:t>
      </w:r>
      <w:r>
        <w:rPr>
          <w:rFonts w:hint="cs"/>
          <w:cs/>
          <w:lang w:bidi="hi-IN"/>
        </w:rPr>
        <w:t xml:space="preserve"> दिनांक 27 नवंबर</w:t>
      </w:r>
      <w:r>
        <w:rPr>
          <w:rFonts w:hint="cs"/>
          <w:lang w:bidi="hi-IN"/>
        </w:rPr>
        <w:t>,</w:t>
      </w:r>
      <w:r>
        <w:rPr>
          <w:rFonts w:hint="cs"/>
          <w:cs/>
          <w:lang w:bidi="hi-IN"/>
        </w:rPr>
        <w:t xml:space="preserve"> 2017 के भारत के राजपत्र</w:t>
      </w:r>
      <w:r>
        <w:rPr>
          <w:rFonts w:hint="cs"/>
          <w:lang w:bidi="hi-IN"/>
        </w:rPr>
        <w:t>,</w:t>
      </w:r>
      <w:r>
        <w:rPr>
          <w:rFonts w:hint="cs"/>
          <w:cs/>
          <w:lang w:bidi="hi-IN"/>
        </w:rPr>
        <w:t xml:space="preserve"> असाधारण भाग-</w:t>
      </w:r>
      <w:r>
        <w:rPr>
          <w:lang w:val="en-US" w:bidi="hi-IN"/>
        </w:rPr>
        <w:t xml:space="preserve">II </w:t>
      </w:r>
      <w:r>
        <w:rPr>
          <w:rFonts w:hint="cs"/>
          <w:cs/>
          <w:lang w:val="en-US" w:bidi="hi-IN"/>
        </w:rPr>
        <w:t>खंड 3</w:t>
      </w:r>
      <w:r>
        <w:rPr>
          <w:rFonts w:hint="cs"/>
          <w:lang w:val="en-US" w:bidi="hi-IN"/>
        </w:rPr>
        <w:t>,</w:t>
      </w:r>
      <w:r>
        <w:rPr>
          <w:rFonts w:hint="cs"/>
          <w:cs/>
          <w:lang w:val="en-US" w:bidi="hi-IN"/>
        </w:rPr>
        <w:t xml:space="preserve"> उप-खंड </w:t>
      </w:r>
      <w:r>
        <w:rPr>
          <w:lang w:val="en-US" w:bidi="hi-IN"/>
        </w:rPr>
        <w:t xml:space="preserve">(ii) </w:t>
      </w:r>
      <w:r>
        <w:rPr>
          <w:rFonts w:hint="cs"/>
          <w:cs/>
          <w:lang w:val="en-US" w:bidi="hi-IN"/>
        </w:rPr>
        <w:t xml:space="preserve">की सं. का.आ. 3755(अ) के तहत श्री एन. के. सिंह की अध्‍यक्षता में पंद्रहवें वित्‍त आयोग का गठन किया है। विचारार्थ विषयों में करों और शुल्‍कों की निवल आय का केंद्र और राज्‍यों के बीच वितरण की सिफारिश करना शामिल है। विचारार्थ विषयों का ब्‍यौरा वेबसाइट </w:t>
      </w:r>
      <w:hyperlink r:id="rId5" w:history="1">
        <w:r w:rsidRPr="00CB0AF9">
          <w:rPr>
            <w:rStyle w:val="Hyperlink"/>
            <w:lang w:val="en-US" w:bidi="hi-IN"/>
          </w:rPr>
          <w:t>http://fincomindia.nic.in/Show PDF Content.aspx</w:t>
        </w:r>
      </w:hyperlink>
      <w:r>
        <w:rPr>
          <w:lang w:val="en-US" w:bidi="hi-IN"/>
        </w:rPr>
        <w:t xml:space="preserve">  </w:t>
      </w:r>
      <w:r>
        <w:rPr>
          <w:rFonts w:hint="cs"/>
          <w:cs/>
          <w:lang w:val="en-US" w:bidi="hi-IN"/>
        </w:rPr>
        <w:t xml:space="preserve">पर देखा जा सकता है। </w:t>
      </w:r>
    </w:p>
    <w:p w:rsidR="00302256" w:rsidRDefault="00302256" w:rsidP="00302256">
      <w:pPr>
        <w:spacing w:after="0" w:line="240" w:lineRule="auto"/>
        <w:jc w:val="both"/>
        <w:rPr>
          <w:lang w:val="en-US" w:bidi="hi-IN"/>
        </w:rPr>
      </w:pPr>
    </w:p>
    <w:p w:rsidR="00302256" w:rsidRDefault="00302256" w:rsidP="00302256">
      <w:pPr>
        <w:spacing w:after="0" w:line="240" w:lineRule="auto"/>
        <w:jc w:val="both"/>
        <w:rPr>
          <w:lang w:val="en-US" w:bidi="hi-IN"/>
        </w:rPr>
      </w:pPr>
      <w:r w:rsidRPr="00301AF7">
        <w:rPr>
          <w:rFonts w:hint="cs"/>
          <w:b/>
          <w:bCs/>
          <w:cs/>
          <w:lang w:val="en-US" w:bidi="hi-IN"/>
        </w:rPr>
        <w:t>(घ) और (</w:t>
      </w:r>
      <w:r w:rsidRPr="00301AF7">
        <w:rPr>
          <w:rFonts w:asciiTheme="minorBidi" w:hAnsiTheme="minorBidi"/>
          <w:b/>
          <w:bCs/>
          <w:cs/>
          <w:lang w:val="en-US" w:bidi="hi-IN"/>
        </w:rPr>
        <w:t>ङ</w:t>
      </w:r>
      <w:r w:rsidRPr="00301AF7">
        <w:rPr>
          <w:rFonts w:hint="cs"/>
          <w:b/>
          <w:bCs/>
          <w:cs/>
          <w:lang w:val="en-US" w:bidi="hi-IN"/>
        </w:rPr>
        <w:t>):</w:t>
      </w:r>
      <w:r>
        <w:rPr>
          <w:rFonts w:hint="cs"/>
          <w:cs/>
          <w:lang w:val="en-US" w:bidi="hi-IN"/>
        </w:rPr>
        <w:t xml:space="preserve"> इस समय</w:t>
      </w:r>
      <w:r>
        <w:rPr>
          <w:rFonts w:hint="cs"/>
          <w:lang w:val="en-US" w:bidi="hi-IN"/>
        </w:rPr>
        <w:t>,</w:t>
      </w:r>
      <w:r>
        <w:rPr>
          <w:rFonts w:hint="cs"/>
          <w:cs/>
          <w:lang w:val="en-US" w:bidi="hi-IN"/>
        </w:rPr>
        <w:t xml:space="preserve"> सरकार ऐसे किसी प्रस्‍ताव पर विचार नहीं कर रही है। </w:t>
      </w:r>
    </w:p>
    <w:p w:rsidR="00302256" w:rsidRDefault="00302256" w:rsidP="00302256">
      <w:pPr>
        <w:spacing w:after="0" w:line="240" w:lineRule="auto"/>
        <w:jc w:val="both"/>
        <w:rPr>
          <w:lang w:val="en-US" w:bidi="hi-IN"/>
        </w:rPr>
      </w:pPr>
    </w:p>
    <w:p w:rsidR="00302256" w:rsidRDefault="00302256" w:rsidP="00302256">
      <w:pPr>
        <w:spacing w:after="0" w:line="240" w:lineRule="auto"/>
        <w:jc w:val="both"/>
        <w:rPr>
          <w:lang w:val="en-US" w:bidi="hi-IN"/>
        </w:rPr>
      </w:pPr>
      <w:r w:rsidRPr="00301AF7">
        <w:rPr>
          <w:rFonts w:hint="cs"/>
          <w:b/>
          <w:bCs/>
          <w:cs/>
          <w:lang w:val="en-US" w:bidi="hi-IN"/>
        </w:rPr>
        <w:t>(च) और (छ):</w:t>
      </w:r>
      <w:r>
        <w:rPr>
          <w:rFonts w:hint="cs"/>
          <w:cs/>
          <w:lang w:val="en-US" w:bidi="hi-IN"/>
        </w:rPr>
        <w:t xml:space="preserve"> पंद्रहवें वित्‍त आयोग को</w:t>
      </w:r>
      <w:r>
        <w:rPr>
          <w:rFonts w:hint="cs"/>
          <w:lang w:val="en-US" w:bidi="hi-IN"/>
        </w:rPr>
        <w:t>,</w:t>
      </w:r>
      <w:r>
        <w:rPr>
          <w:rFonts w:hint="cs"/>
          <w:cs/>
          <w:lang w:val="en-US" w:bidi="hi-IN"/>
        </w:rPr>
        <w:t xml:space="preserve"> राज्‍यों को विशेष श्रेणी का दर्जा देने संबंधी कोई विचारार्थ विषय नहीं सौंपा गया है। </w:t>
      </w:r>
    </w:p>
    <w:p w:rsidR="00302256" w:rsidRPr="00220669" w:rsidRDefault="00302256" w:rsidP="00302256">
      <w:pPr>
        <w:spacing w:after="0" w:line="240" w:lineRule="auto"/>
        <w:jc w:val="center"/>
        <w:rPr>
          <w:cs/>
          <w:lang w:val="en-US" w:bidi="hi-IN"/>
        </w:rPr>
      </w:pPr>
      <w:r>
        <w:rPr>
          <w:lang w:val="en-US" w:bidi="hi-IN"/>
        </w:rPr>
        <w:t>*****</w:t>
      </w:r>
    </w:p>
    <w:p w:rsidR="003A6967" w:rsidRDefault="003A6967"/>
    <w:sectPr w:rsidR="003A6967" w:rsidSect="00EC4365">
      <w:pgSz w:w="11906" w:h="16838"/>
      <w:pgMar w:top="851"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6B"/>
    <w:rsid w:val="00302256"/>
    <w:rsid w:val="003A6967"/>
    <w:rsid w:val="00457A6B"/>
    <w:rsid w:val="00A359E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256"/>
    <w:rPr>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302256"/>
    <w:rPr>
      <w:rFonts w:ascii="Calibri" w:eastAsia="Times New Roman" w:hAnsi="Calibri" w:cs="Mangal"/>
    </w:rPr>
  </w:style>
  <w:style w:type="paragraph" w:styleId="NoSpacing">
    <w:name w:val="No Spacing"/>
    <w:link w:val="NoSpacingChar"/>
    <w:uiPriority w:val="1"/>
    <w:qFormat/>
    <w:rsid w:val="00302256"/>
    <w:pPr>
      <w:spacing w:after="0" w:line="240" w:lineRule="auto"/>
    </w:pPr>
    <w:rPr>
      <w:rFonts w:ascii="Calibri" w:eastAsia="Times New Roman" w:hAnsi="Calibri" w:cs="Mangal"/>
    </w:rPr>
  </w:style>
  <w:style w:type="character" w:styleId="Hyperlink">
    <w:name w:val="Hyperlink"/>
    <w:basedOn w:val="DefaultParagraphFont"/>
    <w:uiPriority w:val="99"/>
    <w:unhideWhenUsed/>
    <w:rsid w:val="003022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256"/>
    <w:rPr>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302256"/>
    <w:rPr>
      <w:rFonts w:ascii="Calibri" w:eastAsia="Times New Roman" w:hAnsi="Calibri" w:cs="Mangal"/>
    </w:rPr>
  </w:style>
  <w:style w:type="paragraph" w:styleId="NoSpacing">
    <w:name w:val="No Spacing"/>
    <w:link w:val="NoSpacingChar"/>
    <w:uiPriority w:val="1"/>
    <w:qFormat/>
    <w:rsid w:val="00302256"/>
    <w:pPr>
      <w:spacing w:after="0" w:line="240" w:lineRule="auto"/>
    </w:pPr>
    <w:rPr>
      <w:rFonts w:ascii="Calibri" w:eastAsia="Times New Roman" w:hAnsi="Calibri" w:cs="Mangal"/>
    </w:rPr>
  </w:style>
  <w:style w:type="character" w:styleId="Hyperlink">
    <w:name w:val="Hyperlink"/>
    <w:basedOn w:val="DefaultParagraphFont"/>
    <w:uiPriority w:val="99"/>
    <w:unhideWhenUsed/>
    <w:rsid w:val="003022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incomindia.nic.in/Show%20PDF%20Conten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1414</Characters>
  <Application>Microsoft Office Word</Application>
  <DocSecurity>0</DocSecurity>
  <Lines>11</Lines>
  <Paragraphs>3</Paragraphs>
  <ScaleCrop>false</ScaleCrop>
  <Company>Hewlett-Packard Company</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2018-04-05T06:58:00Z</dcterms:created>
  <dcterms:modified xsi:type="dcterms:W3CDTF">2018-04-05T08:00:00Z</dcterms:modified>
</cp:coreProperties>
</file>