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DB" w:rsidRDefault="00192EDB" w:rsidP="00192EDB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भारत सरकार</w:t>
      </w:r>
    </w:p>
    <w:p w:rsidR="00192EDB" w:rsidRDefault="00192EDB" w:rsidP="00192EDB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वस्‍त्र मंत्रालय</w:t>
      </w:r>
    </w:p>
    <w:p w:rsidR="00192EDB" w:rsidRDefault="00192EDB" w:rsidP="00192EDB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राज्‍य सभा</w:t>
      </w:r>
    </w:p>
    <w:p w:rsidR="00192EDB" w:rsidRDefault="00192EDB" w:rsidP="00192EDB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अतारांकित प्रश्‍न संख्‍या 397</w:t>
      </w:r>
      <w:r w:rsidR="00032527">
        <w:rPr>
          <w:b/>
          <w:bCs/>
          <w:cs/>
          <w:lang w:bidi="hi-IN"/>
        </w:rPr>
        <w:t>5</w:t>
      </w:r>
    </w:p>
    <w:p w:rsidR="00192EDB" w:rsidRDefault="00192EDB" w:rsidP="00192EDB">
      <w:pPr>
        <w:spacing w:after="0" w:line="240" w:lineRule="auto"/>
        <w:jc w:val="center"/>
        <w:rPr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2 अप्रैल</w:t>
      </w:r>
      <w:r>
        <w:rPr>
          <w:rFonts w:asciiTheme="minorBidi" w:hAnsiTheme="minorBidi"/>
          <w:b/>
          <w:bCs/>
          <w:lang w:bidi="hi-IN"/>
        </w:rPr>
        <w:t>,</w:t>
      </w:r>
      <w:r>
        <w:rPr>
          <w:rFonts w:asciiTheme="minorBidi" w:hAnsiTheme="minorBidi"/>
          <w:b/>
          <w:bCs/>
          <w:cs/>
          <w:lang w:bidi="hi-IN"/>
        </w:rPr>
        <w:t xml:space="preserve"> 2018 </w:t>
      </w:r>
      <w:r>
        <w:rPr>
          <w:b/>
          <w:bCs/>
          <w:cs/>
          <w:lang w:bidi="hi-IN"/>
        </w:rPr>
        <w:t>को उत्‍तर दिए जाने के लिए</w:t>
      </w:r>
    </w:p>
    <w:p w:rsidR="00192EDB" w:rsidRDefault="00192EDB" w:rsidP="00A9388A">
      <w:pPr>
        <w:spacing w:after="0" w:line="240" w:lineRule="auto"/>
        <w:rPr>
          <w:rFonts w:cs="Mangal"/>
          <w:lang w:bidi="hi-IN"/>
        </w:rPr>
      </w:pPr>
    </w:p>
    <w:p w:rsidR="007512EA" w:rsidRPr="00716EBB" w:rsidRDefault="007512EA" w:rsidP="00032527">
      <w:pPr>
        <w:spacing w:after="0" w:line="240" w:lineRule="auto"/>
        <w:jc w:val="center"/>
        <w:rPr>
          <w:rFonts w:cs="Mangal"/>
          <w:b/>
          <w:bCs/>
          <w:lang w:bidi="hi-IN"/>
        </w:rPr>
      </w:pPr>
      <w:r w:rsidRPr="00716EBB">
        <w:rPr>
          <w:rFonts w:cs="Mangal"/>
          <w:b/>
          <w:bCs/>
          <w:cs/>
          <w:lang w:bidi="hi-IN"/>
        </w:rPr>
        <w:t>ओडिशा में वस्त्र शहर</w:t>
      </w:r>
    </w:p>
    <w:p w:rsidR="00032527" w:rsidRPr="00716EBB" w:rsidRDefault="00032527" w:rsidP="00032527">
      <w:pPr>
        <w:spacing w:after="0" w:line="240" w:lineRule="auto"/>
        <w:jc w:val="center"/>
        <w:rPr>
          <w:b/>
          <w:bCs/>
        </w:rPr>
      </w:pPr>
    </w:p>
    <w:p w:rsidR="00032527" w:rsidRPr="00716EBB" w:rsidRDefault="007512EA" w:rsidP="00A9388A">
      <w:pPr>
        <w:spacing w:after="0" w:line="240" w:lineRule="auto"/>
        <w:rPr>
          <w:rFonts w:cs="Mangal"/>
          <w:b/>
          <w:bCs/>
          <w:lang w:bidi="hi-IN"/>
        </w:rPr>
      </w:pPr>
      <w:r w:rsidRPr="00716EBB">
        <w:rPr>
          <w:rFonts w:cs="Mangal"/>
          <w:b/>
          <w:bCs/>
          <w:cs/>
          <w:lang w:bidi="hi-IN"/>
        </w:rPr>
        <w:t xml:space="preserve">3975. </w:t>
      </w:r>
      <w:r w:rsidR="00032527" w:rsidRPr="00716EBB">
        <w:rPr>
          <w:rFonts w:cs="Mangal" w:hint="cs"/>
          <w:b/>
          <w:bCs/>
          <w:cs/>
          <w:lang w:bidi="hi-IN"/>
        </w:rPr>
        <w:tab/>
      </w:r>
      <w:r w:rsidRPr="00716EBB">
        <w:rPr>
          <w:rFonts w:cs="Mangal"/>
          <w:b/>
          <w:bCs/>
          <w:cs/>
          <w:lang w:bidi="hi-IN"/>
        </w:rPr>
        <w:t xml:space="preserve">श्री रंजिब बिस्वालः </w:t>
      </w:r>
    </w:p>
    <w:p w:rsidR="007512EA" w:rsidRPr="00716EBB" w:rsidRDefault="007512EA" w:rsidP="00032527">
      <w:pPr>
        <w:spacing w:after="0" w:line="240" w:lineRule="auto"/>
        <w:ind w:firstLine="720"/>
        <w:rPr>
          <w:b/>
          <w:bCs/>
        </w:rPr>
      </w:pPr>
      <w:r w:rsidRPr="00716EBB">
        <w:rPr>
          <w:rFonts w:cs="Mangal"/>
          <w:b/>
          <w:bCs/>
          <w:cs/>
          <w:lang w:bidi="hi-IN"/>
        </w:rPr>
        <w:t>क्या वस्त्र मंत्री यह</w:t>
      </w:r>
      <w:r w:rsidR="00032527" w:rsidRPr="00716EBB">
        <w:rPr>
          <w:rFonts w:cs="Mangal" w:hint="cs"/>
          <w:b/>
          <w:bCs/>
          <w:cs/>
          <w:lang w:bidi="hi-IN"/>
        </w:rPr>
        <w:t xml:space="preserve"> </w:t>
      </w:r>
      <w:r w:rsidRPr="00716EBB">
        <w:rPr>
          <w:rFonts w:cs="Mangal"/>
          <w:b/>
          <w:bCs/>
          <w:cs/>
          <w:lang w:bidi="hi-IN"/>
        </w:rPr>
        <w:t>बताने की कृपा करेंगे किः</w:t>
      </w:r>
    </w:p>
    <w:p w:rsidR="00032527" w:rsidRDefault="00032527" w:rsidP="00A9388A">
      <w:pPr>
        <w:spacing w:after="0" w:line="240" w:lineRule="auto"/>
        <w:rPr>
          <w:rFonts w:cs="Mangal"/>
          <w:lang w:bidi="hi-IN"/>
        </w:rPr>
      </w:pPr>
    </w:p>
    <w:p w:rsidR="007512EA" w:rsidRDefault="007512EA" w:rsidP="00A9388A">
      <w:pPr>
        <w:spacing w:after="0" w:line="240" w:lineRule="auto"/>
      </w:pPr>
      <w:r w:rsidRPr="00716EBB">
        <w:rPr>
          <w:rFonts w:cs="Mangal"/>
          <w:b/>
          <w:bCs/>
          <w:cs/>
          <w:lang w:bidi="hi-IN"/>
        </w:rPr>
        <w:t>(क)</w:t>
      </w:r>
      <w:r>
        <w:rPr>
          <w:rFonts w:cs="Mangal"/>
          <w:cs/>
          <w:lang w:bidi="hi-IN"/>
        </w:rPr>
        <w:t xml:space="preserve"> </w:t>
      </w:r>
      <w:r w:rsidR="006A5067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क्या सरकार के पास देश में</w:t>
      </w:r>
      <w:r>
        <w:t xml:space="preserve">, </w:t>
      </w:r>
      <w:r>
        <w:rPr>
          <w:rFonts w:cs="Mangal"/>
          <w:cs/>
          <w:lang w:bidi="hi-IN"/>
        </w:rPr>
        <w:t>विशेषकर</w:t>
      </w:r>
      <w:r w:rsidR="0003252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ओडिशा में वस्त्र शहरों के विकास हेतु कोई प्रस्ताव</w:t>
      </w:r>
      <w:r w:rsidR="0003252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  <w:r>
        <w:t>;</w:t>
      </w:r>
    </w:p>
    <w:p w:rsidR="00032527" w:rsidRDefault="007512EA" w:rsidP="00032527">
      <w:pPr>
        <w:spacing w:after="0" w:line="240" w:lineRule="auto"/>
        <w:jc w:val="both"/>
        <w:rPr>
          <w:lang w:bidi="hi-IN"/>
        </w:rPr>
      </w:pPr>
      <w:r w:rsidRPr="00716EBB">
        <w:rPr>
          <w:rFonts w:cs="Mangal"/>
          <w:b/>
          <w:bCs/>
          <w:cs/>
          <w:lang w:bidi="hi-IN"/>
        </w:rPr>
        <w:t>(ख)</w:t>
      </w:r>
      <w:r>
        <w:rPr>
          <w:rFonts w:cs="Mangal"/>
          <w:cs/>
          <w:lang w:bidi="hi-IN"/>
        </w:rPr>
        <w:t xml:space="preserve"> </w:t>
      </w:r>
      <w:r w:rsidR="006A5067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यदि हां</w:t>
      </w:r>
      <w:r>
        <w:t xml:space="preserve">, </w:t>
      </w:r>
      <w:r>
        <w:rPr>
          <w:rFonts w:cs="Mangal"/>
          <w:cs/>
          <w:lang w:bidi="hi-IN"/>
        </w:rPr>
        <w:t xml:space="preserve">तो </w:t>
      </w:r>
      <w:r w:rsidR="00156C65" w:rsidRPr="006A5067">
        <w:rPr>
          <w:rFonts w:cs="Mangal"/>
          <w:b/>
          <w:cs/>
          <w:lang w:bidi="hi-IN"/>
        </w:rPr>
        <w:t>तत्संबंधी</w:t>
      </w:r>
      <w:r>
        <w:rPr>
          <w:rFonts w:cs="Mangal"/>
          <w:cs/>
          <w:lang w:bidi="hi-IN"/>
        </w:rPr>
        <w:t xml:space="preserve"> ब्यौरा क्या है</w:t>
      </w:r>
      <w:r>
        <w:t>;</w:t>
      </w:r>
      <w:r w:rsidR="00032527">
        <w:rPr>
          <w:rFonts w:hint="cs"/>
          <w:cs/>
          <w:lang w:bidi="hi-IN"/>
        </w:rPr>
        <w:t xml:space="preserve"> </w:t>
      </w:r>
    </w:p>
    <w:p w:rsidR="007512EA" w:rsidRDefault="007512EA" w:rsidP="006A5067">
      <w:pPr>
        <w:spacing w:after="0" w:line="240" w:lineRule="auto"/>
        <w:ind w:left="720" w:hanging="720"/>
        <w:jc w:val="both"/>
      </w:pPr>
      <w:r w:rsidRPr="00716EBB">
        <w:rPr>
          <w:rFonts w:cs="Mangal"/>
          <w:b/>
          <w:bCs/>
          <w:cs/>
          <w:lang w:bidi="hi-IN"/>
        </w:rPr>
        <w:t>(ग)</w:t>
      </w:r>
      <w:r>
        <w:rPr>
          <w:rFonts w:cs="Mangal"/>
          <w:cs/>
          <w:lang w:bidi="hi-IN"/>
        </w:rPr>
        <w:t xml:space="preserve"> </w:t>
      </w:r>
      <w:r w:rsidR="006A5067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उक्त प्रयोजनार्थ पहचान किए गए स्थलों</w:t>
      </w:r>
      <w:r w:rsidR="0003252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 नाम क्या हैं तथा सरकार द्वारा ऐसे शहरों के</w:t>
      </w:r>
      <w:r w:rsidR="00032527">
        <w:rPr>
          <w:rFonts w:cs="Mangal" w:hint="cs"/>
          <w:cs/>
          <w:lang w:bidi="hi-IN"/>
        </w:rPr>
        <w:t xml:space="preserve"> </w:t>
      </w:r>
      <w:r w:rsidR="006A5067" w:rsidRPr="006A5067">
        <w:rPr>
          <w:rFonts w:cs="Mangal"/>
          <w:cs/>
          <w:lang w:bidi="hi-IN"/>
        </w:rPr>
        <w:t>संबंध</w:t>
      </w:r>
      <w:r>
        <w:rPr>
          <w:rFonts w:cs="Mangal"/>
          <w:cs/>
          <w:lang w:bidi="hi-IN"/>
        </w:rPr>
        <w:t xml:space="preserve"> में कार्य कब तक शुरू किए जाने की संभावना</w:t>
      </w:r>
      <w:r w:rsidR="0003252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</w:t>
      </w:r>
      <w:r>
        <w:t>;</w:t>
      </w:r>
    </w:p>
    <w:p w:rsidR="007512EA" w:rsidRDefault="007512EA" w:rsidP="00032527">
      <w:pPr>
        <w:spacing w:after="0" w:line="240" w:lineRule="auto"/>
        <w:jc w:val="both"/>
      </w:pPr>
      <w:r w:rsidRPr="00716EBB">
        <w:rPr>
          <w:rFonts w:cs="Mangal"/>
          <w:b/>
          <w:bCs/>
          <w:cs/>
          <w:lang w:bidi="hi-IN"/>
        </w:rPr>
        <w:t>(घ)</w:t>
      </w:r>
      <w:r>
        <w:rPr>
          <w:rFonts w:cs="Mangal"/>
          <w:cs/>
          <w:lang w:bidi="hi-IN"/>
        </w:rPr>
        <w:t xml:space="preserve"> </w:t>
      </w:r>
      <w:r w:rsidR="006A5067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 xml:space="preserve">क्या सरकार ने इस </w:t>
      </w:r>
      <w:r w:rsidR="006A5067" w:rsidRPr="006A5067">
        <w:rPr>
          <w:rFonts w:cs="Mangal"/>
          <w:cs/>
          <w:lang w:bidi="hi-IN"/>
        </w:rPr>
        <w:t>संबंध</w:t>
      </w:r>
      <w:r>
        <w:rPr>
          <w:rFonts w:cs="Mangal"/>
          <w:cs/>
          <w:lang w:bidi="hi-IN"/>
        </w:rPr>
        <w:t xml:space="preserve"> में राज्य सरकारों</w:t>
      </w:r>
      <w:r w:rsidR="0003252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 परामर्श किया है</w:t>
      </w:r>
      <w:r>
        <w:t xml:space="preserve">; </w:t>
      </w:r>
      <w:r>
        <w:rPr>
          <w:rFonts w:cs="Mangal"/>
          <w:cs/>
          <w:lang w:bidi="hi-IN"/>
        </w:rPr>
        <w:t>और</w:t>
      </w:r>
    </w:p>
    <w:p w:rsidR="00032527" w:rsidRDefault="007512EA" w:rsidP="00032527">
      <w:pPr>
        <w:spacing w:after="0" w:line="240" w:lineRule="auto"/>
        <w:jc w:val="both"/>
        <w:rPr>
          <w:lang w:bidi="hi-IN"/>
        </w:rPr>
      </w:pPr>
      <w:r w:rsidRPr="00716EBB">
        <w:rPr>
          <w:rFonts w:cs="Mangal"/>
          <w:b/>
          <w:bCs/>
          <w:cs/>
          <w:lang w:bidi="hi-IN"/>
        </w:rPr>
        <w:t>(ङ)</w:t>
      </w:r>
      <w:r>
        <w:rPr>
          <w:rFonts w:cs="Mangal"/>
          <w:cs/>
          <w:lang w:bidi="hi-IN"/>
        </w:rPr>
        <w:t xml:space="preserve"> </w:t>
      </w:r>
      <w:r w:rsidR="006A5067">
        <w:rPr>
          <w:rFonts w:cs="Mangal" w:hint="cs"/>
          <w:cs/>
          <w:lang w:bidi="hi-IN"/>
        </w:rPr>
        <w:tab/>
      </w:r>
      <w:r>
        <w:rPr>
          <w:rFonts w:cs="Mangal"/>
          <w:cs/>
          <w:lang w:bidi="hi-IN"/>
        </w:rPr>
        <w:t>यदि हां</w:t>
      </w:r>
      <w:r>
        <w:t xml:space="preserve">, </w:t>
      </w:r>
      <w:r>
        <w:rPr>
          <w:rFonts w:cs="Mangal"/>
          <w:cs/>
          <w:lang w:bidi="hi-IN"/>
        </w:rPr>
        <w:t xml:space="preserve">तो </w:t>
      </w:r>
      <w:r w:rsidR="00156C65" w:rsidRPr="006A5067">
        <w:rPr>
          <w:rFonts w:cs="Mangal"/>
          <w:b/>
          <w:cs/>
          <w:lang w:bidi="hi-IN"/>
        </w:rPr>
        <w:t>तत्संबंधी</w:t>
      </w:r>
      <w:r>
        <w:rPr>
          <w:rFonts w:cs="Mangal"/>
          <w:cs/>
          <w:lang w:bidi="hi-IN"/>
        </w:rPr>
        <w:t xml:space="preserve"> ब्यौरा क्या है एवं</w:t>
      </w:r>
      <w:r w:rsidR="00032527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यदि नहीं</w:t>
      </w:r>
      <w:r>
        <w:t xml:space="preserve">, </w:t>
      </w:r>
      <w:r>
        <w:rPr>
          <w:rFonts w:cs="Mangal"/>
          <w:cs/>
          <w:lang w:bidi="hi-IN"/>
        </w:rPr>
        <w:t>तो इसके क्या कारण हैं</w:t>
      </w:r>
      <w:r>
        <w:t>?</w:t>
      </w:r>
      <w:r w:rsidR="00032527">
        <w:rPr>
          <w:rFonts w:hint="cs"/>
          <w:cs/>
          <w:lang w:bidi="hi-IN"/>
        </w:rPr>
        <w:t xml:space="preserve"> </w:t>
      </w:r>
    </w:p>
    <w:p w:rsidR="00032527" w:rsidRDefault="00032527" w:rsidP="00032527">
      <w:pPr>
        <w:spacing w:after="0" w:line="240" w:lineRule="auto"/>
        <w:jc w:val="both"/>
        <w:rPr>
          <w:lang w:bidi="hi-IN"/>
        </w:rPr>
      </w:pPr>
    </w:p>
    <w:p w:rsidR="009147CC" w:rsidRDefault="009147CC" w:rsidP="009147CC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उत्‍तर</w:t>
      </w:r>
    </w:p>
    <w:p w:rsidR="009147CC" w:rsidRDefault="009147CC" w:rsidP="009147CC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 xml:space="preserve">वस्‍त्र राज्‍य मंत्री </w:t>
      </w:r>
    </w:p>
    <w:p w:rsidR="00EC3AFA" w:rsidRDefault="009147CC" w:rsidP="00352D2E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(श्री अजय टम्‍टा)</w:t>
      </w:r>
    </w:p>
    <w:p w:rsidR="00975862" w:rsidRDefault="00975862" w:rsidP="00352D2E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</w:p>
    <w:p w:rsidR="00975862" w:rsidRDefault="00D43687" w:rsidP="00E57EC5">
      <w:pPr>
        <w:spacing w:after="0" w:line="240" w:lineRule="auto"/>
        <w:jc w:val="both"/>
        <w:rPr>
          <w:rFonts w:asciiTheme="minorBidi" w:hAnsiTheme="minorBidi"/>
          <w:lang w:bidi="hi-IN"/>
        </w:rPr>
      </w:pPr>
      <w:r>
        <w:rPr>
          <w:rFonts w:asciiTheme="minorBidi" w:hAnsiTheme="minorBidi" w:hint="cs"/>
          <w:b/>
          <w:bCs/>
          <w:cs/>
          <w:lang w:bidi="hi-IN"/>
        </w:rPr>
        <w:t>(क)</w:t>
      </w:r>
      <w:r w:rsidR="00E57EC5">
        <w:rPr>
          <w:rFonts w:asciiTheme="minorBidi" w:hAnsiTheme="minorBidi" w:hint="cs"/>
          <w:b/>
          <w:bCs/>
          <w:cs/>
          <w:lang w:bidi="hi-IN"/>
        </w:rPr>
        <w:t xml:space="preserve"> से (ङ)</w:t>
      </w:r>
      <w:r>
        <w:rPr>
          <w:rFonts w:asciiTheme="minorBidi" w:hAnsiTheme="minorBidi" w:hint="cs"/>
          <w:b/>
          <w:bCs/>
          <w:cs/>
          <w:lang w:bidi="hi-IN"/>
        </w:rPr>
        <w:t>:</w:t>
      </w:r>
      <w:r w:rsidR="00E57EC5">
        <w:rPr>
          <w:rFonts w:asciiTheme="minorBidi" w:hAnsiTheme="minorBidi" w:hint="cs"/>
          <w:b/>
          <w:bCs/>
          <w:cs/>
          <w:lang w:bidi="hi-IN"/>
        </w:rPr>
        <w:t xml:space="preserve"> </w:t>
      </w:r>
      <w:r w:rsidR="00E57EC5">
        <w:rPr>
          <w:rFonts w:asciiTheme="minorBidi" w:hAnsiTheme="minorBidi" w:hint="cs"/>
          <w:cs/>
          <w:lang w:bidi="hi-IN"/>
        </w:rPr>
        <w:t>जी</w:t>
      </w:r>
      <w:r w:rsidR="00E57EC5">
        <w:rPr>
          <w:rFonts w:asciiTheme="minorBidi" w:hAnsiTheme="minorBidi" w:hint="cs"/>
          <w:lang w:bidi="hi-IN"/>
        </w:rPr>
        <w:t>,</w:t>
      </w:r>
      <w:r w:rsidR="00E57EC5">
        <w:rPr>
          <w:rFonts w:asciiTheme="minorBidi" w:hAnsiTheme="minorBidi" w:hint="cs"/>
          <w:cs/>
          <w:lang w:bidi="hi-IN"/>
        </w:rPr>
        <w:t xml:space="preserve"> नहीं। ओडिशा सहित देश में वस्‍त्र शहरों के विकास का कोई प्रस्‍ताव विचाराधीन नहीं है। </w:t>
      </w:r>
      <w:r w:rsidR="00717534">
        <w:rPr>
          <w:rFonts w:asciiTheme="minorBidi" w:hAnsiTheme="minorBidi" w:hint="cs"/>
          <w:cs/>
          <w:lang w:bidi="hi-IN"/>
        </w:rPr>
        <w:t>तथापि</w:t>
      </w:r>
      <w:r w:rsidR="00717534">
        <w:rPr>
          <w:rFonts w:asciiTheme="minorBidi" w:hAnsiTheme="minorBidi" w:hint="cs"/>
          <w:lang w:bidi="hi-IN"/>
        </w:rPr>
        <w:t>,</w:t>
      </w:r>
      <w:r w:rsidR="00717534">
        <w:rPr>
          <w:rFonts w:asciiTheme="minorBidi" w:hAnsiTheme="minorBidi" w:hint="cs"/>
          <w:cs/>
          <w:lang w:bidi="hi-IN"/>
        </w:rPr>
        <w:t xml:space="preserve"> सरकार</w:t>
      </w:r>
      <w:r w:rsidR="00723BCB">
        <w:rPr>
          <w:rFonts w:asciiTheme="minorBidi" w:hAnsiTheme="minorBidi" w:hint="cs"/>
          <w:lang w:bidi="hi-IN"/>
        </w:rPr>
        <w:t>,</w:t>
      </w:r>
      <w:r w:rsidR="00717534">
        <w:rPr>
          <w:rFonts w:asciiTheme="minorBidi" w:hAnsiTheme="minorBidi" w:hint="cs"/>
          <w:cs/>
          <w:lang w:bidi="hi-IN"/>
        </w:rPr>
        <w:t xml:space="preserve"> प्रौद्योगिकी उन्‍नयन निधि योजना (टीयूएफएस) के अंतर्गत </w:t>
      </w:r>
      <w:bookmarkStart w:id="0" w:name="_GoBack"/>
      <w:bookmarkEnd w:id="0"/>
      <w:r w:rsidR="00717534">
        <w:rPr>
          <w:rFonts w:asciiTheme="minorBidi" w:hAnsiTheme="minorBidi" w:hint="cs"/>
          <w:cs/>
          <w:lang w:bidi="hi-IN"/>
        </w:rPr>
        <w:t xml:space="preserve">पावरटेक्‍स इंडिया </w:t>
      </w:r>
      <w:r w:rsidR="004B3024">
        <w:rPr>
          <w:rFonts w:asciiTheme="minorBidi" w:hAnsiTheme="minorBidi" w:hint="cs"/>
          <w:cs/>
          <w:lang w:bidi="hi-IN"/>
        </w:rPr>
        <w:t xml:space="preserve">के माध्‍यम से विद्युतकरघा क्षेत्र का एकीकृत </w:t>
      </w:r>
      <w:r w:rsidR="003C7F37">
        <w:rPr>
          <w:rFonts w:asciiTheme="minorBidi" w:hAnsiTheme="minorBidi" w:hint="cs"/>
          <w:cs/>
          <w:lang w:bidi="hi-IN"/>
        </w:rPr>
        <w:t>विकास</w:t>
      </w:r>
      <w:r w:rsidR="003C7F37">
        <w:rPr>
          <w:rFonts w:asciiTheme="minorBidi" w:hAnsiTheme="minorBidi" w:hint="cs"/>
          <w:lang w:bidi="hi-IN"/>
        </w:rPr>
        <w:t>,</w:t>
      </w:r>
      <w:r w:rsidR="003C7F37">
        <w:rPr>
          <w:rFonts w:asciiTheme="minorBidi" w:hAnsiTheme="minorBidi" w:hint="cs"/>
          <w:cs/>
          <w:lang w:bidi="hi-IN"/>
        </w:rPr>
        <w:t xml:space="preserve"> अपैरल एवं मेड-अप क्षेत्रों के </w:t>
      </w:r>
      <w:r w:rsidR="00CA461D">
        <w:rPr>
          <w:rFonts w:asciiTheme="minorBidi" w:hAnsiTheme="minorBidi" w:hint="cs"/>
          <w:cs/>
          <w:lang w:bidi="hi-IN"/>
        </w:rPr>
        <w:t xml:space="preserve">लिए </w:t>
      </w:r>
      <w:r w:rsidR="003C7F37">
        <w:rPr>
          <w:rFonts w:asciiTheme="minorBidi" w:hAnsiTheme="minorBidi" w:hint="cs"/>
          <w:cs/>
          <w:lang w:bidi="hi-IN"/>
        </w:rPr>
        <w:t>विशेष पैकेज</w:t>
      </w:r>
      <w:r w:rsidR="003C7F37">
        <w:rPr>
          <w:rFonts w:asciiTheme="minorBidi" w:hAnsiTheme="minorBidi" w:hint="cs"/>
          <w:lang w:bidi="hi-IN"/>
        </w:rPr>
        <w:t>,</w:t>
      </w:r>
      <w:r w:rsidR="003C7F37">
        <w:rPr>
          <w:rFonts w:asciiTheme="minorBidi" w:hAnsiTheme="minorBidi" w:hint="cs"/>
          <w:cs/>
          <w:lang w:bidi="hi-IN"/>
        </w:rPr>
        <w:t xml:space="preserve"> एकीकृत वस्‍त्र पार्क योजना (एसआईटीपी) के अंतर्गत नए वस्‍त्र कलस्‍टरों की </w:t>
      </w:r>
      <w:r w:rsidR="008D2D54">
        <w:rPr>
          <w:rFonts w:asciiTheme="minorBidi" w:hAnsiTheme="minorBidi" w:hint="cs"/>
          <w:cs/>
          <w:lang w:bidi="hi-IN"/>
        </w:rPr>
        <w:t>स्‍थापना</w:t>
      </w:r>
      <w:r w:rsidR="008D2D54">
        <w:rPr>
          <w:rFonts w:asciiTheme="minorBidi" w:hAnsiTheme="minorBidi" w:hint="cs"/>
          <w:lang w:bidi="hi-IN"/>
        </w:rPr>
        <w:t>,</w:t>
      </w:r>
      <w:r w:rsidR="008D2D54">
        <w:rPr>
          <w:rFonts w:asciiTheme="minorBidi" w:hAnsiTheme="minorBidi" w:hint="cs"/>
          <w:cs/>
          <w:lang w:bidi="hi-IN"/>
        </w:rPr>
        <w:t xml:space="preserve"> एकीकृत प्रसंस्‍करण विकास योजना (आईपीडीएस) के अंतर्गत सामान्‍य बहिस्राव शोधन संयंत्र (सीईटीपी) के लिए वस्‍त्र प्रसंस्‍करण क्षेत्र को वित्‍तीय सहायता</w:t>
      </w:r>
      <w:r w:rsidR="008D2D54">
        <w:rPr>
          <w:rFonts w:asciiTheme="minorBidi" w:hAnsiTheme="minorBidi" w:hint="cs"/>
          <w:lang w:bidi="hi-IN"/>
        </w:rPr>
        <w:t>,</w:t>
      </w:r>
      <w:r w:rsidR="008D2D54">
        <w:rPr>
          <w:rFonts w:asciiTheme="minorBidi" w:hAnsiTheme="minorBidi" w:hint="cs"/>
          <w:cs/>
          <w:lang w:bidi="hi-IN"/>
        </w:rPr>
        <w:t xml:space="preserve"> वस्‍त्र क्षेत्र क्षमता निर्माण योजना (एससीबीटीएस) के अंतर्गत रोजगार संबद्ध प्रशिक्षण कार्यक्रम आदि </w:t>
      </w:r>
      <w:r w:rsidR="001A46B3">
        <w:rPr>
          <w:rFonts w:asciiTheme="minorBidi" w:hAnsiTheme="minorBidi" w:hint="cs"/>
          <w:cs/>
          <w:lang w:bidi="hi-IN"/>
        </w:rPr>
        <w:t xml:space="preserve">जैसी विभिन्‍न पहलों के माध्‍यम से </w:t>
      </w:r>
      <w:r w:rsidR="004E7D26">
        <w:rPr>
          <w:rFonts w:asciiTheme="minorBidi" w:hAnsiTheme="minorBidi" w:hint="cs"/>
          <w:cs/>
          <w:lang w:bidi="hi-IN"/>
        </w:rPr>
        <w:t xml:space="preserve">वस्‍त्र क्षेत्र का संवर्धन कर रही है। हालांकि ये योजनाएं मांग आधारित </w:t>
      </w:r>
      <w:r w:rsidR="000F6322">
        <w:rPr>
          <w:rFonts w:asciiTheme="minorBidi" w:hAnsiTheme="minorBidi" w:hint="cs"/>
          <w:cs/>
          <w:lang w:bidi="hi-IN"/>
        </w:rPr>
        <w:t xml:space="preserve">हैं </w:t>
      </w:r>
      <w:r w:rsidR="004E7D26">
        <w:rPr>
          <w:rFonts w:asciiTheme="minorBidi" w:hAnsiTheme="minorBidi" w:hint="cs"/>
          <w:cs/>
          <w:lang w:bidi="hi-IN"/>
        </w:rPr>
        <w:t>और संबंधित</w:t>
      </w:r>
      <w:r w:rsidR="008F610C">
        <w:rPr>
          <w:rFonts w:asciiTheme="minorBidi" w:hAnsiTheme="minorBidi" w:hint="cs"/>
          <w:cs/>
          <w:lang w:bidi="hi-IN"/>
        </w:rPr>
        <w:t xml:space="preserve"> </w:t>
      </w:r>
      <w:r w:rsidR="004E7D26">
        <w:rPr>
          <w:rFonts w:asciiTheme="minorBidi" w:hAnsiTheme="minorBidi" w:hint="cs"/>
          <w:cs/>
          <w:lang w:bidi="hi-IN"/>
        </w:rPr>
        <w:t>योजनाओं के दिशानिर्देशों को पूरा</w:t>
      </w:r>
      <w:r w:rsidR="008F610C">
        <w:rPr>
          <w:rFonts w:asciiTheme="minorBidi" w:hAnsiTheme="minorBidi" w:hint="cs"/>
          <w:cs/>
          <w:lang w:bidi="hi-IN"/>
        </w:rPr>
        <w:t xml:space="preserve"> </w:t>
      </w:r>
      <w:r w:rsidR="004E7D26">
        <w:rPr>
          <w:rFonts w:asciiTheme="minorBidi" w:hAnsiTheme="minorBidi" w:hint="cs"/>
          <w:cs/>
          <w:lang w:bidi="hi-IN"/>
        </w:rPr>
        <w:t xml:space="preserve">करने की शर्त के अधीन ओडिशा सहित देश के सभी क्षेत्रों </w:t>
      </w:r>
      <w:r w:rsidR="00E9727F">
        <w:rPr>
          <w:rFonts w:asciiTheme="minorBidi" w:hAnsiTheme="minorBidi" w:hint="cs"/>
          <w:cs/>
          <w:lang w:bidi="hi-IN"/>
        </w:rPr>
        <w:t>के</w:t>
      </w:r>
      <w:r w:rsidR="004E7D26">
        <w:rPr>
          <w:rFonts w:asciiTheme="minorBidi" w:hAnsiTheme="minorBidi" w:hint="cs"/>
          <w:cs/>
          <w:lang w:bidi="hi-IN"/>
        </w:rPr>
        <w:t xml:space="preserve"> इच्‍छुक उद्यमियों के लिए </w:t>
      </w:r>
      <w:r w:rsidR="008F610C">
        <w:rPr>
          <w:rFonts w:asciiTheme="minorBidi" w:hAnsiTheme="minorBidi" w:hint="cs"/>
          <w:cs/>
          <w:lang w:bidi="hi-IN"/>
        </w:rPr>
        <w:t xml:space="preserve">उपलब्‍ध </w:t>
      </w:r>
      <w:r w:rsidR="004E7D26">
        <w:rPr>
          <w:rFonts w:asciiTheme="minorBidi" w:hAnsiTheme="minorBidi" w:hint="cs"/>
          <w:cs/>
          <w:lang w:bidi="hi-IN"/>
        </w:rPr>
        <w:t>हैं।</w:t>
      </w:r>
    </w:p>
    <w:p w:rsidR="004E7D26" w:rsidRDefault="004E7D26" w:rsidP="00E57EC5">
      <w:pPr>
        <w:spacing w:after="0" w:line="240" w:lineRule="auto"/>
        <w:jc w:val="both"/>
        <w:rPr>
          <w:rFonts w:cs="Mangal"/>
          <w:lang w:bidi="hi-IN"/>
        </w:rPr>
      </w:pPr>
    </w:p>
    <w:p w:rsidR="004E7D26" w:rsidRDefault="004E7D26" w:rsidP="004E7D26">
      <w:pPr>
        <w:spacing w:after="0" w:line="240" w:lineRule="auto"/>
        <w:jc w:val="center"/>
        <w:rPr>
          <w:rFonts w:cs="Mangal"/>
          <w:cs/>
          <w:lang w:bidi="hi-IN"/>
        </w:rPr>
      </w:pPr>
      <w:r>
        <w:rPr>
          <w:rFonts w:cs="Mangal" w:hint="cs"/>
          <w:cs/>
          <w:lang w:bidi="hi-IN"/>
        </w:rPr>
        <w:t>****</w:t>
      </w:r>
    </w:p>
    <w:sectPr w:rsidR="004E7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11"/>
    <w:rsid w:val="00032527"/>
    <w:rsid w:val="000967B6"/>
    <w:rsid w:val="000A50AE"/>
    <w:rsid w:val="000B40BA"/>
    <w:rsid w:val="000F6322"/>
    <w:rsid w:val="00156C65"/>
    <w:rsid w:val="00192EDB"/>
    <w:rsid w:val="001A46B3"/>
    <w:rsid w:val="001D2413"/>
    <w:rsid w:val="001E7686"/>
    <w:rsid w:val="001F7072"/>
    <w:rsid w:val="002456D6"/>
    <w:rsid w:val="00270182"/>
    <w:rsid w:val="002E4B0D"/>
    <w:rsid w:val="00320811"/>
    <w:rsid w:val="00334E35"/>
    <w:rsid w:val="00352D2E"/>
    <w:rsid w:val="00357557"/>
    <w:rsid w:val="00380002"/>
    <w:rsid w:val="003C7F37"/>
    <w:rsid w:val="003F3BA3"/>
    <w:rsid w:val="004309C9"/>
    <w:rsid w:val="004A05A7"/>
    <w:rsid w:val="004B3024"/>
    <w:rsid w:val="004C36CB"/>
    <w:rsid w:val="004E4EDD"/>
    <w:rsid w:val="004E7D26"/>
    <w:rsid w:val="00514277"/>
    <w:rsid w:val="00550B66"/>
    <w:rsid w:val="005A6D32"/>
    <w:rsid w:val="005D7E48"/>
    <w:rsid w:val="005E7594"/>
    <w:rsid w:val="005F09F8"/>
    <w:rsid w:val="006770F4"/>
    <w:rsid w:val="006823B2"/>
    <w:rsid w:val="006A1971"/>
    <w:rsid w:val="006A5067"/>
    <w:rsid w:val="006B0C87"/>
    <w:rsid w:val="00716EBB"/>
    <w:rsid w:val="00717534"/>
    <w:rsid w:val="00723BCB"/>
    <w:rsid w:val="007512EA"/>
    <w:rsid w:val="00765CEE"/>
    <w:rsid w:val="0077574A"/>
    <w:rsid w:val="00832529"/>
    <w:rsid w:val="00860BC3"/>
    <w:rsid w:val="00871FDE"/>
    <w:rsid w:val="008D2D54"/>
    <w:rsid w:val="008D4D55"/>
    <w:rsid w:val="008E3B30"/>
    <w:rsid w:val="008F4611"/>
    <w:rsid w:val="008F610C"/>
    <w:rsid w:val="009065EB"/>
    <w:rsid w:val="00914729"/>
    <w:rsid w:val="009147CC"/>
    <w:rsid w:val="009203FC"/>
    <w:rsid w:val="009221ED"/>
    <w:rsid w:val="00975862"/>
    <w:rsid w:val="009C44A0"/>
    <w:rsid w:val="00A3063F"/>
    <w:rsid w:val="00A421F1"/>
    <w:rsid w:val="00A9388A"/>
    <w:rsid w:val="00AC0C14"/>
    <w:rsid w:val="00B12224"/>
    <w:rsid w:val="00B263A6"/>
    <w:rsid w:val="00B56BA3"/>
    <w:rsid w:val="00B77F34"/>
    <w:rsid w:val="00C00CD4"/>
    <w:rsid w:val="00C92F24"/>
    <w:rsid w:val="00CA461D"/>
    <w:rsid w:val="00CC512E"/>
    <w:rsid w:val="00D43687"/>
    <w:rsid w:val="00D5506D"/>
    <w:rsid w:val="00D757C7"/>
    <w:rsid w:val="00DA4F0D"/>
    <w:rsid w:val="00DB0857"/>
    <w:rsid w:val="00DF6D20"/>
    <w:rsid w:val="00E15E64"/>
    <w:rsid w:val="00E57EC5"/>
    <w:rsid w:val="00E9727F"/>
    <w:rsid w:val="00EC3AFA"/>
    <w:rsid w:val="00EE62BC"/>
    <w:rsid w:val="00EE672C"/>
    <w:rsid w:val="00EF3210"/>
    <w:rsid w:val="00F6166C"/>
    <w:rsid w:val="00F64036"/>
    <w:rsid w:val="00FA1150"/>
    <w:rsid w:val="00FA2C7D"/>
    <w:rsid w:val="00FB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A3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A3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92</cp:revision>
  <dcterms:created xsi:type="dcterms:W3CDTF">2018-03-22T04:48:00Z</dcterms:created>
  <dcterms:modified xsi:type="dcterms:W3CDTF">2018-03-28T05:47:00Z</dcterms:modified>
</cp:coreProperties>
</file>