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अतारांकित प्रश्‍न संख्‍या 3</w:t>
      </w:r>
      <w:r>
        <w:rPr>
          <w:rFonts w:hint="cs"/>
          <w:b/>
          <w:bCs/>
          <w:cs/>
          <w:lang w:bidi="hi-IN"/>
        </w:rPr>
        <w:t>501</w:t>
      </w:r>
    </w:p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26 मार्च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722D5A" w:rsidRDefault="00722D5A" w:rsidP="00722D5A">
      <w:pPr>
        <w:spacing w:after="0" w:line="240" w:lineRule="auto"/>
        <w:jc w:val="center"/>
        <w:rPr>
          <w:b/>
          <w:bCs/>
          <w:lang w:bidi="hi-IN"/>
        </w:rPr>
      </w:pPr>
    </w:p>
    <w:p w:rsidR="00D515FC" w:rsidRPr="00D515FC" w:rsidRDefault="00D515FC" w:rsidP="00D515FC">
      <w:pPr>
        <w:spacing w:after="0" w:line="240" w:lineRule="auto"/>
        <w:jc w:val="center"/>
        <w:rPr>
          <w:b/>
          <w:bCs/>
        </w:rPr>
      </w:pPr>
      <w:r w:rsidRPr="00D515FC">
        <w:rPr>
          <w:rFonts w:cs="Mangal"/>
          <w:b/>
          <w:bCs/>
          <w:cs/>
          <w:lang w:bidi="hi-IN"/>
        </w:rPr>
        <w:t>सरकारी कार्यक्रमों के कार्यान्वयन के बारे में</w:t>
      </w:r>
    </w:p>
    <w:p w:rsidR="00D515FC" w:rsidRPr="00D515FC" w:rsidRDefault="00D515FC" w:rsidP="00D515FC">
      <w:pPr>
        <w:spacing w:after="0" w:line="240" w:lineRule="auto"/>
        <w:jc w:val="center"/>
        <w:rPr>
          <w:b/>
          <w:bCs/>
        </w:rPr>
      </w:pPr>
      <w:r w:rsidRPr="00D515FC">
        <w:rPr>
          <w:rFonts w:cs="Mangal"/>
          <w:b/>
          <w:bCs/>
          <w:cs/>
          <w:lang w:bidi="hi-IN"/>
        </w:rPr>
        <w:t>जागरुकता</w:t>
      </w:r>
    </w:p>
    <w:p w:rsidR="00306115" w:rsidRDefault="00D515FC" w:rsidP="00D515FC">
      <w:pPr>
        <w:spacing w:after="0" w:line="240" w:lineRule="auto"/>
        <w:jc w:val="both"/>
        <w:rPr>
          <w:rFonts w:cs="Mangal"/>
          <w:b/>
          <w:bCs/>
          <w:lang w:bidi="hi-IN"/>
        </w:rPr>
      </w:pPr>
      <w:r w:rsidRPr="00D515FC">
        <w:rPr>
          <w:rFonts w:cs="Mangal"/>
          <w:b/>
          <w:bCs/>
          <w:cs/>
          <w:lang w:bidi="hi-IN"/>
        </w:rPr>
        <w:t xml:space="preserve">3501. </w:t>
      </w:r>
      <w:r w:rsidR="00306115">
        <w:rPr>
          <w:rFonts w:cs="Mangal" w:hint="cs"/>
          <w:b/>
          <w:bCs/>
          <w:cs/>
          <w:lang w:bidi="hi-IN"/>
        </w:rPr>
        <w:tab/>
      </w:r>
      <w:r w:rsidRPr="00D515FC">
        <w:rPr>
          <w:rFonts w:cs="Mangal"/>
          <w:b/>
          <w:bCs/>
          <w:cs/>
          <w:lang w:bidi="hi-IN"/>
        </w:rPr>
        <w:t xml:space="preserve">डा॰ विनय पी॰ सहस्रबुद्धेः </w:t>
      </w:r>
    </w:p>
    <w:p w:rsidR="00D515FC" w:rsidRPr="00D515FC" w:rsidRDefault="00D515FC" w:rsidP="00306115">
      <w:pPr>
        <w:spacing w:after="0" w:line="240" w:lineRule="auto"/>
        <w:ind w:firstLine="720"/>
        <w:jc w:val="both"/>
        <w:rPr>
          <w:b/>
          <w:bCs/>
        </w:rPr>
      </w:pPr>
      <w:r w:rsidRPr="00D515FC">
        <w:rPr>
          <w:rFonts w:cs="Mangal"/>
          <w:b/>
          <w:bCs/>
          <w:cs/>
          <w:lang w:bidi="hi-IN"/>
        </w:rPr>
        <w:t>क्या वस्त्र</w:t>
      </w:r>
      <w:r w:rsidR="00306115">
        <w:rPr>
          <w:rFonts w:hint="cs"/>
          <w:b/>
          <w:bCs/>
          <w:cs/>
          <w:lang w:bidi="hi-IN"/>
        </w:rPr>
        <w:t xml:space="preserve"> </w:t>
      </w:r>
      <w:r w:rsidRPr="00D515FC">
        <w:rPr>
          <w:rFonts w:cs="Mangal"/>
          <w:b/>
          <w:bCs/>
          <w:cs/>
          <w:lang w:bidi="hi-IN"/>
        </w:rPr>
        <w:t>मंत्री यह बताने की कृपा करेंगे किः</w:t>
      </w:r>
    </w:p>
    <w:p w:rsidR="00D515FC" w:rsidRPr="00306115" w:rsidRDefault="00D515FC" w:rsidP="00306115">
      <w:pPr>
        <w:spacing w:after="0" w:line="240" w:lineRule="auto"/>
        <w:ind w:left="720" w:hanging="720"/>
        <w:jc w:val="both"/>
      </w:pPr>
      <w:r w:rsidRPr="00306115">
        <w:rPr>
          <w:rFonts w:cs="Mangal"/>
          <w:cs/>
          <w:lang w:bidi="hi-IN"/>
        </w:rPr>
        <w:t xml:space="preserve">(क) </w:t>
      </w:r>
      <w:r w:rsidR="00306115" w:rsidRPr="00306115">
        <w:rPr>
          <w:rFonts w:cs="Mangal" w:hint="cs"/>
          <w:cs/>
          <w:lang w:bidi="hi-IN"/>
        </w:rPr>
        <w:tab/>
      </w:r>
      <w:r w:rsidRPr="00306115">
        <w:rPr>
          <w:rFonts w:cs="Mangal"/>
          <w:cs/>
          <w:lang w:bidi="hi-IN"/>
        </w:rPr>
        <w:t>क्या मंत्रालय ने अपने सभी विभागों तथा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अपने सरकारी क्षेत्र के संगठनों में जहां तक</w:t>
      </w:r>
      <w:r w:rsidRPr="00306115">
        <w:t xml:space="preserve">, </w:t>
      </w:r>
      <w:r w:rsidRPr="00306115">
        <w:rPr>
          <w:rFonts w:cs="Mangal"/>
          <w:cs/>
          <w:lang w:bidi="hi-IN"/>
        </w:rPr>
        <w:t>सरकार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के महत्वपूर्ण कार्यक्रमों जैसे कि स्वच्छ भारत मिशन</w:t>
      </w:r>
      <w:r w:rsidRPr="00306115">
        <w:t>,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डिजिटल इंडिया और बेटी बचाओ-बेटी पढ़ाओ</w:t>
      </w:r>
      <w:r w:rsidRPr="00306115">
        <w:t>,</w:t>
      </w:r>
      <w:r w:rsidR="00306115" w:rsidRPr="00306115">
        <w:rPr>
          <w:rFonts w:hint="cs"/>
          <w:cs/>
          <w:lang w:bidi="hi-IN"/>
        </w:rPr>
        <w:t xml:space="preserve"> </w:t>
      </w:r>
      <w:r w:rsidR="00306115">
        <w:rPr>
          <w:rFonts w:cs="Mangal"/>
          <w:cs/>
          <w:lang w:bidi="hi-IN"/>
        </w:rPr>
        <w:t>इत्यादि का संबंध</w:t>
      </w:r>
      <w:r w:rsidRPr="00306115">
        <w:rPr>
          <w:rFonts w:cs="Mangal"/>
          <w:cs/>
          <w:lang w:bidi="hi-IN"/>
        </w:rPr>
        <w:t xml:space="preserve"> है पूरे भारत में अपने स्वयं के</w:t>
      </w:r>
      <w:r w:rsidR="00306115" w:rsidRPr="00306115">
        <w:rPr>
          <w:rFonts w:hint="cs"/>
          <w:cs/>
          <w:lang w:bidi="hi-IN"/>
        </w:rPr>
        <w:t xml:space="preserve"> </w:t>
      </w:r>
      <w:r w:rsidR="00306115">
        <w:rPr>
          <w:rFonts w:cs="Mangal"/>
          <w:cs/>
          <w:lang w:bidi="hi-IN"/>
        </w:rPr>
        <w:t>कर्मचारियों</w:t>
      </w:r>
      <w:r w:rsidRPr="00306115">
        <w:t xml:space="preserve">, </w:t>
      </w:r>
      <w:r w:rsidRPr="00306115">
        <w:rPr>
          <w:rFonts w:cs="Mangal"/>
          <w:cs/>
          <w:lang w:bidi="hi-IN"/>
        </w:rPr>
        <w:t>अपने सहयोगियों के बीच आवश्यक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जागरुकता लाने का प्रयास किया है</w:t>
      </w:r>
      <w:r w:rsidRPr="00306115">
        <w:t xml:space="preserve">; </w:t>
      </w:r>
      <w:r w:rsidRPr="00306115">
        <w:rPr>
          <w:rFonts w:cs="Mangal"/>
          <w:cs/>
          <w:lang w:bidi="hi-IN"/>
        </w:rPr>
        <w:t>यदि हां</w:t>
      </w:r>
      <w:r w:rsidRPr="00306115">
        <w:t xml:space="preserve">, </w:t>
      </w:r>
      <w:r w:rsidRPr="00306115">
        <w:rPr>
          <w:rFonts w:cs="Mangal"/>
          <w:cs/>
          <w:lang w:bidi="hi-IN"/>
        </w:rPr>
        <w:t>तो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यह कब किया गया और यदि नहीं</w:t>
      </w:r>
      <w:r w:rsidRPr="00306115">
        <w:t xml:space="preserve">, </w:t>
      </w:r>
      <w:r w:rsidRPr="00306115">
        <w:rPr>
          <w:rFonts w:cs="Mangal"/>
          <w:cs/>
          <w:lang w:bidi="hi-IN"/>
        </w:rPr>
        <w:t>तो इसके क्या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कारण हैं</w:t>
      </w:r>
      <w:r w:rsidRPr="00306115">
        <w:t xml:space="preserve">; </w:t>
      </w:r>
      <w:r w:rsidRPr="00306115">
        <w:rPr>
          <w:rFonts w:cs="Mangal"/>
          <w:cs/>
          <w:lang w:bidi="hi-IN"/>
        </w:rPr>
        <w:t>और</w:t>
      </w:r>
    </w:p>
    <w:p w:rsidR="00722D5A" w:rsidRPr="00306115" w:rsidRDefault="00D515FC" w:rsidP="00306115">
      <w:pPr>
        <w:spacing w:after="0" w:line="240" w:lineRule="auto"/>
        <w:ind w:left="720" w:hanging="720"/>
        <w:jc w:val="both"/>
      </w:pPr>
      <w:r w:rsidRPr="00306115">
        <w:rPr>
          <w:rFonts w:cs="Mangal"/>
          <w:cs/>
          <w:lang w:bidi="hi-IN"/>
        </w:rPr>
        <w:t xml:space="preserve">(ख) </w:t>
      </w:r>
      <w:r w:rsidR="00306115" w:rsidRPr="00306115">
        <w:rPr>
          <w:rFonts w:cs="Mangal" w:hint="cs"/>
          <w:cs/>
          <w:lang w:bidi="hi-IN"/>
        </w:rPr>
        <w:tab/>
      </w:r>
      <w:r w:rsidRPr="00306115">
        <w:rPr>
          <w:rFonts w:cs="Mangal"/>
          <w:cs/>
          <w:lang w:bidi="hi-IN"/>
        </w:rPr>
        <w:t>क्या इन कार्यक्रमों के कार्यान्वयन को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दोहरा</w:t>
      </w:r>
      <w:r w:rsidR="00306115">
        <w:rPr>
          <w:rFonts w:cs="Mangal"/>
          <w:cs/>
          <w:lang w:bidi="hi-IN"/>
        </w:rPr>
        <w:t>ने वाली अथवा इनके बारे में अधिक</w:t>
      </w:r>
      <w:r w:rsidRPr="00306115">
        <w:rPr>
          <w:rFonts w:cs="Mangal"/>
          <w:cs/>
          <w:lang w:bidi="hi-IN"/>
        </w:rPr>
        <w:t xml:space="preserve"> से </w:t>
      </w:r>
      <w:r w:rsidR="00306115">
        <w:rPr>
          <w:rFonts w:cs="Mangal"/>
          <w:cs/>
          <w:lang w:bidi="hi-IN"/>
        </w:rPr>
        <w:t xml:space="preserve">अधिक </w:t>
      </w:r>
      <w:r w:rsidRPr="00306115">
        <w:rPr>
          <w:rFonts w:cs="Mangal"/>
          <w:cs/>
          <w:lang w:bidi="hi-IN"/>
        </w:rPr>
        <w:t>जागरुकता लाने के लिए किन्हीं परिपाटियों की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पहचान की गई है और यदि हां</w:t>
      </w:r>
      <w:r w:rsidRPr="00306115">
        <w:t xml:space="preserve">, </w:t>
      </w:r>
      <w:r w:rsidR="00306115">
        <w:rPr>
          <w:rFonts w:cs="Mangal"/>
          <w:cs/>
          <w:lang w:bidi="hi-IN"/>
        </w:rPr>
        <w:t>तो तत्संबंधी</w:t>
      </w:r>
      <w:r w:rsidRPr="00306115">
        <w:rPr>
          <w:rFonts w:cs="Mangal"/>
          <w:cs/>
          <w:lang w:bidi="hi-IN"/>
        </w:rPr>
        <w:t xml:space="preserve"> ब्यौरा</w:t>
      </w:r>
      <w:r w:rsidR="00306115" w:rsidRPr="00306115">
        <w:rPr>
          <w:rFonts w:hint="cs"/>
          <w:cs/>
          <w:lang w:bidi="hi-IN"/>
        </w:rPr>
        <w:t xml:space="preserve"> </w:t>
      </w:r>
      <w:r w:rsidRPr="00306115">
        <w:rPr>
          <w:rFonts w:cs="Mangal"/>
          <w:cs/>
          <w:lang w:bidi="hi-IN"/>
        </w:rPr>
        <w:t>क्या है</w:t>
      </w:r>
      <w:r w:rsidRPr="00306115">
        <w:t>?</w:t>
      </w:r>
    </w:p>
    <w:p w:rsidR="00722D5A" w:rsidRDefault="00722D5A" w:rsidP="00722D5A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722D5A" w:rsidRDefault="00722D5A" w:rsidP="00722D5A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राज्‍य मंत्री </w:t>
      </w:r>
    </w:p>
    <w:p w:rsidR="00722D5A" w:rsidRDefault="00722D5A" w:rsidP="00722D5A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 अजय टम्‍टा)</w:t>
      </w:r>
    </w:p>
    <w:p w:rsidR="00722D5A" w:rsidRPr="0062143B" w:rsidRDefault="00722D5A" w:rsidP="00722D5A">
      <w:pPr>
        <w:rPr>
          <w:sz w:val="8"/>
          <w:szCs w:val="8"/>
          <w:lang w:val="en-IN" w:bidi="hi-IN"/>
        </w:rPr>
      </w:pPr>
    </w:p>
    <w:p w:rsidR="00613577" w:rsidRDefault="007A73BF" w:rsidP="007A73BF">
      <w:pPr>
        <w:jc w:val="both"/>
        <w:rPr>
          <w:rFonts w:ascii="Mangal" w:hAnsi="Mangal" w:cs="Mangal"/>
          <w:lang w:val="en-IN" w:bidi="hi-IN"/>
        </w:rPr>
      </w:pPr>
      <w:r w:rsidRPr="0062143B">
        <w:rPr>
          <w:rFonts w:hint="cs"/>
          <w:b/>
          <w:bCs/>
          <w:cs/>
          <w:lang w:bidi="hi-IN"/>
        </w:rPr>
        <w:t>(क) और (ख):</w:t>
      </w:r>
      <w:r>
        <w:rPr>
          <w:rFonts w:hint="cs"/>
          <w:cs/>
          <w:lang w:bidi="hi-IN"/>
        </w:rPr>
        <w:t xml:space="preserve"> जी</w:t>
      </w:r>
      <w:r>
        <w:rPr>
          <w:rFonts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हां। वस्‍त्र मंत्रालय अपने कर्मचारियों में वाद-विवाद प्रतियोगिता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नारा (स्‍लोगन) लेखन प्रतियोगिता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निबंध लेखन प्रतियोगिता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स्‍वच्‍छता अभियान आदि के माध्‍यम से जागरूकता फैल</w:t>
      </w:r>
      <w:r w:rsidR="00ED17F1">
        <w:rPr>
          <w:rFonts w:ascii="Mangal" w:hAnsi="Mangal" w:cs="Mangal" w:hint="cs"/>
          <w:cs/>
          <w:lang w:bidi="hi-IN"/>
        </w:rPr>
        <w:t>ा</w:t>
      </w:r>
      <w:r>
        <w:rPr>
          <w:rFonts w:ascii="Mangal" w:hAnsi="Mangal" w:cs="Mangal" w:hint="cs"/>
          <w:cs/>
          <w:lang w:bidi="hi-IN"/>
        </w:rPr>
        <w:t xml:space="preserve">ने के </w:t>
      </w:r>
      <w:r w:rsidR="00ED17F1">
        <w:rPr>
          <w:rFonts w:ascii="Mangal" w:hAnsi="Mangal" w:cs="Mangal" w:hint="cs"/>
          <w:cs/>
          <w:lang w:bidi="hi-IN"/>
        </w:rPr>
        <w:t>लि</w:t>
      </w:r>
      <w:r>
        <w:rPr>
          <w:rFonts w:ascii="Mangal" w:hAnsi="Mangal" w:cs="Mangal" w:hint="cs"/>
          <w:cs/>
          <w:lang w:bidi="hi-IN"/>
        </w:rPr>
        <w:t>ए वर्ष 2015 से प्रत्‍येक वर्ष स्‍वच्‍छता पखवाड़ा आयोजित करता रहा है। इसके अलावा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मंत्रालय ने वर्ष 2017-18 और 2018-19 के लिए स्‍वच्‍छ</w:t>
      </w:r>
      <w:r w:rsidR="00B26C4D">
        <w:rPr>
          <w:rFonts w:ascii="Mangal" w:hAnsi="Mangal" w:cs="Mangal" w:hint="cs"/>
          <w:cs/>
          <w:lang w:bidi="hi-IN"/>
        </w:rPr>
        <w:t>ता</w:t>
      </w:r>
      <w:r>
        <w:rPr>
          <w:rFonts w:ascii="Mangal" w:hAnsi="Mangal" w:cs="Mangal" w:hint="cs"/>
          <w:cs/>
          <w:lang w:bidi="hi-IN"/>
        </w:rPr>
        <w:t xml:space="preserve"> कार्य योजना तैयार की है जिसमें और अधिक जागरूकता का सृजन करने के लिए आउटररीच कार्यक्रमों पर विशेष ध्‍यान दिया गया है। जहां तक डिजिटल इंडिया का संबंध है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मंत्रालय ने ई-ऑफिस को प्रभावी ढंग से कार्यान्वित किया है और वर्ष 2016 से जीईएम पोर्टल से खरीद करनी शुरू कर दी है। इसके अलावा</w:t>
      </w:r>
      <w:r>
        <w:rPr>
          <w:rFonts w:ascii="Mangal" w:hAnsi="Mangal" w:cs="Mangal" w:hint="cs"/>
          <w:lang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>उपस्थिति की बायोमैट्रिक व्‍यवस्‍था जारी है</w:t>
      </w:r>
      <w:r>
        <w:rPr>
          <w:rFonts w:ascii="Mangal" w:hAnsi="Mangal" w:cs="Mangal" w:hint="cs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 xml:space="preserve">कर्मचारियों के वेतन/भत्‍तों का भुगतान और मंत्रालय द्वारा कार्यान्वित की जा रही विभिन्‍न योजनाओं के संबंध में स्‍टेकहोल्‍डरों के सभी भुगतानों का भी </w:t>
      </w:r>
      <w:r w:rsidR="00ED17F1">
        <w:rPr>
          <w:rFonts w:ascii="Mangal" w:hAnsi="Mangal" w:cs="Mangal" w:hint="cs"/>
          <w:cs/>
          <w:lang w:val="en-IN" w:bidi="hi-IN"/>
        </w:rPr>
        <w:t>डिजिटी</w:t>
      </w:r>
      <w:r>
        <w:rPr>
          <w:rFonts w:ascii="Mangal" w:hAnsi="Mangal" w:cs="Mangal" w:hint="cs"/>
          <w:cs/>
          <w:lang w:val="en-IN" w:bidi="hi-IN"/>
        </w:rPr>
        <w:t xml:space="preserve">करण कर दिया गया है। वस्‍त्र क्षेत्र में संशोधित प्रौद्योगिकी उन्‍नयन निधि योजना (एटीयूएफएस) और एकीकृत कौशल विकास योजना/क्षमता निर्माण योजना जैसी मंत्रालय की मुख्‍य फ्लैगशिप योजनाएं ऑनलाइन कार्यान्वित की जाती हैं। </w:t>
      </w:r>
      <w:r w:rsidR="00B26C4D">
        <w:rPr>
          <w:rFonts w:ascii="Mangal" w:hAnsi="Mangal" w:cs="Mangal" w:hint="cs"/>
          <w:cs/>
          <w:lang w:val="en-IN" w:bidi="hi-IN"/>
        </w:rPr>
        <w:t xml:space="preserve">निगरानी के प्रयोजनार्थ अधिकांश योजनाओं में इलैक्‍ट्रॉनिक एमआईएस है। </w:t>
      </w:r>
      <w:r>
        <w:rPr>
          <w:rFonts w:ascii="Mangal" w:hAnsi="Mangal" w:cs="Mangal" w:hint="cs"/>
          <w:cs/>
          <w:lang w:val="en-IN" w:bidi="hi-IN"/>
        </w:rPr>
        <w:t>मंत्रालय</w:t>
      </w:r>
      <w:r>
        <w:rPr>
          <w:rFonts w:ascii="Mangal" w:hAnsi="Mangal" w:cs="Mangal" w:hint="cs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 xml:space="preserve">हर वर्ष 8 मार्च को अंतर्राष्‍ट्रीय महिला दिवस मनाता है जिसमें राष्‍ट्र निर्माण में महिलाओं की महत्‍वपूर्ण भूमिका पर बल दिया जाता है। </w:t>
      </w:r>
      <w:r w:rsidR="00B26C4D">
        <w:rPr>
          <w:rFonts w:ascii="Mangal" w:hAnsi="Mangal" w:cs="Mangal" w:hint="cs"/>
          <w:cs/>
          <w:lang w:val="en-IN" w:bidi="hi-IN"/>
        </w:rPr>
        <w:t>बेटी बचाओ</w:t>
      </w:r>
      <w:bookmarkStart w:id="0" w:name="_GoBack"/>
      <w:bookmarkEnd w:id="0"/>
      <w:r>
        <w:rPr>
          <w:rFonts w:ascii="Mangal" w:hAnsi="Mangal" w:cs="Mangal" w:hint="cs"/>
          <w:cs/>
          <w:lang w:val="en-IN" w:bidi="hi-IN"/>
        </w:rPr>
        <w:t>-बेटी पढ़ाओ स्‍लोगन का उल्‍लेख करते हुए सेमिनार</w:t>
      </w:r>
      <w:r>
        <w:rPr>
          <w:rFonts w:ascii="Mangal" w:hAnsi="Mangal" w:cs="Mangal" w:hint="cs"/>
          <w:lang w:val="en-IN" w:bidi="hi-IN"/>
        </w:rPr>
        <w:t xml:space="preserve">, </w:t>
      </w:r>
      <w:r>
        <w:rPr>
          <w:rFonts w:ascii="Mangal" w:hAnsi="Mangal" w:cs="Mangal" w:hint="cs"/>
          <w:cs/>
          <w:lang w:val="en-IN" w:bidi="hi-IN"/>
        </w:rPr>
        <w:t xml:space="preserve">सामू‍हिक चर्चा का भी आयोजन किया गया। </w:t>
      </w:r>
      <w:r w:rsidR="00236B3B">
        <w:rPr>
          <w:rFonts w:ascii="Mangal" w:hAnsi="Mangal" w:cs="Mangal" w:hint="cs"/>
          <w:cs/>
          <w:lang w:val="en-IN" w:bidi="hi-IN"/>
        </w:rPr>
        <w:t>जागरूकता के उपर्युक्‍त सभी कार्यक्रमों का कार्यान्‍वयन</w:t>
      </w:r>
      <w:r w:rsidR="00236B3B">
        <w:rPr>
          <w:rFonts w:ascii="Mangal" w:hAnsi="Mangal" w:cs="Mangal" w:hint="cs"/>
          <w:lang w:val="en-IN" w:bidi="hi-IN"/>
        </w:rPr>
        <w:t xml:space="preserve">, </w:t>
      </w:r>
      <w:r w:rsidR="00236B3B">
        <w:rPr>
          <w:rFonts w:ascii="Mangal" w:hAnsi="Mangal" w:cs="Mangal" w:hint="cs"/>
          <w:cs/>
          <w:lang w:val="en-IN" w:bidi="hi-IN"/>
        </w:rPr>
        <w:t xml:space="preserve">अनुकरणीय आधार पर कार्य करने के लिए सफलतापूर्वक किया जाता है। </w:t>
      </w:r>
    </w:p>
    <w:p w:rsidR="00236B3B" w:rsidRPr="0062143B" w:rsidRDefault="00236B3B" w:rsidP="007A73BF">
      <w:pPr>
        <w:jc w:val="both"/>
        <w:rPr>
          <w:sz w:val="2"/>
          <w:szCs w:val="2"/>
          <w:lang w:val="en-IN" w:bidi="hi-IN"/>
        </w:rPr>
      </w:pPr>
    </w:p>
    <w:p w:rsidR="00236B3B" w:rsidRPr="007A73BF" w:rsidRDefault="00236B3B" w:rsidP="0062143B">
      <w:pPr>
        <w:jc w:val="center"/>
        <w:rPr>
          <w:cs/>
          <w:lang w:val="en-IN" w:bidi="hi-IN"/>
        </w:rPr>
      </w:pPr>
      <w:r>
        <w:rPr>
          <w:rFonts w:hint="cs"/>
          <w:cs/>
          <w:lang w:val="en-IN" w:bidi="hi-IN"/>
        </w:rPr>
        <w:t>*****</w:t>
      </w:r>
    </w:p>
    <w:sectPr w:rsidR="00236B3B" w:rsidRPr="007A73BF" w:rsidSect="0062143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F4"/>
    <w:rsid w:val="00236B3B"/>
    <w:rsid w:val="00306115"/>
    <w:rsid w:val="00613577"/>
    <w:rsid w:val="0062143B"/>
    <w:rsid w:val="00722D5A"/>
    <w:rsid w:val="007A73BF"/>
    <w:rsid w:val="00B26C4D"/>
    <w:rsid w:val="00C005F4"/>
    <w:rsid w:val="00D515FC"/>
    <w:rsid w:val="00E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5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5A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2018-03-22T04:49:00Z</dcterms:created>
  <dcterms:modified xsi:type="dcterms:W3CDTF">2018-03-23T12:15:00Z</dcterms:modified>
</cp:coreProperties>
</file>