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भारत सरकार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विधि और न्याय मंत्रालय</w:t>
      </w:r>
    </w:p>
    <w:p w:rsidR="000A6610" w:rsidRDefault="00215BEF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न्याय</w:t>
      </w:r>
      <w:r w:rsidR="000A6610">
        <w:rPr>
          <w:rFonts w:cs="Mangal" w:hint="cs"/>
          <w:sz w:val="24"/>
          <w:szCs w:val="24"/>
          <w:cs/>
          <w:lang w:bidi="hi-IN"/>
        </w:rPr>
        <w:t xml:space="preserve"> </w:t>
      </w:r>
      <w:r w:rsidR="000A6610">
        <w:rPr>
          <w:rFonts w:cs="Mangal"/>
          <w:sz w:val="24"/>
          <w:szCs w:val="24"/>
          <w:cs/>
          <w:lang w:bidi="hi-IN"/>
        </w:rPr>
        <w:t>विभाग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राज्य सभा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cs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अ</w:t>
      </w:r>
      <w:r>
        <w:rPr>
          <w:rFonts w:cs="Mangal"/>
          <w:sz w:val="24"/>
          <w:szCs w:val="24"/>
          <w:cs/>
          <w:lang w:bidi="hi-IN"/>
        </w:rPr>
        <w:t xml:space="preserve">तारांकित प्रश्न सं. </w:t>
      </w:r>
      <w:r w:rsidR="00D57138">
        <w:rPr>
          <w:rFonts w:cs="Mangal" w:hint="cs"/>
          <w:sz w:val="24"/>
          <w:szCs w:val="24"/>
          <w:cs/>
          <w:lang w:bidi="hi-IN"/>
        </w:rPr>
        <w:t>3311</w:t>
      </w:r>
    </w:p>
    <w:p w:rsidR="000A6610" w:rsidRDefault="000A6610" w:rsidP="000A6610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जिसका उत्तर शुक्रवार</w:t>
      </w:r>
      <w:r>
        <w:rPr>
          <w:rFonts w:ascii="Mangal" w:hAnsi="Mangal" w:cs="Mangal" w:hint="cs"/>
          <w:sz w:val="24"/>
          <w:szCs w:val="24"/>
          <w:cs/>
          <w:lang w:bidi="hi-IN"/>
        </w:rPr>
        <w:t>,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23</w:t>
      </w:r>
      <w:r>
        <w:rPr>
          <w:rFonts w:cs="Mangal"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मार्च,</w:t>
      </w:r>
      <w:r>
        <w:rPr>
          <w:rFonts w:cs="Mangal"/>
          <w:sz w:val="24"/>
          <w:szCs w:val="24"/>
          <w:cs/>
          <w:lang w:bidi="hi-IN"/>
        </w:rPr>
        <w:t xml:space="preserve"> 2018 को दिया जाना है</w:t>
      </w:r>
    </w:p>
    <w:p w:rsidR="000A6610" w:rsidRDefault="000A6610" w:rsidP="000A6610">
      <w:pPr>
        <w:spacing w:after="120"/>
        <w:jc w:val="center"/>
        <w:rPr>
          <w:rFonts w:cs="Mangal"/>
          <w:sz w:val="24"/>
          <w:szCs w:val="24"/>
          <w:lang w:bidi="hi-IN"/>
        </w:rPr>
      </w:pPr>
    </w:p>
    <w:p w:rsidR="00BB56B3" w:rsidRPr="00447EF3" w:rsidRDefault="00BB56B3" w:rsidP="00BB56B3">
      <w:pPr>
        <w:jc w:val="both"/>
        <w:rPr>
          <w:rFonts w:cs="Mangal"/>
          <w:b/>
          <w:bCs/>
          <w:sz w:val="24"/>
          <w:szCs w:val="24"/>
          <w:lang w:bidi="hi-IN"/>
        </w:rPr>
      </w:pPr>
      <w:r w:rsidRPr="00447EF3">
        <w:rPr>
          <w:rFonts w:cs="Mangal"/>
          <w:b/>
          <w:bCs/>
          <w:sz w:val="24"/>
          <w:szCs w:val="24"/>
          <w:cs/>
          <w:lang w:bidi="hi-IN"/>
        </w:rPr>
        <w:t xml:space="preserve">अखिल भारतीय न्यायिक सेवा (ए आई जे एस) और न्यायिक प्रशासनिक एजेंसी की स्थापना </w:t>
      </w:r>
      <w:r w:rsidRPr="00447EF3">
        <w:rPr>
          <w:b/>
          <w:bCs/>
          <w:sz w:val="24"/>
          <w:szCs w:val="24"/>
        </w:rPr>
        <w:t xml:space="preserve">3311. </w:t>
      </w:r>
      <w:r>
        <w:rPr>
          <w:rFonts w:cs="Mangal"/>
          <w:b/>
          <w:bCs/>
          <w:sz w:val="24"/>
          <w:szCs w:val="24"/>
          <w:cs/>
          <w:lang w:bidi="hi-IN"/>
        </w:rPr>
        <w:t>श्री देरेक ओब्राईन</w:t>
      </w:r>
      <w:r>
        <w:rPr>
          <w:rFonts w:cs="Mangal"/>
          <w:b/>
          <w:bCs/>
          <w:sz w:val="24"/>
          <w:szCs w:val="24"/>
          <w:lang w:bidi="hi-IN"/>
        </w:rPr>
        <w:t xml:space="preserve"> : </w:t>
      </w:r>
      <w:r w:rsidRPr="00447EF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B56B3" w:rsidRDefault="00BB56B3" w:rsidP="00BB56B3">
      <w:pPr>
        <w:jc w:val="both"/>
        <w:rPr>
          <w:rFonts w:cs="Mangal"/>
          <w:sz w:val="24"/>
          <w:szCs w:val="24"/>
          <w:lang w:bidi="hi-IN"/>
        </w:rPr>
      </w:pPr>
      <w:r w:rsidRPr="008A3567">
        <w:rPr>
          <w:rFonts w:cs="Mangal"/>
          <w:sz w:val="24"/>
          <w:szCs w:val="24"/>
          <w:cs/>
          <w:lang w:bidi="hi-IN"/>
        </w:rPr>
        <w:t xml:space="preserve">क्या </w:t>
      </w:r>
      <w:r w:rsidRPr="00447EF3">
        <w:rPr>
          <w:rFonts w:cs="Mangal"/>
          <w:b/>
          <w:bCs/>
          <w:sz w:val="24"/>
          <w:szCs w:val="24"/>
          <w:cs/>
          <w:lang w:bidi="hi-IN"/>
        </w:rPr>
        <w:t>विधि और न्याय</w:t>
      </w:r>
      <w:r w:rsidRPr="008A3567">
        <w:rPr>
          <w:rFonts w:cs="Mangal"/>
          <w:sz w:val="24"/>
          <w:szCs w:val="24"/>
          <w:cs/>
          <w:lang w:bidi="hi-IN"/>
        </w:rPr>
        <w:t xml:space="preserve"> मंत्री यह बताने की कृपा करेंगे </w:t>
      </w:r>
      <w:r>
        <w:rPr>
          <w:rFonts w:cs="Mangal"/>
          <w:sz w:val="24"/>
          <w:szCs w:val="24"/>
          <w:cs/>
          <w:lang w:bidi="hi-IN"/>
        </w:rPr>
        <w:t xml:space="preserve">कि : </w:t>
      </w:r>
    </w:p>
    <w:p w:rsidR="00BB56B3" w:rsidRDefault="00BB56B3" w:rsidP="00BB56B3">
      <w:pPr>
        <w:jc w:val="both"/>
        <w:rPr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>(क) क्या सरकार की अधी</w:t>
      </w:r>
      <w:r w:rsidRPr="008A3567">
        <w:rPr>
          <w:rFonts w:cs="Mangal"/>
          <w:sz w:val="24"/>
          <w:szCs w:val="24"/>
          <w:cs/>
          <w:lang w:bidi="hi-IN"/>
        </w:rPr>
        <w:t xml:space="preserve">नस्थ न्यायपालिका हेतु अखिल भारतीय न्यायिक सेवाएं शुरू करने की कोई योजना </w:t>
      </w:r>
      <w:r>
        <w:rPr>
          <w:rFonts w:cs="Mangal"/>
          <w:sz w:val="24"/>
          <w:szCs w:val="24"/>
          <w:cs/>
          <w:lang w:bidi="hi-IN"/>
        </w:rPr>
        <w:t xml:space="preserve">है </w:t>
      </w:r>
      <w:r>
        <w:rPr>
          <w:rFonts w:cs="Mangal"/>
          <w:sz w:val="24"/>
          <w:szCs w:val="24"/>
          <w:lang w:bidi="hi-IN"/>
        </w:rPr>
        <w:t>;</w:t>
      </w:r>
      <w:r w:rsidRPr="008A3567">
        <w:rPr>
          <w:sz w:val="24"/>
          <w:szCs w:val="24"/>
        </w:rPr>
        <w:t xml:space="preserve"> </w:t>
      </w:r>
    </w:p>
    <w:p w:rsidR="00BB56B3" w:rsidRDefault="00BB56B3" w:rsidP="00BB56B3">
      <w:pPr>
        <w:jc w:val="both"/>
        <w:rPr>
          <w:sz w:val="24"/>
          <w:szCs w:val="24"/>
        </w:rPr>
      </w:pPr>
      <w:r w:rsidRPr="008A3567">
        <w:rPr>
          <w:sz w:val="24"/>
          <w:szCs w:val="24"/>
        </w:rPr>
        <w:t>(</w:t>
      </w:r>
      <w:r w:rsidRPr="008A3567">
        <w:rPr>
          <w:rFonts w:cs="Mangal"/>
          <w:sz w:val="24"/>
          <w:szCs w:val="24"/>
          <w:cs/>
          <w:lang w:bidi="hi-IN"/>
        </w:rPr>
        <w:t>ख) यदि हां</w:t>
      </w:r>
      <w:r w:rsidRPr="008A3567">
        <w:rPr>
          <w:sz w:val="24"/>
          <w:szCs w:val="24"/>
        </w:rPr>
        <w:t xml:space="preserve">, </w:t>
      </w:r>
      <w:r w:rsidRPr="008A3567">
        <w:rPr>
          <w:rFonts w:cs="Mangal"/>
          <w:sz w:val="24"/>
          <w:szCs w:val="24"/>
          <w:cs/>
          <w:lang w:bidi="hi-IN"/>
        </w:rPr>
        <w:t xml:space="preserve">तो </w:t>
      </w:r>
      <w:r>
        <w:rPr>
          <w:rFonts w:cs="Mangal"/>
          <w:sz w:val="24"/>
          <w:szCs w:val="24"/>
          <w:cs/>
          <w:lang w:bidi="hi-IN"/>
        </w:rPr>
        <w:t xml:space="preserve">तत्संबंधी </w:t>
      </w:r>
      <w:r w:rsidRPr="008A3567">
        <w:rPr>
          <w:rFonts w:cs="Mangal"/>
          <w:sz w:val="24"/>
          <w:szCs w:val="24"/>
          <w:cs/>
          <w:lang w:bidi="hi-IN"/>
        </w:rPr>
        <w:t xml:space="preserve">ब्यौरा क्या </w:t>
      </w:r>
      <w:r>
        <w:rPr>
          <w:rFonts w:cs="Mangal"/>
          <w:sz w:val="24"/>
          <w:szCs w:val="24"/>
          <w:cs/>
          <w:lang w:bidi="hi-IN"/>
        </w:rPr>
        <w:t>ह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ै </w:t>
      </w:r>
      <w:r>
        <w:rPr>
          <w:rFonts w:cs="Mangal"/>
          <w:sz w:val="24"/>
          <w:szCs w:val="24"/>
          <w:lang w:bidi="hi-IN"/>
        </w:rPr>
        <w:t>;</w:t>
      </w:r>
      <w:proofErr w:type="gramEnd"/>
      <w:r w:rsidRPr="008A3567">
        <w:rPr>
          <w:sz w:val="24"/>
          <w:szCs w:val="24"/>
        </w:rPr>
        <w:t xml:space="preserve"> </w:t>
      </w:r>
    </w:p>
    <w:p w:rsidR="00BB56B3" w:rsidRDefault="00BB56B3" w:rsidP="00BB56B3">
      <w:pPr>
        <w:jc w:val="both"/>
        <w:rPr>
          <w:rFonts w:cs="Mangal"/>
          <w:sz w:val="24"/>
          <w:szCs w:val="24"/>
          <w:lang w:bidi="hi-IN"/>
        </w:rPr>
      </w:pPr>
      <w:r w:rsidRPr="008A3567">
        <w:rPr>
          <w:sz w:val="24"/>
          <w:szCs w:val="24"/>
        </w:rPr>
        <w:t>(</w:t>
      </w:r>
      <w:r w:rsidRPr="008A3567">
        <w:rPr>
          <w:rFonts w:cs="Mangal"/>
          <w:sz w:val="24"/>
          <w:szCs w:val="24"/>
          <w:cs/>
          <w:lang w:bidi="hi-IN"/>
        </w:rPr>
        <w:t xml:space="preserve">ग) क्या सरकार की संयुक्त राष्ट्र न्यायालयों के प्रशासनिक कार्यालय के समान न्यायिक प्रशासनिक एजेंसी स्थापित करने की कोई योजना </w:t>
      </w:r>
      <w:r>
        <w:rPr>
          <w:rFonts w:cs="Mangal"/>
          <w:sz w:val="24"/>
          <w:szCs w:val="24"/>
          <w:cs/>
          <w:lang w:bidi="hi-IN"/>
        </w:rPr>
        <w:t>ह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ै </w:t>
      </w:r>
      <w:r>
        <w:rPr>
          <w:rFonts w:cs="Mangal"/>
          <w:sz w:val="24"/>
          <w:szCs w:val="24"/>
          <w:lang w:bidi="hi-IN"/>
        </w:rPr>
        <w:t>;</w:t>
      </w:r>
      <w:proofErr w:type="gramEnd"/>
      <w:r w:rsidRPr="008A3567">
        <w:rPr>
          <w:sz w:val="24"/>
          <w:szCs w:val="24"/>
        </w:rPr>
        <w:t xml:space="preserve"> </w:t>
      </w:r>
      <w:r w:rsidRPr="008A3567">
        <w:rPr>
          <w:rFonts w:cs="Mangal"/>
          <w:sz w:val="24"/>
          <w:szCs w:val="24"/>
          <w:cs/>
          <w:lang w:bidi="hi-IN"/>
        </w:rPr>
        <w:t xml:space="preserve">और </w:t>
      </w:r>
    </w:p>
    <w:p w:rsidR="00BB56B3" w:rsidRPr="008A3567" w:rsidRDefault="00BB56B3" w:rsidP="00BB56B3">
      <w:pPr>
        <w:jc w:val="both"/>
        <w:rPr>
          <w:sz w:val="24"/>
          <w:szCs w:val="24"/>
        </w:rPr>
      </w:pPr>
      <w:r w:rsidRPr="008A3567">
        <w:rPr>
          <w:rFonts w:cs="Mangal"/>
          <w:sz w:val="24"/>
          <w:szCs w:val="24"/>
          <w:cs/>
          <w:lang w:bidi="hi-IN"/>
        </w:rPr>
        <w:t>(घ) यदि हां</w:t>
      </w:r>
      <w:r w:rsidRPr="008A3567">
        <w:rPr>
          <w:sz w:val="24"/>
          <w:szCs w:val="24"/>
        </w:rPr>
        <w:t xml:space="preserve">, </w:t>
      </w:r>
      <w:r w:rsidRPr="008A3567">
        <w:rPr>
          <w:rFonts w:cs="Mangal"/>
          <w:sz w:val="24"/>
          <w:szCs w:val="24"/>
          <w:cs/>
          <w:lang w:bidi="hi-IN"/>
        </w:rPr>
        <w:t xml:space="preserve">तो </w:t>
      </w:r>
      <w:r>
        <w:rPr>
          <w:rFonts w:cs="Mangal"/>
          <w:sz w:val="24"/>
          <w:szCs w:val="24"/>
          <w:cs/>
          <w:lang w:bidi="hi-IN"/>
        </w:rPr>
        <w:t xml:space="preserve"> तत्संबंधी </w:t>
      </w:r>
      <w:r w:rsidRPr="008A3567">
        <w:rPr>
          <w:rFonts w:cs="Mangal"/>
          <w:sz w:val="24"/>
          <w:szCs w:val="24"/>
          <w:cs/>
          <w:lang w:bidi="hi-IN"/>
        </w:rPr>
        <w:t xml:space="preserve">ब्यौरा क्या </w:t>
      </w:r>
      <w:r>
        <w:rPr>
          <w:rFonts w:cs="Mangal"/>
          <w:sz w:val="24"/>
          <w:szCs w:val="24"/>
          <w:cs/>
          <w:lang w:bidi="hi-IN"/>
        </w:rPr>
        <w:t xml:space="preserve">है </w:t>
      </w:r>
      <w:r>
        <w:rPr>
          <w:rFonts w:cs="Mangal"/>
          <w:sz w:val="24"/>
          <w:szCs w:val="24"/>
          <w:lang w:bidi="hi-IN"/>
        </w:rPr>
        <w:t>?</w:t>
      </w:r>
    </w:p>
    <w:p w:rsidR="000A6610" w:rsidRDefault="000A6610" w:rsidP="000A6610">
      <w:pPr>
        <w:jc w:val="center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cs/>
          <w:lang w:bidi="hi-IN"/>
        </w:rPr>
        <w:t>उत्तर</w:t>
      </w:r>
    </w:p>
    <w:p w:rsidR="000A6610" w:rsidRDefault="000A6610" w:rsidP="000A6610">
      <w:pPr>
        <w:spacing w:after="120"/>
        <w:jc w:val="both"/>
        <w:rPr>
          <w:rFonts w:cs="Mangal"/>
          <w:b/>
          <w:bCs/>
          <w:sz w:val="24"/>
          <w:szCs w:val="24"/>
          <w:lang w:bidi="hi-IN"/>
        </w:rPr>
      </w:pPr>
      <w:r w:rsidRPr="00254870">
        <w:rPr>
          <w:rFonts w:cs="Mangal"/>
          <w:b/>
          <w:bCs/>
          <w:sz w:val="24"/>
          <w:szCs w:val="24"/>
          <w:cs/>
          <w:lang w:bidi="hi-IN"/>
        </w:rPr>
        <w:t>विधि और न्‍याय तथा कारपोरेट कार्य राज्य मंत्री (श्री पी.पी.चौधरी)</w:t>
      </w:r>
    </w:p>
    <w:p w:rsidR="00181BF7" w:rsidRDefault="00181BF7" w:rsidP="00181BF7">
      <w:pPr>
        <w:spacing w:after="120"/>
        <w:jc w:val="both"/>
        <w:rPr>
          <w:rFonts w:cs="Mangal"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cs/>
          <w:lang w:bidi="hi-IN"/>
        </w:rPr>
        <w:t xml:space="preserve">(क)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और </w:t>
      </w:r>
      <w:r>
        <w:rPr>
          <w:rFonts w:cs="Mangal"/>
          <w:b/>
          <w:bCs/>
          <w:sz w:val="24"/>
          <w:szCs w:val="24"/>
          <w:cs/>
          <w:lang w:bidi="hi-IN"/>
        </w:rPr>
        <w:t xml:space="preserve">(ख) </w:t>
      </w:r>
      <w:r>
        <w:rPr>
          <w:rFonts w:cs="Mangal"/>
          <w:b/>
          <w:bCs/>
          <w:sz w:val="24"/>
          <w:szCs w:val="24"/>
          <w:lang w:bidi="hi-IN"/>
        </w:rPr>
        <w:t xml:space="preserve"> : </w:t>
      </w:r>
      <w:r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अखिल</w:t>
      </w:r>
      <w:r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भारतीय न्यायिक सेवा (एआईजेएस) के गठन के लिए एक व्यापक प्रस्ताव बनाया गया था और नवम्बर</w:t>
      </w:r>
      <w:r>
        <w:rPr>
          <w:rFonts w:cs="Mangal"/>
          <w:sz w:val="24"/>
          <w:szCs w:val="24"/>
          <w:lang w:bidi="hi-IN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2012 में सचिवों की समिति द्वारा</w:t>
      </w:r>
      <w:r w:rsidR="00AD4F51">
        <w:rPr>
          <w:rFonts w:cs="Mangal" w:hint="cs"/>
          <w:sz w:val="24"/>
          <w:szCs w:val="24"/>
          <w:cs/>
          <w:lang w:bidi="hi-IN"/>
        </w:rPr>
        <w:t xml:space="preserve"> उस पर विचार किया गया और </w:t>
      </w:r>
      <w:r>
        <w:rPr>
          <w:rFonts w:cs="Mangal"/>
          <w:sz w:val="24"/>
          <w:szCs w:val="24"/>
          <w:cs/>
          <w:lang w:bidi="hi-IN"/>
        </w:rPr>
        <w:t>उसकी सिफारिश की गई थी । अप्रैल</w:t>
      </w:r>
      <w:r>
        <w:rPr>
          <w:rFonts w:cs="Mangal"/>
          <w:sz w:val="24"/>
          <w:szCs w:val="24"/>
          <w:lang w:bidi="hi-IN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2013 में आयोजित मुख्यमंत्रियों और उच्च न्यायालयों के मुख्य न्यायमूर्तियों के सम्मेलन में प्रस्ताव पर विचार किया गया था</w:t>
      </w:r>
      <w:r>
        <w:rPr>
          <w:rFonts w:cs="Mangal"/>
          <w:sz w:val="24"/>
          <w:szCs w:val="24"/>
          <w:lang w:bidi="hi-IN"/>
        </w:rPr>
        <w:t>,</w:t>
      </w:r>
      <w:r w:rsidR="00AD4F51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जिसमें यह विनिश्चय किया गया था कि इस मुद्दे पर और विचार-विमर्श और ध्यान देने की आवश्यकता है । राज्य सरकारों और उच्च न्यायालयों से भी </w:t>
      </w:r>
      <w:r w:rsidR="00AD4F51">
        <w:rPr>
          <w:rFonts w:cs="Mangal"/>
          <w:sz w:val="24"/>
          <w:szCs w:val="24"/>
          <w:cs/>
          <w:lang w:bidi="hi-IN"/>
        </w:rPr>
        <w:t xml:space="preserve">प्रस्ताव पर </w:t>
      </w:r>
      <w:r w:rsidR="00AD4F51">
        <w:rPr>
          <w:rFonts w:cs="Mangal" w:hint="cs"/>
          <w:sz w:val="24"/>
          <w:szCs w:val="24"/>
          <w:cs/>
          <w:lang w:bidi="hi-IN"/>
        </w:rPr>
        <w:t xml:space="preserve">उनके विचार मागे गए थे </w:t>
      </w:r>
      <w:r>
        <w:rPr>
          <w:rFonts w:cs="Mangal"/>
          <w:sz w:val="24"/>
          <w:szCs w:val="24"/>
          <w:cs/>
          <w:lang w:bidi="hi-IN"/>
        </w:rPr>
        <w:t>। अखिल भारतीय न्यायिक सेवा</w:t>
      </w:r>
      <w:r>
        <w:rPr>
          <w:rFonts w:cs="Mangal"/>
          <w:sz w:val="24"/>
          <w:szCs w:val="24"/>
          <w:lang w:bidi="hi-IN"/>
        </w:rPr>
        <w:t>,</w:t>
      </w:r>
      <w:r w:rsidR="00AD4F51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देश की सर्वश्रेष्ठ प्रतिभाओं को आकर्षित करने के </w:t>
      </w:r>
      <w:r w:rsidR="00175D78">
        <w:rPr>
          <w:rFonts w:cs="Mangal" w:hint="cs"/>
          <w:sz w:val="24"/>
          <w:szCs w:val="24"/>
          <w:cs/>
          <w:lang w:bidi="hi-IN"/>
        </w:rPr>
        <w:t>अतिरिक्त</w:t>
      </w:r>
      <w:r w:rsidR="00DE788E">
        <w:rPr>
          <w:rFonts w:cs="Mangal" w:hint="cs"/>
          <w:sz w:val="24"/>
          <w:szCs w:val="24"/>
          <w:cs/>
          <w:lang w:bidi="hi-IN"/>
        </w:rPr>
        <w:t>,</w:t>
      </w:r>
      <w:r>
        <w:rPr>
          <w:rFonts w:cs="Mangal"/>
          <w:sz w:val="24"/>
          <w:szCs w:val="24"/>
          <w:cs/>
          <w:lang w:bidi="hi-IN"/>
        </w:rPr>
        <w:t xml:space="preserve"> अल्प सुविधा प्राप्त</w:t>
      </w:r>
      <w:r>
        <w:rPr>
          <w:rFonts w:cs="Mangal"/>
          <w:sz w:val="24"/>
          <w:szCs w:val="24"/>
          <w:lang w:bidi="hi-IN"/>
        </w:rPr>
        <w:t xml:space="preserve">, </w:t>
      </w:r>
      <w:r w:rsidR="00AD4F51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उपांत समुदायों और महिलाओं में से सक्षम व्यक्तियों को भी न्यायपालिका में सम्मिलित होने को सुकर बना सकेगा और देश के अन्य भागों से</w:t>
      </w:r>
      <w:r>
        <w:rPr>
          <w:rFonts w:cs="Mangal"/>
          <w:sz w:val="24"/>
          <w:szCs w:val="24"/>
          <w:lang w:bidi="hi-IN"/>
        </w:rPr>
        <w:t>,</w:t>
      </w:r>
      <w:r w:rsidR="00A178FE">
        <w:rPr>
          <w:rFonts w:cs="Mangal" w:hint="cs"/>
          <w:sz w:val="24"/>
          <w:szCs w:val="24"/>
          <w:cs/>
          <w:lang w:bidi="hi-IN"/>
        </w:rPr>
        <w:t xml:space="preserve"> ऐसे राज्य अधिकारी,</w:t>
      </w:r>
      <w:r w:rsidR="004A5D18">
        <w:rPr>
          <w:rFonts w:cs="Mangal" w:hint="cs"/>
          <w:sz w:val="24"/>
          <w:szCs w:val="24"/>
          <w:cs/>
          <w:lang w:bidi="hi-IN"/>
        </w:rPr>
        <w:t xml:space="preserve"> </w:t>
      </w:r>
      <w:r w:rsidR="006E669C">
        <w:rPr>
          <w:rFonts w:cs="Mangal" w:hint="cs"/>
          <w:sz w:val="24"/>
          <w:szCs w:val="24"/>
          <w:cs/>
          <w:lang w:bidi="hi-IN"/>
        </w:rPr>
        <w:t>जो आबंटन के राज्य से भिन्</w:t>
      </w:r>
      <w:r>
        <w:rPr>
          <w:rFonts w:cs="Mangal"/>
          <w:sz w:val="24"/>
          <w:szCs w:val="24"/>
          <w:cs/>
          <w:lang w:bidi="hi-IN"/>
        </w:rPr>
        <w:t>न सांस्कृतिक पृष्ठभूमि वाले तथा भाषा बोलने वाले</w:t>
      </w:r>
      <w:r w:rsidR="00A178FE">
        <w:rPr>
          <w:rFonts w:cs="Mangal" w:hint="cs"/>
          <w:sz w:val="24"/>
          <w:szCs w:val="24"/>
          <w:cs/>
          <w:lang w:bidi="hi-IN"/>
        </w:rPr>
        <w:t xml:space="preserve"> है</w:t>
      </w:r>
      <w:r w:rsidR="003F613B">
        <w:rPr>
          <w:rFonts w:cs="Mangal" w:hint="cs"/>
          <w:sz w:val="24"/>
          <w:szCs w:val="24"/>
          <w:cs/>
          <w:lang w:bidi="hi-IN"/>
        </w:rPr>
        <w:t>ं,</w:t>
      </w:r>
      <w:r>
        <w:rPr>
          <w:rFonts w:cs="Mangal"/>
          <w:sz w:val="24"/>
          <w:szCs w:val="24"/>
          <w:cs/>
          <w:lang w:bidi="hi-IN"/>
        </w:rPr>
        <w:t xml:space="preserve"> को भी लाया जा सकेगा । अखिल भारतीय न्यायिक सेवा के गठन पर पणधारियों के बीच </w:t>
      </w:r>
      <w:r w:rsidR="003F613B">
        <w:rPr>
          <w:rFonts w:cs="Mangal" w:hint="cs"/>
          <w:sz w:val="24"/>
          <w:szCs w:val="24"/>
          <w:cs/>
          <w:lang w:bidi="hi-IN"/>
        </w:rPr>
        <w:t xml:space="preserve">राय </w:t>
      </w:r>
      <w:r w:rsidR="003F613B">
        <w:rPr>
          <w:rFonts w:cs="Mangal" w:hint="cs"/>
          <w:sz w:val="24"/>
          <w:szCs w:val="24"/>
          <w:cs/>
          <w:lang w:bidi="hi-IN"/>
        </w:rPr>
        <w:lastRenderedPageBreak/>
        <w:t xml:space="preserve">में </w:t>
      </w:r>
      <w:r>
        <w:rPr>
          <w:rFonts w:cs="Mangal"/>
          <w:sz w:val="24"/>
          <w:szCs w:val="24"/>
          <w:cs/>
          <w:lang w:bidi="hi-IN"/>
        </w:rPr>
        <w:t>असहमति को देखते हुए</w:t>
      </w:r>
      <w:r>
        <w:rPr>
          <w:rFonts w:cs="Mangal"/>
          <w:sz w:val="24"/>
          <w:szCs w:val="24"/>
          <w:lang w:bidi="hi-IN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सरकार ने एक </w:t>
      </w:r>
      <w:r w:rsidR="003F613B">
        <w:rPr>
          <w:rFonts w:cs="Mangal" w:hint="cs"/>
          <w:sz w:val="24"/>
          <w:szCs w:val="24"/>
          <w:cs/>
          <w:lang w:bidi="hi-IN"/>
        </w:rPr>
        <w:t>सामान्य</w:t>
      </w:r>
      <w:r>
        <w:rPr>
          <w:rFonts w:cs="Mangal"/>
          <w:sz w:val="24"/>
          <w:szCs w:val="24"/>
          <w:cs/>
          <w:lang w:bidi="hi-IN"/>
        </w:rPr>
        <w:t xml:space="preserve"> आधार पर पहुंचने के लिए परामर्श</w:t>
      </w:r>
      <w:r w:rsidR="003F613B">
        <w:rPr>
          <w:rFonts w:cs="Mangal" w:hint="cs"/>
          <w:sz w:val="24"/>
          <w:szCs w:val="24"/>
          <w:cs/>
          <w:lang w:bidi="hi-IN"/>
        </w:rPr>
        <w:t>क</w:t>
      </w:r>
      <w:r>
        <w:rPr>
          <w:rFonts w:cs="Mangal"/>
          <w:sz w:val="24"/>
          <w:szCs w:val="24"/>
          <w:cs/>
          <w:lang w:bidi="hi-IN"/>
        </w:rPr>
        <w:t xml:space="preserve"> प्रक्रिया आरंभ की है । </w:t>
      </w:r>
    </w:p>
    <w:p w:rsidR="00F448C3" w:rsidRDefault="00F448C3" w:rsidP="00181BF7">
      <w:pPr>
        <w:spacing w:after="120"/>
        <w:jc w:val="both"/>
        <w:rPr>
          <w:rFonts w:cs="Mangal"/>
          <w:sz w:val="24"/>
          <w:szCs w:val="24"/>
          <w:lang w:bidi="hi-IN"/>
        </w:rPr>
      </w:pPr>
      <w:r w:rsidRPr="00F448C3">
        <w:rPr>
          <w:rFonts w:cs="Mangal" w:hint="cs"/>
          <w:b/>
          <w:bCs/>
          <w:sz w:val="24"/>
          <w:szCs w:val="24"/>
          <w:cs/>
          <w:lang w:bidi="hi-IN"/>
        </w:rPr>
        <w:t>(ग)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sz w:val="24"/>
          <w:szCs w:val="24"/>
          <w:lang w:bidi="hi-IN"/>
        </w:rPr>
        <w:t xml:space="preserve">: </w:t>
      </w:r>
      <w:r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>जी, नहीं ।</w:t>
      </w:r>
    </w:p>
    <w:p w:rsidR="00F448C3" w:rsidRDefault="00F448C3" w:rsidP="00181BF7">
      <w:pPr>
        <w:spacing w:after="120"/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(</w:t>
      </w:r>
      <w:r w:rsidRPr="00F448C3">
        <w:rPr>
          <w:rFonts w:cs="Mangal" w:hint="cs"/>
          <w:b/>
          <w:bCs/>
          <w:sz w:val="24"/>
          <w:szCs w:val="24"/>
          <w:cs/>
          <w:lang w:bidi="hi-IN"/>
        </w:rPr>
        <w:t>घ)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sz w:val="24"/>
          <w:szCs w:val="24"/>
          <w:lang w:bidi="hi-IN"/>
        </w:rPr>
        <w:t xml:space="preserve">: </w:t>
      </w:r>
      <w:r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 w:hint="cs"/>
          <w:sz w:val="24"/>
          <w:szCs w:val="24"/>
          <w:cs/>
          <w:lang w:bidi="hi-IN"/>
        </w:rPr>
        <w:t xml:space="preserve">प्रश्न ही नहीं उठता है । </w:t>
      </w:r>
      <w:bookmarkStart w:id="0" w:name="_GoBack"/>
      <w:bookmarkEnd w:id="0"/>
    </w:p>
    <w:p w:rsidR="00F448C3" w:rsidRDefault="00F448C3" w:rsidP="00181BF7">
      <w:pPr>
        <w:spacing w:after="120"/>
        <w:jc w:val="both"/>
        <w:rPr>
          <w:rFonts w:cs="Mangal"/>
          <w:sz w:val="24"/>
          <w:szCs w:val="24"/>
          <w:lang w:bidi="hi-IN"/>
        </w:rPr>
      </w:pPr>
    </w:p>
    <w:p w:rsidR="00F448C3" w:rsidRDefault="00F448C3" w:rsidP="00F448C3">
      <w:pPr>
        <w:spacing w:after="12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****************</w:t>
      </w:r>
    </w:p>
    <w:p w:rsidR="00C152F0" w:rsidRDefault="00C152F0"/>
    <w:sectPr w:rsidR="00C152F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A3" w:rsidRDefault="005107A3" w:rsidP="00A84D5D">
      <w:pPr>
        <w:spacing w:after="0" w:line="240" w:lineRule="auto"/>
      </w:pPr>
      <w:r>
        <w:separator/>
      </w:r>
    </w:p>
  </w:endnote>
  <w:endnote w:type="continuationSeparator" w:id="0">
    <w:p w:rsidR="005107A3" w:rsidRDefault="005107A3" w:rsidP="00A8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742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48C3" w:rsidRDefault="00F448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1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4D5D" w:rsidRDefault="00A8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A3" w:rsidRDefault="005107A3" w:rsidP="00A84D5D">
      <w:pPr>
        <w:spacing w:after="0" w:line="240" w:lineRule="auto"/>
      </w:pPr>
      <w:r>
        <w:separator/>
      </w:r>
    </w:p>
  </w:footnote>
  <w:footnote w:type="continuationSeparator" w:id="0">
    <w:p w:rsidR="005107A3" w:rsidRDefault="005107A3" w:rsidP="00A8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10"/>
    <w:rsid w:val="00075B8F"/>
    <w:rsid w:val="000A6610"/>
    <w:rsid w:val="00121E81"/>
    <w:rsid w:val="001228C6"/>
    <w:rsid w:val="0017362F"/>
    <w:rsid w:val="0017399D"/>
    <w:rsid w:val="00175D78"/>
    <w:rsid w:val="00181BF7"/>
    <w:rsid w:val="00215BEF"/>
    <w:rsid w:val="003F613B"/>
    <w:rsid w:val="00410765"/>
    <w:rsid w:val="004A5D18"/>
    <w:rsid w:val="005107A3"/>
    <w:rsid w:val="005F1AB7"/>
    <w:rsid w:val="006E669C"/>
    <w:rsid w:val="007E4FB5"/>
    <w:rsid w:val="00940193"/>
    <w:rsid w:val="00A178FE"/>
    <w:rsid w:val="00A84D5D"/>
    <w:rsid w:val="00AD4F51"/>
    <w:rsid w:val="00BB56B3"/>
    <w:rsid w:val="00C152F0"/>
    <w:rsid w:val="00D57138"/>
    <w:rsid w:val="00DE788E"/>
    <w:rsid w:val="00F448C3"/>
    <w:rsid w:val="00F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1BAA"/>
  <w15:chartTrackingRefBased/>
  <w15:docId w15:val="{F4FB42CD-B66B-4B11-AE35-8F67D84C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5D"/>
  </w:style>
  <w:style w:type="paragraph" w:styleId="Footer">
    <w:name w:val="footer"/>
    <w:basedOn w:val="Normal"/>
    <w:link w:val="FooterChar"/>
    <w:uiPriority w:val="99"/>
    <w:unhideWhenUsed/>
    <w:rsid w:val="00A84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2018-03-21T09:50:00Z</dcterms:created>
  <dcterms:modified xsi:type="dcterms:W3CDTF">2018-03-22T09:44:00Z</dcterms:modified>
</cp:coreProperties>
</file>