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/>
          <w:color w:val="00B050"/>
          <w:sz w:val="20"/>
          <w:cs/>
        </w:rPr>
        <w:t>भारत सरकार</w:t>
      </w: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/>
          <w:color w:val="00B050"/>
          <w:sz w:val="20"/>
          <w:cs/>
        </w:rPr>
        <w:t>महिला एवं बाल विकास मंत्रालय</w:t>
      </w: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proofErr w:type="spellStart"/>
      <w:r w:rsidRPr="007960AD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proofErr w:type="spellEnd"/>
      <w:r w:rsidRPr="007960AD">
        <w:rPr>
          <w:rFonts w:asciiTheme="minorBidi" w:hAnsiTheme="minorBidi"/>
          <w:b/>
          <w:bCs/>
          <w:color w:val="00B050"/>
          <w:sz w:val="20"/>
          <w:cs/>
        </w:rPr>
        <w:t xml:space="preserve"> सभा</w:t>
      </w: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proofErr w:type="spellStart"/>
      <w:r w:rsidRPr="007960AD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proofErr w:type="spellEnd"/>
      <w:r w:rsidRPr="007960AD">
        <w:rPr>
          <w:rFonts w:asciiTheme="minorBidi" w:hAnsiTheme="minorBidi"/>
          <w:b/>
          <w:bCs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proofErr w:type="spellEnd"/>
      <w:r w:rsidRPr="007960AD">
        <w:rPr>
          <w:rFonts w:asciiTheme="minorBidi" w:hAnsiTheme="minorBidi"/>
          <w:b/>
          <w:bCs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proofErr w:type="spellEnd"/>
      <w:r w:rsidRPr="007960AD">
        <w:rPr>
          <w:rFonts w:asciiTheme="minorBidi" w:hAnsiTheme="minorBidi"/>
          <w:b/>
          <w:bCs/>
          <w:color w:val="00B050"/>
          <w:sz w:val="20"/>
          <w:cs/>
        </w:rPr>
        <w:t xml:space="preserve"> </w:t>
      </w:r>
      <w:r w:rsidRPr="007960AD">
        <w:rPr>
          <w:rFonts w:asciiTheme="minorBidi" w:hAnsiTheme="minorBidi"/>
          <w:b/>
          <w:bCs/>
          <w:color w:val="00B050"/>
          <w:sz w:val="20"/>
        </w:rPr>
        <w:t xml:space="preserve">3183 </w:t>
      </w: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/>
          <w:color w:val="00B050"/>
          <w:sz w:val="20"/>
          <w:cs/>
        </w:rPr>
        <w:t xml:space="preserve">दिनांक </w:t>
      </w:r>
      <w:r w:rsidRPr="007960AD">
        <w:rPr>
          <w:rFonts w:asciiTheme="minorBidi" w:hAnsiTheme="minorBidi"/>
          <w:color w:val="00B050"/>
          <w:sz w:val="20"/>
        </w:rPr>
        <w:t xml:space="preserve">22 </w:t>
      </w:r>
      <w:r w:rsidRPr="007960AD">
        <w:rPr>
          <w:rFonts w:asciiTheme="minorBidi" w:hAnsiTheme="minorBidi" w:hint="cs"/>
          <w:color w:val="00B050"/>
          <w:sz w:val="20"/>
          <w:cs/>
        </w:rPr>
        <w:t>मार्च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2018 को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उत्‍तर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के लिए</w:t>
      </w:r>
    </w:p>
    <w:p w:rsidR="0057729F" w:rsidRPr="007960AD" w:rsidRDefault="0057729F" w:rsidP="0057729F">
      <w:pPr>
        <w:spacing w:after="0" w:line="240" w:lineRule="auto"/>
        <w:ind w:left="540" w:hanging="540"/>
        <w:jc w:val="center"/>
        <w:rPr>
          <w:b/>
          <w:bCs/>
          <w:color w:val="00B050"/>
          <w:sz w:val="20"/>
        </w:rPr>
      </w:pPr>
      <w:r w:rsidRPr="007960AD">
        <w:rPr>
          <w:rFonts w:cs="Mangal"/>
          <w:b/>
          <w:bCs/>
          <w:color w:val="00B050"/>
          <w:sz w:val="20"/>
          <w:cs/>
        </w:rPr>
        <w:t>बच्चों पर तीव्र सर्वेक्षण के निष्कर्ष</w:t>
      </w:r>
    </w:p>
    <w:p w:rsidR="0057729F" w:rsidRPr="007960AD" w:rsidRDefault="0057729F" w:rsidP="0057729F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 w:val="20"/>
        </w:rPr>
      </w:pPr>
      <w:r w:rsidRPr="007960AD">
        <w:rPr>
          <w:b/>
          <w:bCs/>
          <w:color w:val="00B050"/>
          <w:sz w:val="20"/>
        </w:rPr>
        <w:t xml:space="preserve">3183. </w:t>
      </w:r>
      <w:r w:rsidRPr="007960AD">
        <w:rPr>
          <w:rFonts w:cs="Mangal"/>
          <w:b/>
          <w:bCs/>
          <w:color w:val="00B050"/>
          <w:sz w:val="20"/>
          <w:cs/>
        </w:rPr>
        <w:t xml:space="preserve">श्री </w:t>
      </w:r>
      <w:proofErr w:type="spellStart"/>
      <w:r w:rsidRPr="007960AD">
        <w:rPr>
          <w:rFonts w:cs="Mangal"/>
          <w:b/>
          <w:bCs/>
          <w:color w:val="00B050"/>
          <w:sz w:val="20"/>
          <w:cs/>
        </w:rPr>
        <w:t>देवें</w:t>
      </w:r>
      <w:r>
        <w:rPr>
          <w:rFonts w:cs="Mangal"/>
          <w:b/>
          <w:bCs/>
          <w:color w:val="00B050"/>
          <w:sz w:val="20"/>
          <w:cs/>
        </w:rPr>
        <w:t>दर</w:t>
      </w:r>
      <w:proofErr w:type="spellEnd"/>
      <w:r>
        <w:rPr>
          <w:rFonts w:cs="Mangal" w:hint="cs"/>
          <w:b/>
          <w:bCs/>
          <w:color w:val="00B050"/>
          <w:sz w:val="20"/>
          <w:cs/>
        </w:rPr>
        <w:t xml:space="preserve"> </w:t>
      </w:r>
      <w:proofErr w:type="spellStart"/>
      <w:r w:rsidRPr="007960AD">
        <w:rPr>
          <w:rFonts w:cs="Mangal"/>
          <w:b/>
          <w:bCs/>
          <w:color w:val="00B050"/>
          <w:sz w:val="20"/>
          <w:cs/>
        </w:rPr>
        <w:t>गौड</w:t>
      </w:r>
      <w:proofErr w:type="spellEnd"/>
      <w:r w:rsidRPr="007960AD">
        <w:rPr>
          <w:rFonts w:cs="Mangal"/>
          <w:b/>
          <w:bCs/>
          <w:color w:val="00B050"/>
          <w:sz w:val="20"/>
          <w:cs/>
        </w:rPr>
        <w:t xml:space="preserve"> </w:t>
      </w:r>
      <w:proofErr w:type="spellStart"/>
      <w:r w:rsidRPr="007960AD">
        <w:rPr>
          <w:rFonts w:cs="Mangal"/>
          <w:b/>
          <w:bCs/>
          <w:color w:val="00B050"/>
          <w:sz w:val="20"/>
          <w:cs/>
        </w:rPr>
        <w:t>टी</w:t>
      </w:r>
      <w:proofErr w:type="spellEnd"/>
      <w:r w:rsidRPr="007960AD">
        <w:rPr>
          <w:rFonts w:cs="Mangal"/>
          <w:b/>
          <w:bCs/>
          <w:color w:val="00B050"/>
          <w:sz w:val="20"/>
          <w:cs/>
        </w:rPr>
        <w:t>॰</w:t>
      </w:r>
      <w:r w:rsidRPr="007960AD">
        <w:rPr>
          <w:rFonts w:cs="Mangal" w:hint="cs"/>
          <w:b/>
          <w:bCs/>
          <w:color w:val="00B050"/>
          <w:sz w:val="20"/>
        </w:rPr>
        <w:t>:</w:t>
      </w:r>
      <w:r w:rsidRPr="007960AD">
        <w:rPr>
          <w:rFonts w:cs="Mangal"/>
          <w:b/>
          <w:bCs/>
          <w:color w:val="00B050"/>
          <w:sz w:val="20"/>
          <w:cs/>
        </w:rPr>
        <w:t xml:space="preserve">  </w:t>
      </w:r>
    </w:p>
    <w:p w:rsidR="0057729F" w:rsidRPr="007960AD" w:rsidRDefault="0057729F" w:rsidP="0057729F">
      <w:pPr>
        <w:spacing w:after="0" w:line="240" w:lineRule="auto"/>
        <w:ind w:left="540"/>
        <w:jc w:val="both"/>
        <w:rPr>
          <w:color w:val="00B050"/>
          <w:sz w:val="20"/>
        </w:rPr>
      </w:pPr>
      <w:r w:rsidRPr="007960AD">
        <w:rPr>
          <w:rFonts w:cs="Mangal"/>
          <w:color w:val="00B050"/>
          <w:sz w:val="20"/>
          <w:cs/>
        </w:rPr>
        <w:t>क्या महिला एवं</w:t>
      </w:r>
      <w:r w:rsidRPr="007960AD">
        <w:rPr>
          <w:rFonts w:cs="Mangal" w:hint="cs"/>
          <w:color w:val="00B050"/>
          <w:sz w:val="20"/>
          <w:cs/>
        </w:rPr>
        <w:t xml:space="preserve"> </w:t>
      </w:r>
      <w:r w:rsidRPr="007960AD">
        <w:rPr>
          <w:rFonts w:cs="Mangal"/>
          <w:color w:val="00B050"/>
          <w:sz w:val="20"/>
          <w:cs/>
        </w:rPr>
        <w:t xml:space="preserve">बाल विकास मंत्री यह बताने की कृपा करेंगे </w:t>
      </w:r>
      <w:proofErr w:type="spellStart"/>
      <w:r w:rsidRPr="007960AD">
        <w:rPr>
          <w:rFonts w:cs="Mangal"/>
          <w:color w:val="00B050"/>
          <w:sz w:val="20"/>
          <w:cs/>
        </w:rPr>
        <w:t>किः</w:t>
      </w:r>
      <w:proofErr w:type="spellEnd"/>
    </w:p>
    <w:p w:rsidR="0057729F" w:rsidRPr="007960AD" w:rsidRDefault="0057729F" w:rsidP="0057729F">
      <w:pPr>
        <w:spacing w:after="0" w:line="240" w:lineRule="auto"/>
        <w:ind w:left="540" w:hanging="540"/>
        <w:jc w:val="both"/>
        <w:rPr>
          <w:color w:val="00B050"/>
          <w:sz w:val="20"/>
        </w:rPr>
      </w:pPr>
      <w:r w:rsidRPr="007960AD">
        <w:rPr>
          <w:color w:val="00B050"/>
          <w:sz w:val="20"/>
        </w:rPr>
        <w:t>(</w:t>
      </w:r>
      <w:r w:rsidRPr="007960AD">
        <w:rPr>
          <w:rFonts w:cs="Mangal"/>
          <w:color w:val="00B050"/>
          <w:sz w:val="20"/>
          <w:cs/>
        </w:rPr>
        <w:t xml:space="preserve">क) </w:t>
      </w:r>
      <w:proofErr w:type="spellStart"/>
      <w:r w:rsidRPr="007960AD">
        <w:rPr>
          <w:rFonts w:cs="Mangal"/>
          <w:color w:val="00B050"/>
          <w:sz w:val="20"/>
          <w:cs/>
        </w:rPr>
        <w:t>यूनीसेफ</w:t>
      </w:r>
      <w:proofErr w:type="spellEnd"/>
      <w:r w:rsidRPr="007960AD">
        <w:rPr>
          <w:rFonts w:cs="Mangal"/>
          <w:color w:val="00B050"/>
          <w:sz w:val="20"/>
          <w:cs/>
        </w:rPr>
        <w:t xml:space="preserve"> समर्थित बच्चों पर तीव्र सर्वेक्षण</w:t>
      </w:r>
      <w:r w:rsidRPr="007960AD">
        <w:rPr>
          <w:rFonts w:cs="Mangal" w:hint="cs"/>
          <w:color w:val="00B050"/>
          <w:sz w:val="20"/>
          <w:cs/>
        </w:rPr>
        <w:t xml:space="preserve"> </w:t>
      </w:r>
      <w:r w:rsidRPr="007960AD">
        <w:rPr>
          <w:rFonts w:cs="Mangal"/>
          <w:color w:val="00B050"/>
          <w:sz w:val="20"/>
          <w:cs/>
        </w:rPr>
        <w:t>के पूर्ण निष्कर्षों का ब्यौरा क्या है</w:t>
      </w:r>
      <w:r w:rsidRPr="007960AD">
        <w:rPr>
          <w:color w:val="00B050"/>
          <w:sz w:val="20"/>
        </w:rPr>
        <w:t>;</w:t>
      </w:r>
    </w:p>
    <w:p w:rsidR="0057729F" w:rsidRPr="007960AD" w:rsidRDefault="0057729F" w:rsidP="0057729F">
      <w:pPr>
        <w:spacing w:after="0" w:line="240" w:lineRule="auto"/>
        <w:ind w:left="540" w:hanging="540"/>
        <w:jc w:val="both"/>
        <w:rPr>
          <w:color w:val="00B050"/>
          <w:sz w:val="20"/>
        </w:rPr>
      </w:pPr>
      <w:r w:rsidRPr="007960AD">
        <w:rPr>
          <w:color w:val="00B050"/>
          <w:sz w:val="20"/>
        </w:rPr>
        <w:t>(</w:t>
      </w:r>
      <w:r w:rsidRPr="007960AD">
        <w:rPr>
          <w:rFonts w:cs="Mangal"/>
          <w:color w:val="00B050"/>
          <w:sz w:val="20"/>
          <w:cs/>
        </w:rPr>
        <w:t>ख) क्या यह सच है कि सर्वेक्षण से देश में</w:t>
      </w:r>
      <w:r w:rsidRPr="007960AD">
        <w:rPr>
          <w:rFonts w:cs="Mangal" w:hint="cs"/>
          <w:color w:val="00B050"/>
          <w:sz w:val="20"/>
          <w:cs/>
        </w:rPr>
        <w:t xml:space="preserve"> </w:t>
      </w:r>
      <w:r w:rsidRPr="007960AD">
        <w:rPr>
          <w:rFonts w:cs="Mangal"/>
          <w:color w:val="00B050"/>
          <w:sz w:val="20"/>
          <w:cs/>
        </w:rPr>
        <w:t>कुपोषण</w:t>
      </w:r>
      <w:proofErr w:type="gramStart"/>
      <w:r w:rsidRPr="007960AD">
        <w:rPr>
          <w:color w:val="00B050"/>
          <w:sz w:val="20"/>
        </w:rPr>
        <w:t xml:space="preserve">,  </w:t>
      </w:r>
      <w:r w:rsidRPr="007960AD">
        <w:rPr>
          <w:rFonts w:cs="Mangal"/>
          <w:color w:val="00B050"/>
          <w:sz w:val="20"/>
          <w:cs/>
        </w:rPr>
        <w:t>ल</w:t>
      </w:r>
      <w:proofErr w:type="gramEnd"/>
      <w:r w:rsidRPr="007960AD">
        <w:rPr>
          <w:rFonts w:cs="Mangal"/>
          <w:color w:val="00B050"/>
          <w:sz w:val="20"/>
          <w:cs/>
        </w:rPr>
        <w:t>ंबाई न बढ़ने</w:t>
      </w:r>
      <w:r w:rsidRPr="007960AD">
        <w:rPr>
          <w:color w:val="00B050"/>
          <w:sz w:val="20"/>
        </w:rPr>
        <w:t xml:space="preserve">,  </w:t>
      </w:r>
      <w:r w:rsidRPr="007960AD">
        <w:rPr>
          <w:rFonts w:cs="Mangal"/>
          <w:color w:val="00B050"/>
          <w:sz w:val="20"/>
          <w:cs/>
        </w:rPr>
        <w:t>कम वजन</w:t>
      </w:r>
      <w:r w:rsidRPr="007960AD">
        <w:rPr>
          <w:color w:val="00B050"/>
          <w:sz w:val="20"/>
        </w:rPr>
        <w:t xml:space="preserve">,  </w:t>
      </w:r>
      <w:proofErr w:type="spellStart"/>
      <w:r w:rsidRPr="007960AD">
        <w:rPr>
          <w:rFonts w:cs="Mangal"/>
          <w:color w:val="00B050"/>
          <w:sz w:val="20"/>
          <w:cs/>
        </w:rPr>
        <w:t>प्रतिरक्षण</w:t>
      </w:r>
      <w:proofErr w:type="spellEnd"/>
      <w:r w:rsidRPr="007960AD">
        <w:rPr>
          <w:rFonts w:cs="Mangal" w:hint="cs"/>
          <w:color w:val="00B050"/>
          <w:sz w:val="20"/>
          <w:cs/>
        </w:rPr>
        <w:t xml:space="preserve"> </w:t>
      </w:r>
      <w:r w:rsidRPr="007960AD">
        <w:rPr>
          <w:rFonts w:cs="Mangal"/>
          <w:color w:val="00B050"/>
          <w:sz w:val="20"/>
          <w:cs/>
        </w:rPr>
        <w:t>इत्यादि के  बारे में कुछ च</w:t>
      </w:r>
      <w:r w:rsidRPr="007960AD">
        <w:rPr>
          <w:rFonts w:cs="Mangal" w:hint="cs"/>
          <w:color w:val="00B050"/>
          <w:sz w:val="20"/>
          <w:cs/>
        </w:rPr>
        <w:t>ौं</w:t>
      </w:r>
      <w:r w:rsidRPr="007960AD">
        <w:rPr>
          <w:rFonts w:cs="Mangal"/>
          <w:color w:val="00B050"/>
          <w:sz w:val="20"/>
          <w:cs/>
        </w:rPr>
        <w:t>का देने वाले निष्कर्ष</w:t>
      </w:r>
      <w:r w:rsidRPr="007960AD">
        <w:rPr>
          <w:rFonts w:cs="Mangal" w:hint="cs"/>
          <w:color w:val="00B050"/>
          <w:sz w:val="20"/>
          <w:cs/>
        </w:rPr>
        <w:t xml:space="preserve"> </w:t>
      </w:r>
      <w:r w:rsidRPr="007960AD">
        <w:rPr>
          <w:rFonts w:cs="Mangal"/>
          <w:color w:val="00B050"/>
          <w:sz w:val="20"/>
          <w:cs/>
        </w:rPr>
        <w:t>सामने आए हैं</w:t>
      </w:r>
      <w:r w:rsidRPr="007960AD">
        <w:rPr>
          <w:color w:val="00B050"/>
          <w:sz w:val="20"/>
        </w:rPr>
        <w:t xml:space="preserve">; </w:t>
      </w:r>
      <w:r w:rsidRPr="007960AD">
        <w:rPr>
          <w:rFonts w:cs="Mangal"/>
          <w:color w:val="00B050"/>
          <w:sz w:val="20"/>
          <w:cs/>
        </w:rPr>
        <w:t>और</w:t>
      </w:r>
    </w:p>
    <w:p w:rsidR="0057729F" w:rsidRPr="007960AD" w:rsidRDefault="0057729F" w:rsidP="0057729F">
      <w:pPr>
        <w:spacing w:after="0" w:line="240" w:lineRule="auto"/>
        <w:ind w:left="540" w:hanging="540"/>
        <w:jc w:val="both"/>
        <w:rPr>
          <w:color w:val="00B050"/>
          <w:sz w:val="20"/>
        </w:rPr>
      </w:pPr>
      <w:r w:rsidRPr="007960AD">
        <w:rPr>
          <w:color w:val="00B050"/>
          <w:sz w:val="20"/>
        </w:rPr>
        <w:t>(</w:t>
      </w:r>
      <w:r w:rsidRPr="007960AD">
        <w:rPr>
          <w:rFonts w:cs="Mangal"/>
          <w:color w:val="00B050"/>
          <w:sz w:val="20"/>
          <w:cs/>
        </w:rPr>
        <w:t>ग)  यदि हां</w:t>
      </w:r>
      <w:r w:rsidRPr="007960AD">
        <w:rPr>
          <w:color w:val="00B050"/>
          <w:sz w:val="20"/>
        </w:rPr>
        <w:t xml:space="preserve">, </w:t>
      </w:r>
      <w:r w:rsidRPr="007960AD">
        <w:rPr>
          <w:rFonts w:cs="Mangal"/>
          <w:color w:val="00B050"/>
          <w:sz w:val="20"/>
          <w:cs/>
        </w:rPr>
        <w:t xml:space="preserve">तो </w:t>
      </w:r>
      <w:proofErr w:type="spellStart"/>
      <w:r w:rsidRPr="007960AD">
        <w:rPr>
          <w:rFonts w:cs="Mangal"/>
          <w:color w:val="00B050"/>
          <w:sz w:val="20"/>
          <w:cs/>
        </w:rPr>
        <w:t>तत्संबंधी</w:t>
      </w:r>
      <w:proofErr w:type="spellEnd"/>
      <w:r w:rsidRPr="007960AD">
        <w:rPr>
          <w:rFonts w:cs="Mangal"/>
          <w:color w:val="00B050"/>
          <w:sz w:val="20"/>
          <w:cs/>
        </w:rPr>
        <w:t xml:space="preserve"> राज्य-वार ब्यौरा</w:t>
      </w:r>
      <w:r w:rsidRPr="007960AD">
        <w:rPr>
          <w:rFonts w:cs="Mangal" w:hint="cs"/>
          <w:color w:val="00B050"/>
          <w:sz w:val="20"/>
          <w:cs/>
        </w:rPr>
        <w:t xml:space="preserve"> </w:t>
      </w:r>
      <w:r w:rsidRPr="007960AD">
        <w:rPr>
          <w:rFonts w:cs="Mangal"/>
          <w:color w:val="00B050"/>
          <w:sz w:val="20"/>
          <w:cs/>
        </w:rPr>
        <w:t>क्या है</w:t>
      </w:r>
      <w:r w:rsidRPr="007960AD">
        <w:rPr>
          <w:color w:val="00B050"/>
          <w:sz w:val="20"/>
        </w:rPr>
        <w:t>?</w:t>
      </w:r>
    </w:p>
    <w:p w:rsidR="0057729F" w:rsidRPr="007960AD" w:rsidRDefault="0057729F" w:rsidP="0057729F">
      <w:pPr>
        <w:spacing w:after="0" w:line="240" w:lineRule="auto"/>
        <w:jc w:val="both"/>
        <w:rPr>
          <w:color w:val="00B050"/>
          <w:sz w:val="12"/>
          <w:szCs w:val="12"/>
        </w:rPr>
      </w:pP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proofErr w:type="spellStart"/>
      <w:r w:rsidRPr="007960AD">
        <w:rPr>
          <w:rFonts w:asciiTheme="minorBidi" w:hAnsiTheme="minorBidi" w:hint="cs"/>
          <w:b/>
          <w:bCs/>
          <w:color w:val="00B050"/>
          <w:sz w:val="20"/>
          <w:cs/>
        </w:rPr>
        <w:t>उत्‍तर</w:t>
      </w:r>
      <w:proofErr w:type="spellEnd"/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डॉ.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वीरेंद्र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कुमार  </w:t>
      </w:r>
      <w:r w:rsidRPr="007960AD">
        <w:rPr>
          <w:rFonts w:asciiTheme="minorBidi" w:hAnsiTheme="minorBidi" w:hint="cs"/>
          <w:color w:val="00B050"/>
          <w:sz w:val="20"/>
          <w:cs/>
        </w:rPr>
        <w:tab/>
      </w:r>
      <w:r w:rsidRPr="007960AD">
        <w:rPr>
          <w:rFonts w:asciiTheme="minorBidi" w:hAnsiTheme="minorBidi" w:hint="cs"/>
          <w:color w:val="00B050"/>
          <w:sz w:val="20"/>
          <w:cs/>
        </w:rPr>
        <w:tab/>
      </w:r>
      <w:r w:rsidRPr="007960AD">
        <w:rPr>
          <w:rFonts w:asciiTheme="minorBidi" w:hAnsiTheme="minorBidi" w:hint="cs"/>
          <w:color w:val="00B050"/>
          <w:sz w:val="20"/>
          <w:cs/>
        </w:rPr>
        <w:tab/>
        <w:t xml:space="preserve">महिला एवं बाल विकास मंत्रालय में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राज्‍य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मंत्री</w:t>
      </w: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</w:p>
    <w:p w:rsidR="0057729F" w:rsidRPr="007960AD" w:rsidRDefault="0057729F" w:rsidP="0057729F">
      <w:p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(क) से (ग) : नवंबर 2013 के दौरान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यूनिसेफ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इंडिया के साथ 29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राज्‍यों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में इस मंत्रालय द्वारा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पर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त्‍वरित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सर्वेक्षण (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आरएसओसी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) संचालित कराया गया। संकेतक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मुख्‍य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रूप से 6 साल से कम आयु के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एवं उनकी माताओं की सेहत पर केंद्रित हैं जिसमें बाल विकास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प्रसूति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देखरेख आदि जैसे पहलू शामिल है। प्रारंभिक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बाल्‍यावस्‍था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देखरेख तथा अनुकूल माहौल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पेयजल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तक पहुंच तथा शौचालय की सुविधाओं का प्रयोग आदि जैसे पहलुओं को भी सर्वेक्षण में शामिल किया गया। यह सर्वेक्षण आधारभूत सुविधाओं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जागरूकता तथा लक्षित समूहों द्वारा 6 सेवाओं के उपयोग की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दृष्‍टि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आईसीडीएस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कार्यक्रम का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मानचित्रण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करता है। </w:t>
      </w:r>
    </w:p>
    <w:p w:rsidR="0057729F" w:rsidRPr="007960AD" w:rsidRDefault="0057729F" w:rsidP="0057729F">
      <w:p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ab/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पर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त्‍वरित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सर्वेक्षण (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आरएसओसी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) के प्रमुख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निष्‍कर्ष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इस प्रकार हैं :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/>
          <w:color w:val="00B050"/>
          <w:sz w:val="20"/>
          <w:cs/>
        </w:rPr>
        <w:t>पुरुषों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की तुलना में महिलाओं की शादी कम उम्र में होती है।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भारत में पानी के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अच्‍छे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स्रोत तक पहुंच 91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है।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तकरीबन 42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परिवारों ने शौचालय की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अच्‍छी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सुविधा का उपयोग करने की सूचना प्रदान की।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67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परिवार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आयोडीन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युक्‍त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नमक का प्रयोग कर रहे थे।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समय से पहले विवाहित महिलाओं के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अच्‍छे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खासे अनुपात में शिक्षा का अभाव।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70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से अधिक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बच्‍चे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(3</w:t>
      </w:r>
      <w:r w:rsidRPr="007960AD">
        <w:rPr>
          <w:rFonts w:asciiTheme="minorBidi" w:hAnsiTheme="minorBidi"/>
          <w:color w:val="00B050"/>
          <w:sz w:val="20"/>
        </w:rPr>
        <w:t>-6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वर्ष</w:t>
      </w:r>
      <w:r w:rsidRPr="007960AD">
        <w:rPr>
          <w:rFonts w:asciiTheme="minorBidi" w:hAnsiTheme="minorBidi"/>
          <w:color w:val="00B050"/>
          <w:sz w:val="20"/>
        </w:rPr>
        <w:t>)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स्‍कूलपूर्व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शिक्षा ग्रहण कर रहे थे।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84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महिलाओं ने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स्‍वास्‍थ्‍य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सुविधाओं तथा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आंगनवाड़ी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केंद्रों में अपने गर्भधारण का पंजीकरण कराया।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63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महिलाओं ने 3 या 4 प्रसव पूर्व जांच (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एएनसी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) कराई तथा 45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ने 4 या अधिक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एएनसी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विजिट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की सूचना दी।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71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महिलाओं को सुरक्षित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मातृत्‍व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पर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राष्‍ट्रीय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फ्लैगशिप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कार्यक्रम की जानकारी थी।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(12-23 माह) का पूर्ण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टीकाकरण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65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था।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39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बच्‍चे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(0-59 माह) ठिगने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15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विकास अवरुद्ध तथा 29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प्रतशित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अल्‍पवजनी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थे।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94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माताओं को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आंगनवाड़ी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केंद्रों की 6 सेवाओं में से कम से कम एक की जानकारी थी।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48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धात्री माताओं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46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गर्भवती महिलाओं</w:t>
      </w:r>
      <w:r w:rsidRPr="007960AD">
        <w:rPr>
          <w:rFonts w:asciiTheme="minorBidi" w:hAnsiTheme="minorBidi" w:hint="cs"/>
          <w:color w:val="00B050"/>
          <w:sz w:val="20"/>
        </w:rPr>
        <w:t>,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 6-35 माह के 54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तथा 48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(36-71 माह) ने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आंगनवाड़ी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केंद्रों से कम से कम एक सेवा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प्राप्‍त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की।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39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(36-71 माह) ने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आंगनवाड़ी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केंद्र में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स्‍कूल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पूर्व शिक्षा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प्राप्‍त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की। </w:t>
      </w:r>
    </w:p>
    <w:p w:rsidR="0057729F" w:rsidRPr="007960AD" w:rsidRDefault="0057729F" w:rsidP="00577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7960AD">
        <w:rPr>
          <w:rFonts w:asciiTheme="minorBidi" w:hAnsiTheme="minorBidi" w:hint="cs"/>
          <w:color w:val="00B050"/>
          <w:sz w:val="20"/>
          <w:cs/>
        </w:rPr>
        <w:t xml:space="preserve">समय से पूर्व विवाहित 23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प्रतिशत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ग्रामीण महिलाओं को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वीएचएनडी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की जानकारी थी। </w:t>
      </w:r>
    </w:p>
    <w:p w:rsidR="0057729F" w:rsidRPr="007960AD" w:rsidRDefault="0057729F" w:rsidP="0057729F">
      <w:pPr>
        <w:spacing w:after="0" w:line="240" w:lineRule="auto"/>
        <w:jc w:val="both"/>
        <w:rPr>
          <w:rFonts w:asciiTheme="minorBidi" w:hAnsiTheme="minorBidi"/>
          <w:color w:val="00B050"/>
          <w:sz w:val="20"/>
          <w:cs/>
        </w:rPr>
      </w:pP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राज्‍य-वार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डाटा सहित रिपोर्ट का पूर्ण विवरण </w:t>
      </w:r>
      <w:hyperlink r:id="rId5" w:history="1">
        <w:r w:rsidRPr="007960AD">
          <w:rPr>
            <w:rStyle w:val="Hyperlink"/>
            <w:rFonts w:asciiTheme="minorBidi" w:hAnsiTheme="minorBidi"/>
            <w:b/>
            <w:bCs/>
            <w:color w:val="00B050"/>
            <w:sz w:val="20"/>
          </w:rPr>
          <w:t>www.wcd.nic.in/raid-survey-children-rsoc-2013-14</w:t>
        </w:r>
      </w:hyperlink>
      <w:r w:rsidRPr="007960AD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7960AD">
        <w:rPr>
          <w:rFonts w:asciiTheme="minorBidi" w:hAnsiTheme="minorBidi" w:hint="cs"/>
          <w:color w:val="00B050"/>
          <w:sz w:val="20"/>
          <w:cs/>
        </w:rPr>
        <w:t xml:space="preserve">पर </w:t>
      </w:r>
      <w:proofErr w:type="spellStart"/>
      <w:r w:rsidRPr="007960AD">
        <w:rPr>
          <w:rFonts w:asciiTheme="minorBidi" w:hAnsiTheme="minorBidi" w:hint="cs"/>
          <w:color w:val="00B050"/>
          <w:sz w:val="20"/>
          <w:cs/>
        </w:rPr>
        <w:t>उपलब्‍ध</w:t>
      </w:r>
      <w:proofErr w:type="spellEnd"/>
      <w:r w:rsidRPr="007960AD">
        <w:rPr>
          <w:rFonts w:asciiTheme="minorBidi" w:hAnsiTheme="minorBidi" w:hint="cs"/>
          <w:color w:val="00B050"/>
          <w:sz w:val="20"/>
          <w:cs/>
        </w:rPr>
        <w:t xml:space="preserve"> है। </w:t>
      </w:r>
    </w:p>
    <w:p w:rsidR="0057729F" w:rsidRPr="007960AD" w:rsidRDefault="0057729F" w:rsidP="0057729F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7960AD">
        <w:rPr>
          <w:rFonts w:hint="cs"/>
          <w:color w:val="00B050"/>
          <w:sz w:val="20"/>
          <w:cs/>
        </w:rPr>
        <w:t>*****</w:t>
      </w:r>
    </w:p>
    <w:p w:rsidR="00C76604" w:rsidRPr="0057729F" w:rsidRDefault="00C76604" w:rsidP="0057729F">
      <w:bookmarkStart w:id="0" w:name="_GoBack"/>
      <w:bookmarkEnd w:id="0"/>
    </w:p>
    <w:sectPr w:rsidR="00C76604" w:rsidRPr="0057729F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E19"/>
    <w:multiLevelType w:val="hybridMultilevel"/>
    <w:tmpl w:val="5ED8D856"/>
    <w:lvl w:ilvl="0" w:tplc="4009001B">
      <w:start w:val="1"/>
      <w:numFmt w:val="lowerRoman"/>
      <w:lvlText w:val="%1."/>
      <w:lvlJc w:val="right"/>
      <w:pPr>
        <w:ind w:left="959" w:hanging="360"/>
      </w:pPr>
    </w:lvl>
    <w:lvl w:ilvl="1" w:tplc="40090019" w:tentative="1">
      <w:start w:val="1"/>
      <w:numFmt w:val="lowerLetter"/>
      <w:lvlText w:val="%2."/>
      <w:lvlJc w:val="left"/>
      <w:pPr>
        <w:ind w:left="1679" w:hanging="360"/>
      </w:pPr>
    </w:lvl>
    <w:lvl w:ilvl="2" w:tplc="4009001B" w:tentative="1">
      <w:start w:val="1"/>
      <w:numFmt w:val="lowerRoman"/>
      <w:lvlText w:val="%3."/>
      <w:lvlJc w:val="right"/>
      <w:pPr>
        <w:ind w:left="2399" w:hanging="180"/>
      </w:pPr>
    </w:lvl>
    <w:lvl w:ilvl="3" w:tplc="4009000F" w:tentative="1">
      <w:start w:val="1"/>
      <w:numFmt w:val="decimal"/>
      <w:lvlText w:val="%4."/>
      <w:lvlJc w:val="left"/>
      <w:pPr>
        <w:ind w:left="3119" w:hanging="360"/>
      </w:pPr>
    </w:lvl>
    <w:lvl w:ilvl="4" w:tplc="40090019" w:tentative="1">
      <w:start w:val="1"/>
      <w:numFmt w:val="lowerLetter"/>
      <w:lvlText w:val="%5."/>
      <w:lvlJc w:val="left"/>
      <w:pPr>
        <w:ind w:left="3839" w:hanging="360"/>
      </w:pPr>
    </w:lvl>
    <w:lvl w:ilvl="5" w:tplc="4009001B" w:tentative="1">
      <w:start w:val="1"/>
      <w:numFmt w:val="lowerRoman"/>
      <w:lvlText w:val="%6."/>
      <w:lvlJc w:val="right"/>
      <w:pPr>
        <w:ind w:left="4559" w:hanging="180"/>
      </w:pPr>
    </w:lvl>
    <w:lvl w:ilvl="6" w:tplc="4009000F" w:tentative="1">
      <w:start w:val="1"/>
      <w:numFmt w:val="decimal"/>
      <w:lvlText w:val="%7."/>
      <w:lvlJc w:val="left"/>
      <w:pPr>
        <w:ind w:left="5279" w:hanging="360"/>
      </w:pPr>
    </w:lvl>
    <w:lvl w:ilvl="7" w:tplc="40090019" w:tentative="1">
      <w:start w:val="1"/>
      <w:numFmt w:val="lowerLetter"/>
      <w:lvlText w:val="%8."/>
      <w:lvlJc w:val="left"/>
      <w:pPr>
        <w:ind w:left="5999" w:hanging="360"/>
      </w:pPr>
    </w:lvl>
    <w:lvl w:ilvl="8" w:tplc="400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BA6"/>
    <w:rsid w:val="00060151"/>
    <w:rsid w:val="001853AF"/>
    <w:rsid w:val="001B36CE"/>
    <w:rsid w:val="001E6F16"/>
    <w:rsid w:val="002744C3"/>
    <w:rsid w:val="002804F4"/>
    <w:rsid w:val="00294D0F"/>
    <w:rsid w:val="002B78C1"/>
    <w:rsid w:val="00314510"/>
    <w:rsid w:val="003410E2"/>
    <w:rsid w:val="003A4CF4"/>
    <w:rsid w:val="0046087A"/>
    <w:rsid w:val="00496525"/>
    <w:rsid w:val="00496E5B"/>
    <w:rsid w:val="00514A5D"/>
    <w:rsid w:val="00562438"/>
    <w:rsid w:val="0057729F"/>
    <w:rsid w:val="00580DFB"/>
    <w:rsid w:val="00584D6C"/>
    <w:rsid w:val="005966ED"/>
    <w:rsid w:val="006105A4"/>
    <w:rsid w:val="00612FED"/>
    <w:rsid w:val="006A7B9F"/>
    <w:rsid w:val="006C371C"/>
    <w:rsid w:val="00783B90"/>
    <w:rsid w:val="007960AD"/>
    <w:rsid w:val="007C370D"/>
    <w:rsid w:val="007D2AC9"/>
    <w:rsid w:val="007E2E6C"/>
    <w:rsid w:val="00832F19"/>
    <w:rsid w:val="00873382"/>
    <w:rsid w:val="00947A8F"/>
    <w:rsid w:val="009674A3"/>
    <w:rsid w:val="009930DA"/>
    <w:rsid w:val="009E356B"/>
    <w:rsid w:val="009E4BA6"/>
    <w:rsid w:val="00A766DC"/>
    <w:rsid w:val="00AE28A3"/>
    <w:rsid w:val="00AF4C8D"/>
    <w:rsid w:val="00B561C1"/>
    <w:rsid w:val="00B96FAD"/>
    <w:rsid w:val="00BA12D9"/>
    <w:rsid w:val="00BD580F"/>
    <w:rsid w:val="00C40DBF"/>
    <w:rsid w:val="00C53FFB"/>
    <w:rsid w:val="00C671BD"/>
    <w:rsid w:val="00C7390E"/>
    <w:rsid w:val="00C76604"/>
    <w:rsid w:val="00D15947"/>
    <w:rsid w:val="00D23792"/>
    <w:rsid w:val="00D40652"/>
    <w:rsid w:val="00DC66EF"/>
    <w:rsid w:val="00DF0875"/>
    <w:rsid w:val="00DF49A1"/>
    <w:rsid w:val="00E6303E"/>
    <w:rsid w:val="00F2174C"/>
    <w:rsid w:val="00F312B6"/>
    <w:rsid w:val="00F45096"/>
    <w:rsid w:val="00F52F1C"/>
    <w:rsid w:val="00F96BAC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55FCE-FD74-4858-B3AA-D74DF4B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d.nic.in/raid-survey-children-rsoc-2013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R PSharma</cp:lastModifiedBy>
  <cp:revision>49</cp:revision>
  <cp:lastPrinted>2018-03-21T10:08:00Z</cp:lastPrinted>
  <dcterms:created xsi:type="dcterms:W3CDTF">2018-02-05T11:03:00Z</dcterms:created>
  <dcterms:modified xsi:type="dcterms:W3CDTF">2018-03-21T13:05:00Z</dcterms:modified>
</cp:coreProperties>
</file>