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22" w:rsidRDefault="009C1922" w:rsidP="00DB68DD">
      <w:pPr>
        <w:spacing w:after="0" w:line="240" w:lineRule="auto"/>
        <w:jc w:val="center"/>
        <w:rPr>
          <w:rFonts w:ascii="Arial Unicode MS" w:eastAsia="Arial Unicode MS" w:hAnsi="Arial Unicode MS" w:cs="Arial Unicode MS" w:hint="cs"/>
          <w:b/>
          <w:bCs/>
          <w:szCs w:val="22"/>
        </w:rPr>
      </w:pPr>
    </w:p>
    <w:p w:rsidR="009C1922" w:rsidRDefault="009C1922" w:rsidP="00DB68DD">
      <w:pPr>
        <w:spacing w:after="0" w:line="240" w:lineRule="auto"/>
        <w:jc w:val="center"/>
        <w:rPr>
          <w:rFonts w:ascii="Arial Unicode MS" w:eastAsia="Arial Unicode MS" w:hAnsi="Arial Unicode MS" w:cs="Arial Unicode MS" w:hint="cs"/>
          <w:b/>
          <w:bCs/>
          <w:szCs w:val="22"/>
        </w:rPr>
      </w:pPr>
    </w:p>
    <w:p w:rsidR="00DB68DD" w:rsidRPr="009C1922" w:rsidRDefault="00DB68DD" w:rsidP="00DB68DD">
      <w:pPr>
        <w:spacing w:after="0" w:line="240" w:lineRule="auto"/>
        <w:jc w:val="center"/>
        <w:rPr>
          <w:rFonts w:ascii="Arial Unicode MS" w:eastAsia="Arial Unicode MS" w:hAnsi="Arial Unicode MS" w:cs="Arial Unicode MS"/>
          <w:b/>
          <w:bCs/>
          <w:szCs w:val="22"/>
        </w:rPr>
      </w:pPr>
      <w:r w:rsidRPr="009C1922">
        <w:rPr>
          <w:rFonts w:ascii="Arial Unicode MS" w:eastAsia="Arial Unicode MS" w:hAnsi="Arial Unicode MS" w:cs="Arial Unicode MS" w:hint="cs"/>
          <w:b/>
          <w:bCs/>
          <w:szCs w:val="22"/>
          <w:cs/>
        </w:rPr>
        <w:t>भारत सरकार</w:t>
      </w:r>
    </w:p>
    <w:p w:rsidR="00DB68DD" w:rsidRPr="009C1922" w:rsidRDefault="00DB68DD" w:rsidP="00DB68DD">
      <w:pPr>
        <w:spacing w:after="0" w:line="240" w:lineRule="auto"/>
        <w:jc w:val="center"/>
        <w:rPr>
          <w:rFonts w:ascii="Arial Unicode MS" w:eastAsia="Arial Unicode MS" w:hAnsi="Arial Unicode MS" w:cs="Arial Unicode MS"/>
          <w:b/>
          <w:bCs/>
          <w:szCs w:val="22"/>
        </w:rPr>
      </w:pPr>
      <w:r w:rsidRPr="009C1922">
        <w:rPr>
          <w:rFonts w:ascii="Arial Unicode MS" w:eastAsia="Arial Unicode MS" w:hAnsi="Arial Unicode MS" w:cs="Arial Unicode MS" w:hint="cs"/>
          <w:b/>
          <w:bCs/>
          <w:szCs w:val="22"/>
          <w:cs/>
        </w:rPr>
        <w:t>गृह मंत्रालय</w:t>
      </w:r>
    </w:p>
    <w:p w:rsidR="00DB68DD" w:rsidRPr="009C1922" w:rsidRDefault="00DB68DD" w:rsidP="00DB68DD">
      <w:pPr>
        <w:spacing w:after="0" w:line="240" w:lineRule="auto"/>
        <w:jc w:val="center"/>
        <w:rPr>
          <w:rFonts w:ascii="Arial Unicode MS" w:eastAsia="Arial Unicode MS" w:hAnsi="Arial Unicode MS" w:cs="Arial Unicode MS"/>
          <w:b/>
          <w:bCs/>
          <w:szCs w:val="22"/>
        </w:rPr>
      </w:pPr>
      <w:r w:rsidRPr="009C1922">
        <w:rPr>
          <w:rFonts w:ascii="Arial Unicode MS" w:eastAsia="Arial Unicode MS" w:hAnsi="Arial Unicode MS" w:cs="Arial Unicode MS" w:hint="cs"/>
          <w:b/>
          <w:bCs/>
          <w:szCs w:val="22"/>
          <w:cs/>
        </w:rPr>
        <w:t>राज्‍य सभा</w:t>
      </w:r>
    </w:p>
    <w:p w:rsidR="00DB68DD" w:rsidRPr="009C1922" w:rsidRDefault="00DB68DD" w:rsidP="00DB68DD">
      <w:pPr>
        <w:spacing w:after="0" w:line="240" w:lineRule="auto"/>
        <w:ind w:right="-120"/>
        <w:jc w:val="center"/>
        <w:rPr>
          <w:rFonts w:ascii="Arial Unicode MS" w:eastAsia="Arial Unicode MS" w:hAnsi="Arial Unicode MS" w:cs="Arial Unicode MS"/>
          <w:b/>
          <w:bCs/>
          <w:szCs w:val="22"/>
          <w:cs/>
          <w:lang w:val="en-IN"/>
        </w:rPr>
      </w:pPr>
      <w:r w:rsidRPr="009C1922">
        <w:rPr>
          <w:rFonts w:ascii="Arial Unicode MS" w:eastAsia="Arial Unicode MS" w:hAnsi="Arial Unicode MS" w:cs="Arial Unicode MS" w:hint="cs"/>
          <w:b/>
          <w:bCs/>
          <w:szCs w:val="22"/>
          <w:cs/>
        </w:rPr>
        <w:t xml:space="preserve">अतारांकित प्रश्‍न संख्या </w:t>
      </w:r>
      <w:r w:rsidR="00E73EAE" w:rsidRPr="009C1922">
        <w:rPr>
          <w:rFonts w:ascii="Arial Unicode MS" w:eastAsia="Arial Unicode MS" w:hAnsi="Arial Unicode MS" w:cs="Arial Unicode MS"/>
          <w:b/>
          <w:bCs/>
          <w:szCs w:val="22"/>
        </w:rPr>
        <w:t>2943</w:t>
      </w:r>
    </w:p>
    <w:p w:rsidR="00DB68DD" w:rsidRPr="009C1922" w:rsidRDefault="00DB68DD" w:rsidP="00DB68DD">
      <w:pPr>
        <w:spacing w:after="0" w:line="240" w:lineRule="auto"/>
        <w:ind w:right="-120"/>
        <w:jc w:val="center"/>
        <w:rPr>
          <w:rFonts w:ascii="Arial Unicode MS" w:eastAsia="Arial Unicode MS" w:hAnsi="Arial Unicode MS" w:cs="Arial Unicode MS"/>
          <w:b/>
          <w:bCs/>
          <w:szCs w:val="22"/>
        </w:rPr>
      </w:pPr>
      <w:r w:rsidRPr="009C1922">
        <w:rPr>
          <w:rFonts w:ascii="Arial Unicode MS" w:eastAsia="Arial Unicode MS" w:hAnsi="Arial Unicode MS" w:cs="Arial Unicode MS" w:hint="cs"/>
          <w:b/>
          <w:bCs/>
          <w:szCs w:val="22"/>
          <w:cs/>
        </w:rPr>
        <w:t>दिनांक 21.03.2018/</w:t>
      </w:r>
      <w:r w:rsidRPr="009C1922">
        <w:rPr>
          <w:rFonts w:ascii="Arial Unicode MS" w:eastAsia="Arial Unicode MS" w:hAnsi="Arial Unicode MS" w:cs="Arial Unicode MS"/>
          <w:b/>
          <w:bCs/>
          <w:szCs w:val="22"/>
        </w:rPr>
        <w:t xml:space="preserve">30 </w:t>
      </w:r>
      <w:r w:rsidRPr="009C1922">
        <w:rPr>
          <w:rFonts w:ascii="Arial Unicode MS" w:eastAsia="Arial Unicode MS" w:hAnsi="Arial Unicode MS" w:cs="Arial Unicode MS" w:hint="cs"/>
          <w:b/>
          <w:bCs/>
          <w:szCs w:val="22"/>
          <w:cs/>
        </w:rPr>
        <w:t>फाल्‍गुन, 1939 (शक) को उत्तर के लिए</w:t>
      </w:r>
    </w:p>
    <w:p w:rsidR="00DB68DD" w:rsidRPr="009C1922" w:rsidRDefault="00DB68DD" w:rsidP="00DB68DD">
      <w:pPr>
        <w:spacing w:after="0" w:line="240" w:lineRule="auto"/>
        <w:jc w:val="center"/>
        <w:rPr>
          <w:rFonts w:ascii="Arial Unicode MS" w:eastAsia="Arial Unicode MS" w:hAnsi="Arial Unicode MS" w:cs="Arial Unicode MS"/>
          <w:b/>
          <w:bCs/>
          <w:sz w:val="10"/>
          <w:szCs w:val="10"/>
          <w:cs/>
        </w:rPr>
      </w:pPr>
    </w:p>
    <w:p w:rsidR="00B86125" w:rsidRPr="009C1922" w:rsidRDefault="00B86125" w:rsidP="00B86125">
      <w:pPr>
        <w:spacing w:after="0" w:line="240" w:lineRule="auto"/>
        <w:rPr>
          <w:rFonts w:ascii="Arial Unicode MS" w:eastAsia="Arial Unicode MS" w:hAnsi="Arial Unicode MS" w:cs="Arial Unicode MS"/>
          <w:b/>
          <w:bCs/>
          <w:szCs w:val="22"/>
        </w:rPr>
      </w:pPr>
      <w:r w:rsidRPr="009C1922">
        <w:rPr>
          <w:rFonts w:ascii="Arial Unicode MS" w:eastAsia="Arial Unicode MS" w:hAnsi="Arial Unicode MS" w:cs="Arial Unicode MS"/>
          <w:b/>
          <w:bCs/>
          <w:szCs w:val="22"/>
          <w:cs/>
        </w:rPr>
        <w:t>नीरव मोदी और मेहुल चोकसी के विरुद्ध लुक आउट परिपत्र</w:t>
      </w:r>
    </w:p>
    <w:p w:rsidR="00B86125" w:rsidRPr="009C1922" w:rsidRDefault="00B86125" w:rsidP="00B86125">
      <w:pPr>
        <w:spacing w:after="0" w:line="240" w:lineRule="auto"/>
        <w:rPr>
          <w:rFonts w:ascii="Arial Unicode MS" w:eastAsia="Arial Unicode MS" w:hAnsi="Arial Unicode MS" w:cs="Arial Unicode MS"/>
          <w:b/>
          <w:bCs/>
          <w:sz w:val="10"/>
          <w:szCs w:val="10"/>
        </w:rPr>
      </w:pPr>
    </w:p>
    <w:p w:rsidR="00B86125" w:rsidRPr="009C1922" w:rsidRDefault="00B86125" w:rsidP="009C1922">
      <w:pPr>
        <w:spacing w:after="0" w:line="240" w:lineRule="auto"/>
        <w:ind w:right="-427"/>
        <w:rPr>
          <w:rFonts w:ascii="Arial Unicode MS" w:eastAsia="Arial Unicode MS" w:hAnsi="Arial Unicode MS" w:cs="Arial Unicode MS"/>
          <w:b/>
          <w:bCs/>
          <w:szCs w:val="22"/>
        </w:rPr>
      </w:pPr>
      <w:r w:rsidRPr="009C1922">
        <w:rPr>
          <w:rFonts w:ascii="Arial Unicode MS" w:eastAsia="Arial Unicode MS" w:hAnsi="Arial Unicode MS" w:cs="Arial Unicode MS"/>
          <w:b/>
          <w:bCs/>
          <w:szCs w:val="22"/>
        </w:rPr>
        <w:t xml:space="preserve">2943. </w:t>
      </w:r>
      <w:r w:rsidRPr="009C1922">
        <w:rPr>
          <w:rFonts w:ascii="Arial Unicode MS" w:eastAsia="Arial Unicode MS" w:hAnsi="Arial Unicode MS" w:cs="Arial Unicode MS"/>
          <w:b/>
          <w:bCs/>
          <w:szCs w:val="22"/>
          <w:cs/>
        </w:rPr>
        <w:t xml:space="preserve">श्री के॰ टी॰ एस॰ तुलसीः </w:t>
      </w:r>
    </w:p>
    <w:p w:rsidR="00B86125" w:rsidRPr="009C1922" w:rsidRDefault="00B86125" w:rsidP="00B86125">
      <w:pPr>
        <w:spacing w:after="0" w:line="240" w:lineRule="auto"/>
        <w:rPr>
          <w:rFonts w:ascii="Arial Unicode MS" w:eastAsia="Arial Unicode MS" w:hAnsi="Arial Unicode MS" w:cs="Arial Unicode MS"/>
          <w:b/>
          <w:bCs/>
          <w:sz w:val="10"/>
          <w:szCs w:val="10"/>
        </w:rPr>
      </w:pPr>
    </w:p>
    <w:p w:rsidR="00B86125" w:rsidRPr="009C1922" w:rsidRDefault="00B86125" w:rsidP="00B86125">
      <w:pPr>
        <w:spacing w:after="0" w:line="240" w:lineRule="auto"/>
        <w:rPr>
          <w:rFonts w:ascii="Arial Unicode MS" w:eastAsia="Arial Unicode MS" w:hAnsi="Arial Unicode MS" w:cs="Arial Unicode MS"/>
          <w:b/>
          <w:bCs/>
          <w:szCs w:val="22"/>
        </w:rPr>
      </w:pPr>
      <w:r w:rsidRPr="009C1922">
        <w:rPr>
          <w:rFonts w:ascii="Arial Unicode MS" w:eastAsia="Arial Unicode MS" w:hAnsi="Arial Unicode MS" w:cs="Arial Unicode MS"/>
          <w:b/>
          <w:bCs/>
          <w:szCs w:val="22"/>
          <w:cs/>
        </w:rPr>
        <w:t>क्या गृह मंत्री यह बताने की कृपा करेंगे किः</w:t>
      </w:r>
    </w:p>
    <w:p w:rsidR="00B86125" w:rsidRPr="009C1922" w:rsidRDefault="00B86125" w:rsidP="00B86125">
      <w:pPr>
        <w:spacing w:after="0" w:line="240" w:lineRule="auto"/>
        <w:rPr>
          <w:rFonts w:ascii="Arial Unicode MS" w:eastAsia="Arial Unicode MS" w:hAnsi="Arial Unicode MS" w:cs="Arial Unicode MS"/>
          <w:b/>
          <w:bCs/>
          <w:sz w:val="10"/>
          <w:szCs w:val="10"/>
        </w:rPr>
      </w:pPr>
    </w:p>
    <w:p w:rsidR="00B86125" w:rsidRPr="009C1922" w:rsidRDefault="00B86125" w:rsidP="009C1922">
      <w:pPr>
        <w:spacing w:after="0" w:line="240" w:lineRule="auto"/>
        <w:ind w:right="-285"/>
        <w:jc w:val="both"/>
        <w:rPr>
          <w:rFonts w:ascii="Arial Unicode MS" w:eastAsia="Arial Unicode MS" w:hAnsi="Arial Unicode MS" w:cs="Arial Unicode MS"/>
          <w:b/>
          <w:bCs/>
          <w:szCs w:val="22"/>
        </w:rPr>
      </w:pPr>
      <w:r w:rsidRPr="009C1922">
        <w:rPr>
          <w:rFonts w:ascii="Arial Unicode MS" w:eastAsia="Arial Unicode MS" w:hAnsi="Arial Unicode MS" w:cs="Arial Unicode MS"/>
          <w:b/>
          <w:bCs/>
          <w:szCs w:val="22"/>
        </w:rPr>
        <w:t>(</w:t>
      </w:r>
      <w:r w:rsidRPr="009C1922">
        <w:rPr>
          <w:rFonts w:ascii="Arial Unicode MS" w:eastAsia="Arial Unicode MS" w:hAnsi="Arial Unicode MS" w:cs="Arial Unicode MS"/>
          <w:b/>
          <w:bCs/>
          <w:szCs w:val="22"/>
          <w:cs/>
        </w:rPr>
        <w:t>क) क्या कई हजार करोड़ रुपए के बैंक धोखाधड़ी घोटाले के संबंध में धेखेबाज़ नीरव मोदी और मेहुल चोकसी के विरुद्ध शिकायतें प्राप्त करने के बाद किसी जांच एजेंसी द्वारा कोई लुक आउट परिपत्र (एलओसी) जारी किया गया था</w:t>
      </w:r>
      <w:r w:rsidRPr="009C1922">
        <w:rPr>
          <w:rFonts w:ascii="Arial Unicode MS" w:eastAsia="Arial Unicode MS" w:hAnsi="Arial Unicode MS" w:cs="Arial Unicode MS"/>
          <w:b/>
          <w:bCs/>
          <w:szCs w:val="22"/>
        </w:rPr>
        <w:t>;</w:t>
      </w:r>
      <w:r w:rsidR="009C1922">
        <w:rPr>
          <w:rFonts w:ascii="Arial Unicode MS" w:eastAsia="Arial Unicode MS" w:hAnsi="Arial Unicode MS" w:cs="Arial Unicode MS"/>
          <w:b/>
          <w:bCs/>
          <w:szCs w:val="22"/>
        </w:rPr>
        <w:t xml:space="preserve"> </w:t>
      </w:r>
      <w:r w:rsidRPr="009C1922">
        <w:rPr>
          <w:rFonts w:ascii="Arial Unicode MS" w:eastAsia="Arial Unicode MS" w:hAnsi="Arial Unicode MS" w:cs="Arial Unicode MS"/>
          <w:b/>
          <w:bCs/>
          <w:szCs w:val="22"/>
          <w:cs/>
        </w:rPr>
        <w:t>और</w:t>
      </w:r>
    </w:p>
    <w:p w:rsidR="00B86125" w:rsidRPr="009C1922" w:rsidRDefault="00B86125" w:rsidP="00B86125">
      <w:pPr>
        <w:spacing w:after="0" w:line="240" w:lineRule="auto"/>
        <w:jc w:val="both"/>
        <w:rPr>
          <w:rFonts w:ascii="Arial Unicode MS" w:eastAsia="Arial Unicode MS" w:hAnsi="Arial Unicode MS" w:cs="Arial Unicode MS"/>
          <w:b/>
          <w:bCs/>
          <w:szCs w:val="22"/>
        </w:rPr>
      </w:pPr>
      <w:r w:rsidRPr="009C1922">
        <w:rPr>
          <w:rFonts w:ascii="Arial Unicode MS" w:eastAsia="Arial Unicode MS" w:hAnsi="Arial Unicode MS" w:cs="Arial Unicode MS"/>
          <w:b/>
          <w:bCs/>
          <w:szCs w:val="22"/>
        </w:rPr>
        <w:t>(</w:t>
      </w:r>
      <w:r w:rsidRPr="009C1922">
        <w:rPr>
          <w:rFonts w:ascii="Arial Unicode MS" w:eastAsia="Arial Unicode MS" w:hAnsi="Arial Unicode MS" w:cs="Arial Unicode MS"/>
          <w:b/>
          <w:bCs/>
          <w:szCs w:val="22"/>
          <w:cs/>
        </w:rPr>
        <w:t>ख) यदि हां</w:t>
      </w:r>
      <w:r w:rsidRPr="009C1922">
        <w:rPr>
          <w:rFonts w:ascii="Arial Unicode MS" w:eastAsia="Arial Unicode MS" w:hAnsi="Arial Unicode MS" w:cs="Arial Unicode MS"/>
          <w:b/>
          <w:bCs/>
          <w:szCs w:val="22"/>
        </w:rPr>
        <w:t xml:space="preserve">, </w:t>
      </w:r>
      <w:r w:rsidRPr="009C1922">
        <w:rPr>
          <w:rFonts w:ascii="Arial Unicode MS" w:eastAsia="Arial Unicode MS" w:hAnsi="Arial Unicode MS" w:cs="Arial Unicode MS"/>
          <w:b/>
          <w:bCs/>
          <w:szCs w:val="22"/>
          <w:cs/>
        </w:rPr>
        <w:t>तो तत्संबंधी ब्यौरा क्या है और यदि नहीं</w:t>
      </w:r>
      <w:r w:rsidRPr="009C1922">
        <w:rPr>
          <w:rFonts w:ascii="Arial Unicode MS" w:eastAsia="Arial Unicode MS" w:hAnsi="Arial Unicode MS" w:cs="Arial Unicode MS"/>
          <w:b/>
          <w:bCs/>
          <w:szCs w:val="22"/>
        </w:rPr>
        <w:t xml:space="preserve">, </w:t>
      </w:r>
      <w:r w:rsidRPr="009C1922">
        <w:rPr>
          <w:rFonts w:ascii="Arial Unicode MS" w:eastAsia="Arial Unicode MS" w:hAnsi="Arial Unicode MS" w:cs="Arial Unicode MS"/>
          <w:b/>
          <w:bCs/>
          <w:szCs w:val="22"/>
          <w:cs/>
        </w:rPr>
        <w:t>तो इसके क्या कारण हैं</w:t>
      </w:r>
      <w:r w:rsidRPr="009C1922">
        <w:rPr>
          <w:rFonts w:ascii="Arial Unicode MS" w:eastAsia="Arial Unicode MS" w:hAnsi="Arial Unicode MS" w:cs="Arial Unicode MS"/>
          <w:b/>
          <w:bCs/>
          <w:szCs w:val="22"/>
        </w:rPr>
        <w:t>?</w:t>
      </w:r>
    </w:p>
    <w:p w:rsidR="00DB68DD" w:rsidRPr="009C1922" w:rsidRDefault="00DB68DD" w:rsidP="00DB68DD">
      <w:pPr>
        <w:spacing w:after="0" w:line="240" w:lineRule="auto"/>
        <w:jc w:val="both"/>
        <w:rPr>
          <w:rFonts w:ascii="Arial Unicode MS" w:eastAsia="Arial Unicode MS" w:hAnsi="Arial Unicode MS" w:cs="Arial Unicode MS"/>
          <w:b/>
          <w:bCs/>
          <w:sz w:val="10"/>
          <w:szCs w:val="10"/>
        </w:rPr>
      </w:pPr>
    </w:p>
    <w:p w:rsidR="00DB68DD" w:rsidRPr="009C1922" w:rsidRDefault="00DB68DD" w:rsidP="00DB68DD">
      <w:pPr>
        <w:spacing w:after="0" w:line="240" w:lineRule="auto"/>
        <w:jc w:val="both"/>
        <w:rPr>
          <w:rFonts w:ascii="Arial Unicode MS" w:eastAsia="Arial Unicode MS" w:hAnsi="Arial Unicode MS" w:cs="Arial Unicode MS"/>
          <w:b/>
          <w:bCs/>
          <w:szCs w:val="22"/>
        </w:rPr>
      </w:pPr>
      <w:r w:rsidRPr="009C1922">
        <w:rPr>
          <w:rFonts w:ascii="Arial Unicode MS" w:eastAsia="Arial Unicode MS" w:hAnsi="Arial Unicode MS" w:cs="Arial Unicode MS" w:hint="cs"/>
          <w:b/>
          <w:bCs/>
          <w:szCs w:val="22"/>
          <w:cs/>
        </w:rPr>
        <w:t>उत्तर</w:t>
      </w:r>
    </w:p>
    <w:p w:rsidR="00DB68DD" w:rsidRPr="009C1922" w:rsidRDefault="00DB68DD" w:rsidP="00DB68DD">
      <w:pPr>
        <w:spacing w:after="0" w:line="240" w:lineRule="auto"/>
        <w:jc w:val="both"/>
        <w:rPr>
          <w:rFonts w:ascii="Arial Unicode MS" w:eastAsia="Arial Unicode MS" w:hAnsi="Arial Unicode MS" w:cs="Arial Unicode MS"/>
          <w:b/>
          <w:bCs/>
          <w:sz w:val="10"/>
          <w:szCs w:val="10"/>
        </w:rPr>
      </w:pPr>
    </w:p>
    <w:p w:rsidR="00DB68DD" w:rsidRPr="009C1922" w:rsidRDefault="00DB68DD" w:rsidP="00DB68DD">
      <w:pPr>
        <w:spacing w:after="0" w:line="240" w:lineRule="auto"/>
        <w:jc w:val="both"/>
        <w:rPr>
          <w:rFonts w:ascii="Arial Unicode MS" w:eastAsia="Arial Unicode MS" w:hAnsi="Arial Unicode MS" w:cs="Arial Unicode MS"/>
          <w:b/>
          <w:bCs/>
          <w:szCs w:val="22"/>
        </w:rPr>
      </w:pPr>
      <w:r w:rsidRPr="009C1922">
        <w:rPr>
          <w:rFonts w:ascii="Arial Unicode MS" w:eastAsia="Arial Unicode MS" w:hAnsi="Arial Unicode MS" w:cs="Arial Unicode MS" w:hint="cs"/>
          <w:b/>
          <w:bCs/>
          <w:szCs w:val="22"/>
          <w:cs/>
        </w:rPr>
        <w:t>गृह मंत्रालय में राज्य मंत्री (श्री किरेन रिजिजू)</w:t>
      </w:r>
    </w:p>
    <w:p w:rsidR="00DB68DD" w:rsidRPr="009C1922" w:rsidRDefault="00DB68DD" w:rsidP="00DB68DD">
      <w:pPr>
        <w:spacing w:after="0" w:line="240" w:lineRule="auto"/>
        <w:jc w:val="both"/>
        <w:rPr>
          <w:rFonts w:ascii="Arial Unicode MS" w:eastAsia="Arial Unicode MS" w:hAnsi="Arial Unicode MS" w:cs="Arial Unicode MS"/>
          <w:b/>
          <w:bCs/>
          <w:sz w:val="10"/>
          <w:szCs w:val="10"/>
        </w:rPr>
      </w:pPr>
    </w:p>
    <w:p w:rsidR="009C1922" w:rsidRPr="009C1922" w:rsidRDefault="009C1922" w:rsidP="009C1922">
      <w:p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(क) और (ख)</w:t>
      </w:r>
      <w:r w:rsidRPr="009C1922">
        <w:rPr>
          <w:rFonts w:ascii="Arial Unicode MS" w:eastAsia="Arial Unicode MS" w:hAnsi="Arial Unicode MS" w:cs="Arial Unicode MS"/>
          <w:szCs w:val="22"/>
        </w:rPr>
        <w:t>:</w:t>
      </w:r>
      <w:r w:rsidRPr="009C1922">
        <w:rPr>
          <w:rFonts w:ascii="Arial Unicode MS" w:eastAsia="Arial Unicode MS" w:hAnsi="Arial Unicode MS" w:cs="Arial Unicode MS" w:hint="cs"/>
          <w:szCs w:val="22"/>
          <w:cs/>
        </w:rPr>
        <w:t xml:space="preserve"> नीरव मोदी और मेहुल चोकसी के विरुद्ध निम्नलिखित एलओसी (लुक आउट परिपत्र) जारी किए गए है</w:t>
      </w:r>
      <w:r w:rsidRPr="009C1922">
        <w:rPr>
          <w:rFonts w:ascii="Arial Unicode MS" w:eastAsia="Arial Unicode MS" w:hAnsi="Arial Unicode MS" w:cs="Arial Unicode MS" w:hint="cs"/>
          <w:szCs w:val="22"/>
          <w:cs/>
          <w:lang w:val="en-IN"/>
        </w:rPr>
        <w:t>ं</w:t>
      </w:r>
      <w:r w:rsidRPr="009C1922">
        <w:rPr>
          <w:rFonts w:ascii="Arial Unicode MS" w:eastAsia="Arial Unicode MS" w:hAnsi="Arial Unicode MS" w:cs="Arial Unicode MS" w:hint="cs"/>
          <w:szCs w:val="22"/>
          <w:cs/>
        </w:rPr>
        <w:t xml:space="preserve">। </w:t>
      </w:r>
    </w:p>
    <w:p w:rsidR="009C1922" w:rsidRPr="009C1922" w:rsidRDefault="009C1922" w:rsidP="009C1922">
      <w:pPr>
        <w:jc w:val="both"/>
        <w:rPr>
          <w:rFonts w:ascii="Arial Unicode MS" w:eastAsia="Arial Unicode MS" w:hAnsi="Arial Unicode MS" w:cs="Arial Unicode MS"/>
          <w:b/>
          <w:bCs/>
          <w:szCs w:val="22"/>
          <w:u w:val="single"/>
        </w:rPr>
      </w:pPr>
      <w:r w:rsidRPr="009C1922">
        <w:rPr>
          <w:rFonts w:ascii="Arial Unicode MS" w:eastAsia="Arial Unicode MS" w:hAnsi="Arial Unicode MS" w:cs="Arial Unicode MS" w:hint="cs"/>
          <w:b/>
          <w:bCs/>
          <w:szCs w:val="22"/>
          <w:u w:val="single"/>
          <w:cs/>
        </w:rPr>
        <w:t>नीरव मोदीः</w:t>
      </w:r>
    </w:p>
    <w:p w:rsidR="009C1922" w:rsidRPr="009C1922" w:rsidRDefault="009C1922" w:rsidP="009C1922">
      <w:pPr>
        <w:pStyle w:val="ListParagraph"/>
        <w:numPr>
          <w:ilvl w:val="0"/>
          <w:numId w:val="1"/>
        </w:num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एलओसी सं.2018402418</w:t>
      </w:r>
      <w:r w:rsidRPr="009C1922">
        <w:rPr>
          <w:rFonts w:ascii="Arial Unicode MS" w:eastAsia="Arial Unicode MS" w:hAnsi="Arial Unicode MS" w:cs="Arial Unicode MS"/>
          <w:szCs w:val="22"/>
        </w:rPr>
        <w:t xml:space="preserve"> : </w:t>
      </w:r>
      <w:r w:rsidRPr="009C1922">
        <w:rPr>
          <w:rFonts w:ascii="Arial Unicode MS" w:eastAsia="Arial Unicode MS" w:hAnsi="Arial Unicode MS" w:cs="Arial Unicode MS" w:hint="cs"/>
          <w:szCs w:val="22"/>
          <w:cs/>
        </w:rPr>
        <w:t>ओरिजनेटर से दिनांक 31.01.2018 की फाइल सं.डीपीबीएसएम2018/आरसीबीएसएम2018ई0001 के तहत एलओसी ओपनिंग का अनुरोध प्राप्त होने पर एसपी/सीबीआई बीएस एंड एफसी, मुम्बई द्वारा दिनांक 31.01.2018 को जारी।</w:t>
      </w:r>
    </w:p>
    <w:p w:rsidR="009C1922" w:rsidRPr="009C1922" w:rsidRDefault="009C1922" w:rsidP="009C1922">
      <w:pPr>
        <w:pStyle w:val="ListParagraph"/>
        <w:numPr>
          <w:ilvl w:val="0"/>
          <w:numId w:val="1"/>
        </w:num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 xml:space="preserve">एलओसी सं.2018403611 </w:t>
      </w:r>
      <w:r w:rsidRPr="009C1922">
        <w:rPr>
          <w:rFonts w:ascii="Arial Unicode MS" w:eastAsia="Arial Unicode MS" w:hAnsi="Arial Unicode MS" w:cs="Arial Unicode MS"/>
          <w:szCs w:val="22"/>
        </w:rPr>
        <w:t xml:space="preserve">: </w:t>
      </w:r>
      <w:r w:rsidRPr="009C1922">
        <w:rPr>
          <w:rFonts w:ascii="Arial Unicode MS" w:eastAsia="Arial Unicode MS" w:hAnsi="Arial Unicode MS" w:cs="Arial Unicode MS" w:hint="cs"/>
          <w:szCs w:val="22"/>
          <w:cs/>
        </w:rPr>
        <w:t>दिनांक 16.02.2018 की फाइल संख्या शून्य के तहत प्रवर्तन निदेशालय, मुम्बई जोनल कार्यालय द्वारा जारी।</w:t>
      </w:r>
    </w:p>
    <w:p w:rsidR="009C1922" w:rsidRPr="009C1922" w:rsidRDefault="009C1922" w:rsidP="009C1922">
      <w:pPr>
        <w:pStyle w:val="ListParagraph"/>
        <w:numPr>
          <w:ilvl w:val="0"/>
          <w:numId w:val="1"/>
        </w:num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 xml:space="preserve">एलओसी सं.2018404006 </w:t>
      </w:r>
      <w:r w:rsidRPr="009C1922">
        <w:rPr>
          <w:rFonts w:ascii="Arial Unicode MS" w:eastAsia="Arial Unicode MS" w:hAnsi="Arial Unicode MS" w:cs="Arial Unicode MS"/>
          <w:szCs w:val="22"/>
        </w:rPr>
        <w:t>:</w:t>
      </w:r>
      <w:r w:rsidRPr="009C1922">
        <w:rPr>
          <w:rFonts w:ascii="Arial Unicode MS" w:eastAsia="Arial Unicode MS" w:hAnsi="Arial Unicode MS" w:cs="Arial Unicode MS" w:hint="cs"/>
          <w:szCs w:val="22"/>
          <w:cs/>
        </w:rPr>
        <w:t xml:space="preserve"> दिनांक 21.02.2018 की फाइल सं.आईपी-2/15/2018/524 के तहत एडी/एनसीबी-इंटरपोल द्वारा जारी।</w:t>
      </w:r>
    </w:p>
    <w:p w:rsidR="009C1922" w:rsidRPr="009C1922" w:rsidRDefault="009C1922" w:rsidP="009C1922">
      <w:pPr>
        <w:pStyle w:val="ListParagraph"/>
        <w:numPr>
          <w:ilvl w:val="0"/>
          <w:numId w:val="1"/>
        </w:num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 xml:space="preserve">एलओसी सं.2018404000 </w:t>
      </w:r>
      <w:r w:rsidRPr="009C1922">
        <w:rPr>
          <w:rFonts w:ascii="Arial Unicode MS" w:eastAsia="Arial Unicode MS" w:hAnsi="Arial Unicode MS" w:cs="Arial Unicode MS"/>
          <w:szCs w:val="22"/>
        </w:rPr>
        <w:t>:</w:t>
      </w:r>
      <w:r w:rsidRPr="009C1922">
        <w:rPr>
          <w:rFonts w:ascii="Arial Unicode MS" w:eastAsia="Arial Unicode MS" w:hAnsi="Arial Unicode MS" w:cs="Arial Unicode MS" w:hint="cs"/>
          <w:szCs w:val="22"/>
          <w:cs/>
        </w:rPr>
        <w:t xml:space="preserve"> दिनांक 22.02.2018 की फाइल सं.एडीआईटी(आईएनवी)-4(2)/एलओसी-नीरव मोदी/2017-2018 के तहत सहायक निदेशक, आयकर (आईएनवी) इकाई4(2), मुम्बई द्वारा जारी।</w:t>
      </w:r>
    </w:p>
    <w:p w:rsidR="009C1922" w:rsidRPr="009C1922" w:rsidRDefault="009C1922" w:rsidP="009C1922">
      <w:pPr>
        <w:jc w:val="both"/>
        <w:rPr>
          <w:rFonts w:ascii="Arial Unicode MS" w:eastAsia="Arial Unicode MS" w:hAnsi="Arial Unicode MS" w:cs="Arial Unicode MS"/>
          <w:b/>
          <w:bCs/>
          <w:szCs w:val="22"/>
          <w:u w:val="single"/>
        </w:rPr>
      </w:pPr>
      <w:r w:rsidRPr="009C1922">
        <w:rPr>
          <w:rFonts w:ascii="Arial Unicode MS" w:eastAsia="Arial Unicode MS" w:hAnsi="Arial Unicode MS" w:cs="Arial Unicode MS" w:hint="cs"/>
          <w:b/>
          <w:bCs/>
          <w:szCs w:val="22"/>
          <w:u w:val="single"/>
          <w:cs/>
        </w:rPr>
        <w:t>मेहुल चोकसी</w:t>
      </w:r>
    </w:p>
    <w:p w:rsidR="009C1922" w:rsidRPr="009C1922" w:rsidRDefault="009C1922" w:rsidP="009C1922">
      <w:pPr>
        <w:pStyle w:val="ListParagraph"/>
        <w:numPr>
          <w:ilvl w:val="0"/>
          <w:numId w:val="2"/>
        </w:num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एलओसी सं.2018402421</w:t>
      </w:r>
      <w:r w:rsidRPr="009C1922">
        <w:rPr>
          <w:rFonts w:ascii="Arial Unicode MS" w:eastAsia="Arial Unicode MS" w:hAnsi="Arial Unicode MS" w:cs="Arial Unicode MS"/>
          <w:szCs w:val="22"/>
        </w:rPr>
        <w:t xml:space="preserve"> : </w:t>
      </w:r>
      <w:r w:rsidRPr="009C1922">
        <w:rPr>
          <w:rFonts w:ascii="Arial Unicode MS" w:eastAsia="Arial Unicode MS" w:hAnsi="Arial Unicode MS" w:cs="Arial Unicode MS" w:hint="cs"/>
          <w:szCs w:val="22"/>
          <w:cs/>
        </w:rPr>
        <w:t>ओरिजनेटर से दिनांक 31.01.2018 की फाइल सं.डीपीबीएसएम2018/आरसीबीएसएम2018ई0001 के तहत एलओसी ओपनिंग का अनुरोध प्राप्त होने पर एसपी/सीबीआई बीएस एंड एफसी, मुम्बई द्वारा दिनांक 31.01.2018 को जारी।</w:t>
      </w:r>
    </w:p>
    <w:p w:rsidR="009C1922" w:rsidRPr="009C1922" w:rsidRDefault="009C1922" w:rsidP="009C1922">
      <w:pPr>
        <w:pStyle w:val="ListParagraph"/>
        <w:numPr>
          <w:ilvl w:val="0"/>
          <w:numId w:val="2"/>
        </w:num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 xml:space="preserve">एलओसी सं.2018403614 </w:t>
      </w:r>
      <w:r w:rsidRPr="009C1922">
        <w:rPr>
          <w:rFonts w:ascii="Arial Unicode MS" w:eastAsia="Arial Unicode MS" w:hAnsi="Arial Unicode MS" w:cs="Arial Unicode MS"/>
          <w:szCs w:val="22"/>
        </w:rPr>
        <w:t xml:space="preserve">: </w:t>
      </w:r>
      <w:r w:rsidRPr="009C1922">
        <w:rPr>
          <w:rFonts w:ascii="Arial Unicode MS" w:eastAsia="Arial Unicode MS" w:hAnsi="Arial Unicode MS" w:cs="Arial Unicode MS" w:hint="cs"/>
          <w:szCs w:val="22"/>
          <w:cs/>
        </w:rPr>
        <w:t>दिनांक 16.02.2018 की फाइल संख्या शून्य के तहत प्रवर्तन निदेशालय, मुम्बई जोनल कार्यालय द्वारा जारी।</w:t>
      </w:r>
    </w:p>
    <w:p w:rsidR="009C1922" w:rsidRPr="009C1922" w:rsidRDefault="009C1922" w:rsidP="009C1922">
      <w:pPr>
        <w:pStyle w:val="ListParagraph"/>
        <w:numPr>
          <w:ilvl w:val="0"/>
          <w:numId w:val="2"/>
        </w:num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 xml:space="preserve">एलओसी सं.2018404008 </w:t>
      </w:r>
      <w:r w:rsidRPr="009C1922">
        <w:rPr>
          <w:rFonts w:ascii="Arial Unicode MS" w:eastAsia="Arial Unicode MS" w:hAnsi="Arial Unicode MS" w:cs="Arial Unicode MS"/>
          <w:szCs w:val="22"/>
        </w:rPr>
        <w:t>:</w:t>
      </w:r>
      <w:r w:rsidRPr="009C1922">
        <w:rPr>
          <w:rFonts w:ascii="Arial Unicode MS" w:eastAsia="Arial Unicode MS" w:hAnsi="Arial Unicode MS" w:cs="Arial Unicode MS" w:hint="cs"/>
          <w:szCs w:val="22"/>
          <w:cs/>
        </w:rPr>
        <w:t xml:space="preserve"> दिनांक 21.02.2018 की फाइल सं.आईपी-2/15/2018/524 के तहत एडी/एनसीबी-इंटरपोल द्वारा जारी।</w:t>
      </w:r>
    </w:p>
    <w:p w:rsidR="009C1922" w:rsidRPr="009C1922" w:rsidRDefault="009C1922" w:rsidP="009C1922">
      <w:pPr>
        <w:pStyle w:val="ListParagraph"/>
        <w:numPr>
          <w:ilvl w:val="0"/>
          <w:numId w:val="2"/>
        </w:numPr>
        <w:jc w:val="both"/>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 xml:space="preserve">एलओसी सं.2018403997 </w:t>
      </w:r>
      <w:r w:rsidRPr="009C1922">
        <w:rPr>
          <w:rFonts w:ascii="Arial Unicode MS" w:eastAsia="Arial Unicode MS" w:hAnsi="Arial Unicode MS" w:cs="Arial Unicode MS"/>
          <w:szCs w:val="22"/>
        </w:rPr>
        <w:t>:</w:t>
      </w:r>
      <w:r w:rsidRPr="009C1922">
        <w:rPr>
          <w:rFonts w:ascii="Arial Unicode MS" w:eastAsia="Arial Unicode MS" w:hAnsi="Arial Unicode MS" w:cs="Arial Unicode MS" w:hint="cs"/>
          <w:szCs w:val="22"/>
          <w:cs/>
        </w:rPr>
        <w:t xml:space="preserve"> दिनांक 22.02.2018 की फाइल सं.एडीआईटी(आईएनवी)-4(2)/एलओसी-मेहुल चोकसी/2017-2018 के तहत सहायक निदेशक, आयकर (आईएनवी) इकाई4(2), मुम्बई द्वारा जारी।</w:t>
      </w:r>
    </w:p>
    <w:p w:rsidR="007477A5" w:rsidRPr="009C1922" w:rsidRDefault="009C1922" w:rsidP="009C1922">
      <w:pPr>
        <w:jc w:val="center"/>
        <w:rPr>
          <w:rFonts w:ascii="Arial Unicode MS" w:eastAsia="Arial Unicode MS" w:hAnsi="Arial Unicode MS" w:cs="Arial Unicode MS"/>
          <w:szCs w:val="22"/>
        </w:rPr>
      </w:pPr>
      <w:r w:rsidRPr="009C1922">
        <w:rPr>
          <w:rFonts w:ascii="Arial Unicode MS" w:eastAsia="Arial Unicode MS" w:hAnsi="Arial Unicode MS" w:cs="Arial Unicode MS" w:hint="cs"/>
          <w:szCs w:val="22"/>
          <w:cs/>
        </w:rPr>
        <w:t>******</w:t>
      </w:r>
    </w:p>
    <w:sectPr w:rsidR="007477A5" w:rsidRPr="009C1922" w:rsidSect="009C1922">
      <w:pgSz w:w="11907" w:h="16840" w:code="9"/>
      <w:pgMar w:top="284" w:right="851"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E0F46"/>
    <w:multiLevelType w:val="hybridMultilevel"/>
    <w:tmpl w:val="8C44A768"/>
    <w:lvl w:ilvl="0" w:tplc="0C3807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21D4D"/>
    <w:multiLevelType w:val="hybridMultilevel"/>
    <w:tmpl w:val="8C44A768"/>
    <w:lvl w:ilvl="0" w:tplc="0C3807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DB68DD"/>
    <w:rsid w:val="00204A80"/>
    <w:rsid w:val="007477A5"/>
    <w:rsid w:val="00887167"/>
    <w:rsid w:val="0097035E"/>
    <w:rsid w:val="009C1922"/>
    <w:rsid w:val="00B86125"/>
    <w:rsid w:val="00DB68DD"/>
    <w:rsid w:val="00E73EAE"/>
    <w:rsid w:val="00E872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3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922"/>
    <w:pPr>
      <w:ind w:left="720"/>
      <w:contextualSpacing/>
    </w:pPr>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2018-03-16T05:37:00Z</dcterms:created>
  <dcterms:modified xsi:type="dcterms:W3CDTF">2018-03-20T13:32:00Z</dcterms:modified>
</cp:coreProperties>
</file>