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6" w:rsidRPr="00567C9A" w:rsidRDefault="00CF28E6" w:rsidP="006E188B">
      <w:pPr>
        <w:spacing w:after="0" w:line="0" w:lineRule="atLeast"/>
        <w:jc w:val="center"/>
        <w:rPr>
          <w:rFonts w:hAnsi="Mangal"/>
          <w:szCs w:val="22"/>
        </w:rPr>
      </w:pPr>
      <w:bookmarkStart w:id="0" w:name="_GoBack"/>
      <w:bookmarkEnd w:id="0"/>
    </w:p>
    <w:p w:rsidR="006E188B" w:rsidRPr="00567C9A" w:rsidRDefault="006E188B" w:rsidP="006E188B">
      <w:pPr>
        <w:spacing w:after="0" w:line="0" w:lineRule="atLeast"/>
        <w:jc w:val="center"/>
        <w:rPr>
          <w:rFonts w:hAnsi="Mangal"/>
          <w:szCs w:val="22"/>
        </w:rPr>
      </w:pPr>
      <w:r w:rsidRPr="00567C9A">
        <w:rPr>
          <w:rFonts w:hAnsi="Mangal"/>
          <w:szCs w:val="22"/>
          <w:cs/>
        </w:rPr>
        <w:t>भारत सरकार</w:t>
      </w:r>
    </w:p>
    <w:p w:rsidR="006E188B" w:rsidRPr="00567C9A" w:rsidRDefault="006E188B" w:rsidP="006E188B">
      <w:pPr>
        <w:tabs>
          <w:tab w:val="left" w:pos="309"/>
          <w:tab w:val="center" w:pos="4320"/>
        </w:tabs>
        <w:spacing w:after="0" w:line="0" w:lineRule="atLeast"/>
        <w:jc w:val="center"/>
        <w:rPr>
          <w:rFonts w:hAnsi="Mangal"/>
          <w:szCs w:val="22"/>
        </w:rPr>
      </w:pPr>
      <w:r w:rsidRPr="00567C9A">
        <w:rPr>
          <w:rFonts w:hAnsi="Mangal"/>
          <w:szCs w:val="22"/>
          <w:cs/>
        </w:rPr>
        <w:t>वाणिज्य और उद्योग मंत्रालय</w:t>
      </w:r>
    </w:p>
    <w:p w:rsidR="006E188B" w:rsidRPr="00567C9A" w:rsidRDefault="006E188B" w:rsidP="006E188B">
      <w:pPr>
        <w:spacing w:after="0" w:line="0" w:lineRule="atLeast"/>
        <w:jc w:val="center"/>
        <w:rPr>
          <w:rFonts w:hAnsi="Mangal"/>
          <w:szCs w:val="22"/>
        </w:rPr>
      </w:pPr>
      <w:r w:rsidRPr="00567C9A">
        <w:rPr>
          <w:rFonts w:hAnsi="Mangal"/>
          <w:szCs w:val="22"/>
          <w:cs/>
        </w:rPr>
        <w:t>औद्योगिक नीति और संवर्धन विभाग</w:t>
      </w:r>
    </w:p>
    <w:p w:rsidR="006E188B" w:rsidRPr="00567C9A" w:rsidRDefault="006E188B" w:rsidP="006E188B">
      <w:pPr>
        <w:spacing w:after="0" w:line="0" w:lineRule="atLeast"/>
        <w:jc w:val="center"/>
        <w:rPr>
          <w:rFonts w:hAnsi="Mangal"/>
          <w:b/>
          <w:bCs/>
          <w:szCs w:val="22"/>
          <w:cs/>
        </w:rPr>
      </w:pPr>
      <w:r w:rsidRPr="00567C9A">
        <w:rPr>
          <w:rFonts w:hAnsi="Mangal"/>
          <w:b/>
          <w:bCs/>
          <w:szCs w:val="22"/>
          <w:cs/>
        </w:rPr>
        <w:t>राज्‍य सभा</w:t>
      </w:r>
    </w:p>
    <w:p w:rsidR="006E188B" w:rsidRPr="00567C9A" w:rsidRDefault="006E188B" w:rsidP="006E188B">
      <w:pPr>
        <w:spacing w:after="0" w:line="0" w:lineRule="atLeast"/>
        <w:ind w:left="-1080" w:right="-22"/>
        <w:jc w:val="right"/>
        <w:rPr>
          <w:rFonts w:hAnsi="Mangal"/>
          <w:b/>
          <w:bCs/>
          <w:szCs w:val="22"/>
        </w:rPr>
      </w:pPr>
      <w:r w:rsidRPr="00567C9A">
        <w:rPr>
          <w:rFonts w:hAnsi="Mangal"/>
          <w:b/>
          <w:bCs/>
          <w:szCs w:val="22"/>
          <w:cs/>
        </w:rPr>
        <w:t>अतारांकित प्रश्‍न संख्या:</w:t>
      </w:r>
      <w:r w:rsidRPr="00567C9A">
        <w:rPr>
          <w:rFonts w:ascii="Mangal" w:hAnsi="Mangal"/>
          <w:b/>
          <w:bCs/>
          <w:szCs w:val="22"/>
        </w:rPr>
        <w:t xml:space="preserve"> 2912</w:t>
      </w:r>
      <w:r w:rsidRPr="00567C9A">
        <w:rPr>
          <w:rFonts w:hAnsi="Mangal" w:hint="cs"/>
          <w:b/>
          <w:bCs/>
          <w:szCs w:val="22"/>
          <w:cs/>
        </w:rPr>
        <w:t xml:space="preserve"> </w:t>
      </w:r>
      <w:r w:rsidRPr="00567C9A">
        <w:rPr>
          <w:rFonts w:hAnsi="Mangal"/>
          <w:b/>
          <w:bCs/>
          <w:szCs w:val="22"/>
        </w:rPr>
        <w:t xml:space="preserve"> </w:t>
      </w:r>
      <w:r w:rsidRPr="00567C9A">
        <w:rPr>
          <w:rFonts w:hAnsi="Mangal"/>
          <w:b/>
          <w:bCs/>
          <w:szCs w:val="22"/>
          <w:cs/>
        </w:rPr>
        <w:t xml:space="preserve"> </w:t>
      </w:r>
    </w:p>
    <w:p w:rsidR="006E188B" w:rsidRPr="00567C9A" w:rsidRDefault="006E188B" w:rsidP="006E188B">
      <w:pPr>
        <w:spacing w:after="0" w:line="0" w:lineRule="atLeast"/>
        <w:ind w:left="-1080" w:right="-22"/>
        <w:jc w:val="right"/>
        <w:rPr>
          <w:rFonts w:hAnsi="Mangal"/>
          <w:b/>
          <w:bCs/>
          <w:sz w:val="8"/>
          <w:szCs w:val="8"/>
          <w:u w:val="single"/>
        </w:rPr>
      </w:pP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  <w:u w:val="single"/>
        </w:rPr>
      </w:pPr>
      <w:r w:rsidRPr="00567C9A">
        <w:rPr>
          <w:rFonts w:ascii="Mangal" w:hAnsi="Mangal"/>
          <w:b/>
          <w:bCs/>
          <w:szCs w:val="22"/>
          <w:u w:val="single"/>
          <w:cs/>
        </w:rPr>
        <w:t>बुधवार</w:t>
      </w:r>
      <w:r w:rsidRPr="00567C9A">
        <w:rPr>
          <w:rFonts w:hAnsi="Mangal"/>
          <w:b/>
          <w:bCs/>
          <w:szCs w:val="22"/>
          <w:u w:val="single"/>
        </w:rPr>
        <w:t>,</w:t>
      </w:r>
      <w:r w:rsidRPr="00567C9A">
        <w:rPr>
          <w:b/>
          <w:bCs/>
          <w:szCs w:val="22"/>
          <w:u w:val="single"/>
          <w:cs/>
        </w:rPr>
        <w:t xml:space="preserve"> 21 मार्च</w:t>
      </w:r>
      <w:r w:rsidRPr="00567C9A">
        <w:rPr>
          <w:b/>
          <w:bCs/>
          <w:szCs w:val="22"/>
          <w:u w:val="single"/>
        </w:rPr>
        <w:t>,</w:t>
      </w:r>
      <w:r w:rsidRPr="00567C9A">
        <w:rPr>
          <w:rFonts w:hint="cs"/>
          <w:b/>
          <w:bCs/>
          <w:szCs w:val="22"/>
          <w:u w:val="single"/>
          <w:cs/>
        </w:rPr>
        <w:t xml:space="preserve"> </w:t>
      </w:r>
      <w:r w:rsidRPr="00567C9A">
        <w:rPr>
          <w:rFonts w:eastAsia="Arial Unicode MS" w:hAnsi="Mangal"/>
          <w:b/>
          <w:bCs/>
          <w:szCs w:val="22"/>
          <w:u w:val="single"/>
        </w:rPr>
        <w:t xml:space="preserve"> </w:t>
      </w:r>
      <w:r w:rsidRPr="00567C9A">
        <w:rPr>
          <w:rFonts w:eastAsia="Arial Unicode MS" w:hAnsi="Mangal"/>
          <w:b/>
          <w:bCs/>
          <w:szCs w:val="22"/>
          <w:u w:val="single"/>
          <w:cs/>
        </w:rPr>
        <w:t>2018</w:t>
      </w:r>
      <w:r w:rsidRPr="00567C9A">
        <w:rPr>
          <w:b/>
          <w:bCs/>
          <w:szCs w:val="22"/>
          <w:u w:val="single"/>
          <w:cs/>
        </w:rPr>
        <w:t xml:space="preserve"> को उत्तर दिए जाने के लिए</w:t>
      </w: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 w:val="10"/>
          <w:szCs w:val="10"/>
          <w:u w:val="single"/>
        </w:rPr>
      </w:pP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  <w:u w:val="single"/>
        </w:rPr>
      </w:pPr>
      <w:r w:rsidRPr="00567C9A">
        <w:rPr>
          <w:rFonts w:ascii="Mangal" w:hAnsi="Mangal"/>
          <w:b/>
          <w:bCs/>
          <w:szCs w:val="22"/>
        </w:rPr>
        <w:t>'</w:t>
      </w:r>
      <w:r w:rsidRPr="00567C9A">
        <w:rPr>
          <w:rFonts w:ascii="Mangal" w:hAnsi="Mangal"/>
          <w:b/>
          <w:bCs/>
          <w:szCs w:val="22"/>
          <w:cs/>
        </w:rPr>
        <w:t>मेक इन इंडिया</w:t>
      </w:r>
      <w:r w:rsidRPr="00567C9A">
        <w:rPr>
          <w:rFonts w:ascii="Mangal" w:hAnsi="Mangal"/>
          <w:b/>
          <w:bCs/>
          <w:szCs w:val="22"/>
        </w:rPr>
        <w:t xml:space="preserve">' </w:t>
      </w:r>
      <w:r w:rsidRPr="00567C9A">
        <w:rPr>
          <w:rFonts w:ascii="Mangal" w:hAnsi="Mangal"/>
          <w:b/>
          <w:bCs/>
          <w:szCs w:val="22"/>
          <w:cs/>
        </w:rPr>
        <w:t xml:space="preserve">कार्यक्रम के तहत नए अवसर </w:t>
      </w: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  <w:u w:val="single"/>
        </w:rPr>
      </w:pPr>
    </w:p>
    <w:p w:rsidR="006E188B" w:rsidRPr="00567C9A" w:rsidRDefault="006E188B" w:rsidP="006E188B">
      <w:pPr>
        <w:spacing w:after="0" w:line="0" w:lineRule="atLeast"/>
        <w:jc w:val="both"/>
        <w:rPr>
          <w:rFonts w:ascii="Mangal" w:hAnsi="Mangal"/>
          <w:b/>
          <w:bCs/>
          <w:szCs w:val="22"/>
        </w:rPr>
      </w:pPr>
      <w:r w:rsidRPr="00567C9A">
        <w:rPr>
          <w:rFonts w:ascii="Mangal" w:hAnsi="Mangal"/>
          <w:b/>
          <w:bCs/>
          <w:szCs w:val="22"/>
          <w:cs/>
        </w:rPr>
        <w:t>अता</w:t>
      </w:r>
      <w:r w:rsidRPr="00567C9A">
        <w:rPr>
          <w:rFonts w:hAnsi="Mangal"/>
          <w:b/>
          <w:bCs/>
          <w:szCs w:val="22"/>
          <w:cs/>
        </w:rPr>
        <w:t xml:space="preserve">.प्र.सं. </w:t>
      </w:r>
      <w:r w:rsidRPr="00567C9A">
        <w:rPr>
          <w:rFonts w:ascii="Mangal" w:hAnsi="Mangal"/>
          <w:b/>
          <w:bCs/>
          <w:szCs w:val="22"/>
        </w:rPr>
        <w:t xml:space="preserve">2912. </w:t>
      </w:r>
      <w:r w:rsidRPr="00567C9A">
        <w:rPr>
          <w:rFonts w:ascii="Mangal" w:hAnsi="Mangal"/>
          <w:b/>
          <w:bCs/>
          <w:szCs w:val="22"/>
          <w:cs/>
        </w:rPr>
        <w:t>श्री परिमल नथवानीः</w:t>
      </w:r>
      <w:r w:rsidRPr="00567C9A">
        <w:rPr>
          <w:rFonts w:ascii="Mangal" w:hAnsi="Mangal"/>
          <w:szCs w:val="22"/>
          <w:cs/>
        </w:rPr>
        <w:t xml:space="preserve"> </w:t>
      </w:r>
    </w:p>
    <w:p w:rsidR="006E188B" w:rsidRPr="00567C9A" w:rsidRDefault="006E188B" w:rsidP="006E188B">
      <w:pPr>
        <w:spacing w:after="0" w:line="0" w:lineRule="atLeast"/>
        <w:jc w:val="both"/>
        <w:rPr>
          <w:rFonts w:ascii="Mangal" w:hAnsi="Mangal"/>
          <w:b/>
          <w:bCs/>
          <w:sz w:val="8"/>
          <w:szCs w:val="8"/>
        </w:rPr>
      </w:pPr>
    </w:p>
    <w:p w:rsidR="006E188B" w:rsidRPr="00567C9A" w:rsidRDefault="006E188B" w:rsidP="006E188B">
      <w:pPr>
        <w:spacing w:after="0" w:line="0" w:lineRule="atLeast"/>
        <w:jc w:val="both"/>
        <w:rPr>
          <w:rFonts w:ascii="Mangal" w:hAnsi="Mangal"/>
          <w:b/>
          <w:bCs/>
          <w:szCs w:val="22"/>
        </w:rPr>
      </w:pPr>
      <w:r w:rsidRPr="00567C9A">
        <w:rPr>
          <w:rFonts w:ascii="Mangal" w:hAnsi="Mangal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6E188B" w:rsidRPr="00567C9A" w:rsidRDefault="006E188B" w:rsidP="006E188B">
      <w:pPr>
        <w:spacing w:after="0" w:line="0" w:lineRule="atLeast"/>
        <w:jc w:val="both"/>
        <w:rPr>
          <w:rFonts w:ascii="Kruti Dev 010" w:hAnsi="Kruti Dev 010"/>
          <w:szCs w:val="22"/>
        </w:rPr>
      </w:pPr>
    </w:p>
    <w:p w:rsidR="006E188B" w:rsidRPr="00567C9A" w:rsidRDefault="006E188B" w:rsidP="006E188B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567C9A">
        <w:rPr>
          <w:rFonts w:ascii="Mangal" w:hAnsi="Mangal"/>
          <w:szCs w:val="22"/>
          <w:cs/>
        </w:rPr>
        <w:t>(क)</w:t>
      </w:r>
      <w:r w:rsidRPr="00567C9A">
        <w:rPr>
          <w:rFonts w:ascii="Mangal" w:hAnsi="Mangal" w:hint="cs"/>
          <w:szCs w:val="22"/>
          <w:cs/>
        </w:rPr>
        <w:tab/>
      </w:r>
      <w:r w:rsidRPr="00567C9A">
        <w:rPr>
          <w:rFonts w:ascii="Mangal" w:hAnsi="Mangal"/>
          <w:szCs w:val="22"/>
          <w:cs/>
        </w:rPr>
        <w:t xml:space="preserve">क्या </w:t>
      </w:r>
      <w:r w:rsidRPr="00567C9A">
        <w:rPr>
          <w:rFonts w:ascii="Mangal" w:hAnsi="Mangal"/>
          <w:szCs w:val="22"/>
        </w:rPr>
        <w:t>'</w:t>
      </w:r>
      <w:r w:rsidRPr="00567C9A">
        <w:rPr>
          <w:rFonts w:ascii="Mangal" w:hAnsi="Mangal"/>
          <w:szCs w:val="22"/>
          <w:cs/>
        </w:rPr>
        <w:t>मेक इन इंडिया</w:t>
      </w:r>
      <w:r w:rsidRPr="00567C9A">
        <w:rPr>
          <w:rFonts w:ascii="Mangal" w:hAnsi="Mangal"/>
          <w:szCs w:val="22"/>
        </w:rPr>
        <w:t xml:space="preserve">' </w:t>
      </w:r>
      <w:r w:rsidRPr="00567C9A">
        <w:rPr>
          <w:rFonts w:ascii="Mangal" w:hAnsi="Mangal"/>
          <w:szCs w:val="22"/>
          <w:cs/>
        </w:rPr>
        <w:t>कार्यक्रम द्वारा उद्योगों के विकास के लिए सरकार की वचनबद्धता के संबंध में विश्वास का माहौल बनाकर उद्योग जगत के अग्रणियों को तैयार कर पाने की संभावना है</w:t>
      </w:r>
      <w:r w:rsidRPr="00567C9A">
        <w:rPr>
          <w:rFonts w:ascii="Mangal" w:hAnsi="Mangal"/>
          <w:szCs w:val="22"/>
        </w:rPr>
        <w:t>;</w:t>
      </w:r>
    </w:p>
    <w:p w:rsidR="006E188B" w:rsidRPr="00567C9A" w:rsidRDefault="006E188B" w:rsidP="006E188B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567C9A">
        <w:rPr>
          <w:rFonts w:ascii="Mangal" w:hAnsi="Mangal"/>
          <w:szCs w:val="22"/>
        </w:rPr>
        <w:t>(</w:t>
      </w:r>
      <w:r w:rsidRPr="00567C9A">
        <w:rPr>
          <w:rFonts w:ascii="Mangal" w:hAnsi="Mangal"/>
          <w:szCs w:val="22"/>
          <w:cs/>
        </w:rPr>
        <w:t xml:space="preserve">ख) </w:t>
      </w:r>
      <w:r w:rsidRPr="00567C9A">
        <w:rPr>
          <w:rFonts w:ascii="Mangal" w:hAnsi="Mangal" w:hint="cs"/>
          <w:szCs w:val="22"/>
          <w:cs/>
        </w:rPr>
        <w:tab/>
      </w:r>
      <w:r w:rsidRPr="00567C9A">
        <w:rPr>
          <w:rFonts w:ascii="Mangal" w:hAnsi="Mangal"/>
          <w:szCs w:val="22"/>
          <w:cs/>
        </w:rPr>
        <w:t>यदि हां</w:t>
      </w:r>
      <w:r w:rsidRPr="00567C9A">
        <w:rPr>
          <w:rFonts w:ascii="Mangal" w:hAnsi="Mangal"/>
          <w:szCs w:val="22"/>
        </w:rPr>
        <w:t xml:space="preserve">, </w:t>
      </w:r>
      <w:r w:rsidRPr="00567C9A">
        <w:rPr>
          <w:rFonts w:ascii="Mangal" w:hAnsi="Mangal"/>
          <w:szCs w:val="22"/>
          <w:cs/>
        </w:rPr>
        <w:t>तो तत्संबंधी ब्यौरा क्या है</w:t>
      </w:r>
      <w:r w:rsidRPr="00567C9A">
        <w:rPr>
          <w:rFonts w:ascii="Mangal" w:hAnsi="Mangal"/>
          <w:szCs w:val="22"/>
        </w:rPr>
        <w:t xml:space="preserve">; </w:t>
      </w:r>
    </w:p>
    <w:p w:rsidR="006E188B" w:rsidRPr="00567C9A" w:rsidRDefault="006E188B" w:rsidP="006E188B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567C9A">
        <w:rPr>
          <w:rFonts w:ascii="Mangal" w:hAnsi="Mangal"/>
          <w:szCs w:val="22"/>
        </w:rPr>
        <w:t>(</w:t>
      </w:r>
      <w:r w:rsidRPr="00567C9A">
        <w:rPr>
          <w:rFonts w:ascii="Mangal" w:hAnsi="Mangal"/>
          <w:szCs w:val="22"/>
          <w:cs/>
        </w:rPr>
        <w:t xml:space="preserve">ग) </w:t>
      </w:r>
      <w:r w:rsidRPr="00567C9A">
        <w:rPr>
          <w:rFonts w:ascii="Mangal" w:hAnsi="Mangal" w:hint="cs"/>
          <w:szCs w:val="22"/>
          <w:cs/>
        </w:rPr>
        <w:tab/>
      </w:r>
      <w:r w:rsidRPr="00567C9A">
        <w:rPr>
          <w:rFonts w:ascii="Mangal" w:hAnsi="Mangal"/>
          <w:szCs w:val="22"/>
          <w:cs/>
        </w:rPr>
        <w:t>क्या व्यापार करने की सहुलियत की दृष्टि से दुनिया भर के देशों की सूची में भारत के स्थान में गिरावट आई है</w:t>
      </w:r>
      <w:r w:rsidRPr="00567C9A">
        <w:rPr>
          <w:rFonts w:ascii="Mangal" w:hAnsi="Mangal"/>
          <w:szCs w:val="22"/>
        </w:rPr>
        <w:t xml:space="preserve">; </w:t>
      </w:r>
    </w:p>
    <w:p w:rsidR="006E188B" w:rsidRPr="00567C9A" w:rsidRDefault="006E188B" w:rsidP="006E188B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567C9A">
        <w:rPr>
          <w:rFonts w:ascii="Mangal" w:hAnsi="Mangal"/>
          <w:szCs w:val="22"/>
        </w:rPr>
        <w:t>(</w:t>
      </w:r>
      <w:r w:rsidRPr="00567C9A">
        <w:rPr>
          <w:rFonts w:ascii="Mangal" w:hAnsi="Mangal"/>
          <w:szCs w:val="22"/>
          <w:cs/>
        </w:rPr>
        <w:t xml:space="preserve">घ) </w:t>
      </w:r>
      <w:r w:rsidRPr="00567C9A">
        <w:rPr>
          <w:rFonts w:ascii="Mangal" w:hAnsi="Mangal" w:hint="cs"/>
          <w:szCs w:val="22"/>
          <w:cs/>
        </w:rPr>
        <w:tab/>
      </w:r>
      <w:r w:rsidRPr="00567C9A">
        <w:rPr>
          <w:rFonts w:ascii="Mangal" w:hAnsi="Mangal"/>
          <w:szCs w:val="22"/>
          <w:cs/>
        </w:rPr>
        <w:t>यदि हां</w:t>
      </w:r>
      <w:r w:rsidRPr="00567C9A">
        <w:rPr>
          <w:rFonts w:ascii="Mangal" w:hAnsi="Mangal"/>
          <w:szCs w:val="22"/>
        </w:rPr>
        <w:t xml:space="preserve">, </w:t>
      </w:r>
      <w:r w:rsidRPr="00567C9A">
        <w:rPr>
          <w:rFonts w:ascii="Mangal" w:hAnsi="Mangal"/>
          <w:szCs w:val="22"/>
          <w:cs/>
        </w:rPr>
        <w:t xml:space="preserve">तो क्या </w:t>
      </w:r>
      <w:r w:rsidRPr="00567C9A">
        <w:rPr>
          <w:rFonts w:ascii="Mangal" w:hAnsi="Mangal"/>
          <w:szCs w:val="22"/>
        </w:rPr>
        <w:t>'</w:t>
      </w:r>
      <w:r w:rsidRPr="00567C9A">
        <w:rPr>
          <w:rFonts w:ascii="Mangal" w:hAnsi="Mangal"/>
          <w:szCs w:val="22"/>
          <w:cs/>
        </w:rPr>
        <w:t>मेक इन इंडिया</w:t>
      </w:r>
      <w:r w:rsidRPr="00567C9A">
        <w:rPr>
          <w:rFonts w:ascii="Mangal" w:hAnsi="Mangal"/>
          <w:szCs w:val="22"/>
        </w:rPr>
        <w:t xml:space="preserve">' </w:t>
      </w:r>
      <w:r w:rsidRPr="00567C9A">
        <w:rPr>
          <w:rFonts w:ascii="Mangal" w:hAnsi="Mangal"/>
          <w:szCs w:val="22"/>
          <w:cs/>
        </w:rPr>
        <w:t>अभियान व्यापार के नए अवसर खोलेगा</w:t>
      </w:r>
      <w:r w:rsidRPr="00567C9A">
        <w:rPr>
          <w:rFonts w:ascii="Mangal" w:hAnsi="Mangal"/>
          <w:szCs w:val="22"/>
        </w:rPr>
        <w:t xml:space="preserve">; </w:t>
      </w:r>
      <w:r w:rsidRPr="00567C9A">
        <w:rPr>
          <w:rFonts w:ascii="Mangal" w:hAnsi="Mangal"/>
          <w:szCs w:val="22"/>
          <w:cs/>
        </w:rPr>
        <w:t xml:space="preserve">और </w:t>
      </w:r>
    </w:p>
    <w:p w:rsidR="006E188B" w:rsidRPr="00567C9A" w:rsidRDefault="006E188B" w:rsidP="006E188B">
      <w:pPr>
        <w:spacing w:after="0" w:line="0" w:lineRule="atLeast"/>
        <w:ind w:left="720" w:hanging="720"/>
        <w:jc w:val="both"/>
        <w:rPr>
          <w:rFonts w:ascii="Mangal" w:hAnsi="Mangal"/>
          <w:szCs w:val="22"/>
        </w:rPr>
      </w:pPr>
      <w:r w:rsidRPr="00567C9A">
        <w:rPr>
          <w:rFonts w:ascii="Mangal" w:hAnsi="Mangal"/>
          <w:szCs w:val="22"/>
          <w:cs/>
        </w:rPr>
        <w:t xml:space="preserve">(ङ) </w:t>
      </w:r>
      <w:r w:rsidRPr="00567C9A">
        <w:rPr>
          <w:rFonts w:ascii="Mangal" w:hAnsi="Mangal" w:hint="cs"/>
          <w:szCs w:val="22"/>
          <w:cs/>
        </w:rPr>
        <w:tab/>
      </w:r>
      <w:r w:rsidRPr="00567C9A">
        <w:rPr>
          <w:rFonts w:ascii="Mangal" w:hAnsi="Mangal"/>
          <w:szCs w:val="22"/>
          <w:cs/>
        </w:rPr>
        <w:t>यदि हां</w:t>
      </w:r>
      <w:r w:rsidRPr="00567C9A">
        <w:rPr>
          <w:rFonts w:ascii="Mangal" w:hAnsi="Mangal"/>
          <w:szCs w:val="22"/>
        </w:rPr>
        <w:t xml:space="preserve">, </w:t>
      </w:r>
      <w:r w:rsidRPr="00567C9A">
        <w:rPr>
          <w:rFonts w:ascii="Mangal" w:hAnsi="Mangal"/>
          <w:szCs w:val="22"/>
          <w:cs/>
        </w:rPr>
        <w:t>तो तत्संबंधी ब्यौरा क्या है</w:t>
      </w:r>
      <w:r w:rsidRPr="00567C9A">
        <w:rPr>
          <w:rFonts w:ascii="Mangal" w:hAnsi="Mangal"/>
          <w:szCs w:val="22"/>
        </w:rPr>
        <w:t>?</w:t>
      </w:r>
    </w:p>
    <w:p w:rsidR="006E188B" w:rsidRPr="00567C9A" w:rsidRDefault="006E188B" w:rsidP="006E188B">
      <w:pPr>
        <w:spacing w:after="0" w:line="0" w:lineRule="atLeast"/>
        <w:jc w:val="both"/>
        <w:rPr>
          <w:rFonts w:ascii="Kruti Dev 010" w:hAnsi="Kruti Dev 010"/>
          <w:sz w:val="4"/>
          <w:szCs w:val="4"/>
        </w:rPr>
      </w:pP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</w:rPr>
      </w:pPr>
      <w:r w:rsidRPr="00567C9A">
        <w:rPr>
          <w:b/>
          <w:bCs/>
          <w:szCs w:val="22"/>
          <w:cs/>
        </w:rPr>
        <w:t xml:space="preserve">उत्‍तर </w:t>
      </w: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</w:rPr>
      </w:pPr>
      <w:r w:rsidRPr="00567C9A">
        <w:rPr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6E188B" w:rsidRPr="00567C9A" w:rsidRDefault="006E188B" w:rsidP="006E188B">
      <w:pPr>
        <w:spacing w:after="0" w:line="0" w:lineRule="atLeast"/>
        <w:jc w:val="center"/>
        <w:rPr>
          <w:b/>
          <w:bCs/>
          <w:szCs w:val="22"/>
        </w:rPr>
      </w:pPr>
      <w:r w:rsidRPr="00567C9A">
        <w:rPr>
          <w:b/>
          <w:bCs/>
          <w:szCs w:val="22"/>
          <w:cs/>
        </w:rPr>
        <w:t>(श्री सी. आर. चौधरी)</w:t>
      </w:r>
    </w:p>
    <w:p w:rsidR="006E188B" w:rsidRPr="00567C9A" w:rsidRDefault="006E188B" w:rsidP="006E188B">
      <w:pPr>
        <w:spacing w:after="0" w:line="0" w:lineRule="atLeast"/>
        <w:rPr>
          <w:rFonts w:asciiTheme="majorBidi" w:hAnsiTheme="majorBidi" w:cstheme="majorBidi"/>
          <w:sz w:val="6"/>
          <w:szCs w:val="6"/>
        </w:rPr>
      </w:pPr>
    </w:p>
    <w:p w:rsidR="00731D29" w:rsidRPr="00567C9A" w:rsidRDefault="006E188B" w:rsidP="006E188B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/>
          <w:b/>
          <w:bCs/>
          <w:szCs w:val="22"/>
          <w:cs/>
        </w:rPr>
        <w:t>(क) और (ख):</w:t>
      </w:r>
      <w:r w:rsidRPr="00567C9A">
        <w:rPr>
          <w:rFonts w:asciiTheme="majorBidi" w:hAnsiTheme="majorBidi" w:cstheme="majorBidi"/>
          <w:szCs w:val="22"/>
        </w:rPr>
        <w:tab/>
      </w:r>
      <w:r w:rsidR="006B18FD" w:rsidRPr="00567C9A">
        <w:rPr>
          <w:rFonts w:asciiTheme="majorBidi" w:hAnsiTheme="majorBidi" w:cstheme="majorBidi"/>
          <w:szCs w:val="22"/>
        </w:rPr>
        <w:t>‘</w:t>
      </w:r>
      <w:r w:rsidR="006B18FD" w:rsidRPr="00567C9A">
        <w:rPr>
          <w:rFonts w:asciiTheme="majorBidi" w:hAnsiTheme="majorBidi" w:cstheme="majorBidi"/>
          <w:szCs w:val="22"/>
          <w:cs/>
        </w:rPr>
        <w:t>मेक इन इंडिया</w:t>
      </w:r>
      <w:r w:rsidR="006B18FD" w:rsidRPr="00567C9A">
        <w:rPr>
          <w:rFonts w:asciiTheme="majorBidi" w:hAnsiTheme="majorBidi" w:cstheme="majorBidi"/>
          <w:szCs w:val="22"/>
        </w:rPr>
        <w:t>’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पहल की शुरूआत 25 सितंबर</w:t>
      </w:r>
      <w:r w:rsidR="006B18FD" w:rsidRPr="00567C9A">
        <w:rPr>
          <w:rFonts w:asciiTheme="majorBidi" w:hAnsiTheme="majorBidi" w:cstheme="majorBidi"/>
          <w:szCs w:val="22"/>
        </w:rPr>
        <w:t>,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2014 को हुई थी। इसका उद्देश्‍य निवेश को </w:t>
      </w:r>
      <w:r w:rsidR="001C0733" w:rsidRPr="00567C9A">
        <w:rPr>
          <w:rFonts w:asciiTheme="majorBidi" w:hAnsiTheme="majorBidi" w:cstheme="majorBidi"/>
          <w:szCs w:val="22"/>
          <w:cs/>
        </w:rPr>
        <w:t>सुगम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 </w:t>
      </w:r>
      <w:r w:rsidR="006B18FD" w:rsidRPr="00567C9A">
        <w:rPr>
          <w:rFonts w:asciiTheme="majorBidi" w:hAnsiTheme="majorBidi" w:cstheme="majorBidi"/>
          <w:szCs w:val="22"/>
          <w:cs/>
        </w:rPr>
        <w:t>बनाना</w:t>
      </w:r>
      <w:r w:rsidR="006B18FD" w:rsidRPr="00567C9A">
        <w:rPr>
          <w:rFonts w:asciiTheme="majorBidi" w:hAnsiTheme="majorBidi" w:cstheme="majorBidi" w:hint="cs"/>
          <w:szCs w:val="22"/>
          <w:cs/>
        </w:rPr>
        <w:t>,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नवाचार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 को प्रोत्‍साहित करना</w:t>
      </w:r>
      <w:r w:rsidR="006B18FD" w:rsidRPr="00567C9A">
        <w:rPr>
          <w:rFonts w:asciiTheme="majorBidi" w:hAnsiTheme="majorBidi" w:cstheme="majorBidi"/>
          <w:szCs w:val="22"/>
        </w:rPr>
        <w:t>,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श्रेष्‍ठ विनिर्माण अवसंरचना </w:t>
      </w:r>
      <w:r w:rsidR="001C0733" w:rsidRPr="00567C9A">
        <w:rPr>
          <w:rFonts w:asciiTheme="majorBidi" w:hAnsiTheme="majorBidi" w:cstheme="majorBidi"/>
          <w:szCs w:val="22"/>
          <w:cs/>
        </w:rPr>
        <w:t>उपलब्‍ध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 कराना</w:t>
      </w:r>
      <w:r w:rsidR="006B18FD" w:rsidRPr="00567C9A">
        <w:rPr>
          <w:rFonts w:asciiTheme="majorBidi" w:hAnsiTheme="majorBidi" w:cstheme="majorBidi"/>
          <w:szCs w:val="22"/>
        </w:rPr>
        <w:t>,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व्यवसाय को आसान बनाना और कौशल विकास को बढ़ावा देना है। निम्‍नलिखित के तह‍त विशेष कार्रवाई के लिए </w:t>
      </w:r>
      <w:r w:rsidR="001C0733" w:rsidRPr="00567C9A">
        <w:rPr>
          <w:rFonts w:asciiTheme="majorBidi" w:hAnsiTheme="majorBidi" w:cstheme="majorBidi"/>
          <w:szCs w:val="22"/>
          <w:cs/>
        </w:rPr>
        <w:t>21 प्रमुख क्षेत्रों के लिए कार्रवाई योजनाओं की पहचान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 </w:t>
      </w:r>
      <w:r w:rsidR="006B18FD" w:rsidRPr="00567C9A">
        <w:rPr>
          <w:rFonts w:asciiTheme="majorBidi" w:hAnsiTheme="majorBidi" w:cstheme="majorBidi"/>
          <w:szCs w:val="22"/>
          <w:cs/>
        </w:rPr>
        <w:t>की</w:t>
      </w:r>
      <w:r w:rsidR="006B18FD" w:rsidRPr="00567C9A">
        <w:rPr>
          <w:rFonts w:asciiTheme="majorBidi" w:hAnsiTheme="majorBidi" w:cstheme="majorBidi" w:hint="cs"/>
          <w:szCs w:val="22"/>
          <w:cs/>
        </w:rPr>
        <w:t xml:space="preserve"> गई</w:t>
      </w:r>
      <w:r w:rsidR="006B18FD" w:rsidRPr="00567C9A">
        <w:rPr>
          <w:rFonts w:asciiTheme="majorBidi" w:hAnsiTheme="majorBidi" w:cstheme="majorBidi"/>
          <w:szCs w:val="22"/>
          <w:cs/>
        </w:rPr>
        <w:t xml:space="preserve"> है</w:t>
      </w:r>
      <w:r w:rsidR="00731D29" w:rsidRPr="00567C9A">
        <w:rPr>
          <w:rFonts w:asciiTheme="majorBidi" w:hAnsiTheme="majorBidi" w:cstheme="majorBidi" w:hint="cs"/>
          <w:szCs w:val="22"/>
          <w:cs/>
        </w:rPr>
        <w:t>:-</w:t>
      </w:r>
    </w:p>
    <w:p w:rsidR="0079488B" w:rsidRPr="00567C9A" w:rsidRDefault="006B18FD" w:rsidP="006E188B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/>
          <w:szCs w:val="22"/>
          <w:cs/>
        </w:rPr>
        <w:t xml:space="preserve"> </w:t>
      </w:r>
      <w:r w:rsidR="00731D29" w:rsidRPr="00567C9A">
        <w:rPr>
          <w:rFonts w:asciiTheme="majorBidi" w:hAnsiTheme="majorBidi" w:cstheme="majorBidi" w:hint="cs"/>
          <w:szCs w:val="22"/>
          <w:cs/>
        </w:rPr>
        <w:tab/>
      </w:r>
      <w:r w:rsidRPr="00567C9A">
        <w:rPr>
          <w:rFonts w:asciiTheme="majorBidi" w:hAnsiTheme="majorBidi" w:cstheme="majorBidi"/>
          <w:szCs w:val="22"/>
          <w:cs/>
        </w:rPr>
        <w:t>(</w:t>
      </w:r>
      <w:proofErr w:type="spellStart"/>
      <w:r w:rsidRPr="00567C9A">
        <w:rPr>
          <w:rFonts w:asciiTheme="majorBidi" w:hAnsiTheme="majorBidi" w:cstheme="majorBidi"/>
          <w:szCs w:val="22"/>
        </w:rPr>
        <w:t>i</w:t>
      </w:r>
      <w:proofErr w:type="spellEnd"/>
      <w:r w:rsidRPr="00567C9A">
        <w:rPr>
          <w:rFonts w:asciiTheme="majorBidi" w:hAnsiTheme="majorBidi" w:cstheme="majorBidi"/>
          <w:szCs w:val="22"/>
          <w:cs/>
        </w:rPr>
        <w:t>) नीतिगत पहल (</w:t>
      </w:r>
      <w:r w:rsidRPr="00567C9A">
        <w:rPr>
          <w:rFonts w:asciiTheme="majorBidi" w:hAnsiTheme="majorBidi" w:cstheme="majorBidi"/>
          <w:szCs w:val="22"/>
        </w:rPr>
        <w:t>ii</w:t>
      </w:r>
      <w:r w:rsidRPr="00567C9A">
        <w:rPr>
          <w:rFonts w:asciiTheme="majorBidi" w:hAnsiTheme="majorBidi" w:cstheme="majorBidi"/>
          <w:szCs w:val="22"/>
          <w:cs/>
        </w:rPr>
        <w:t xml:space="preserve">) </w:t>
      </w:r>
      <w:r w:rsidR="001C0733" w:rsidRPr="00567C9A">
        <w:rPr>
          <w:rFonts w:asciiTheme="majorBidi" w:hAnsiTheme="majorBidi" w:cstheme="majorBidi"/>
          <w:szCs w:val="22"/>
          <w:cs/>
        </w:rPr>
        <w:t>वित्‍तीय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 </w:t>
      </w:r>
      <w:r w:rsidRPr="00567C9A">
        <w:rPr>
          <w:rFonts w:asciiTheme="majorBidi" w:hAnsiTheme="majorBidi" w:cstheme="majorBidi"/>
          <w:szCs w:val="22"/>
          <w:cs/>
        </w:rPr>
        <w:t>प्रोत्‍साहन (</w:t>
      </w:r>
      <w:r w:rsidRPr="00567C9A">
        <w:rPr>
          <w:rFonts w:asciiTheme="majorBidi" w:hAnsiTheme="majorBidi" w:cstheme="majorBidi"/>
          <w:szCs w:val="22"/>
        </w:rPr>
        <w:t>iii</w:t>
      </w:r>
      <w:r w:rsidRPr="00567C9A">
        <w:rPr>
          <w:rFonts w:asciiTheme="majorBidi" w:hAnsiTheme="majorBidi" w:cstheme="majorBidi"/>
          <w:szCs w:val="22"/>
          <w:cs/>
        </w:rPr>
        <w:t>) अवसंरचना सृजन (</w:t>
      </w:r>
      <w:r w:rsidRPr="00567C9A">
        <w:rPr>
          <w:rFonts w:asciiTheme="majorBidi" w:hAnsiTheme="majorBidi" w:cstheme="majorBidi"/>
          <w:szCs w:val="22"/>
        </w:rPr>
        <w:t>iv</w:t>
      </w:r>
      <w:r w:rsidRPr="00567C9A">
        <w:rPr>
          <w:rFonts w:asciiTheme="majorBidi" w:hAnsiTheme="majorBidi" w:cstheme="majorBidi"/>
          <w:szCs w:val="22"/>
          <w:cs/>
        </w:rPr>
        <w:t>) ईज ऑफ डूइंग बिजनेस (</w:t>
      </w:r>
      <w:r w:rsidRPr="00567C9A">
        <w:rPr>
          <w:rFonts w:asciiTheme="majorBidi" w:hAnsiTheme="majorBidi" w:cstheme="majorBidi"/>
          <w:szCs w:val="22"/>
        </w:rPr>
        <w:t>v</w:t>
      </w:r>
      <w:r w:rsidRPr="00567C9A">
        <w:rPr>
          <w:rFonts w:asciiTheme="majorBidi" w:hAnsiTheme="majorBidi" w:cstheme="majorBidi"/>
          <w:szCs w:val="22"/>
          <w:cs/>
        </w:rPr>
        <w:t>) नवाचार तथा अनुसंधान एवं विकास (</w:t>
      </w:r>
      <w:r w:rsidRPr="00567C9A">
        <w:rPr>
          <w:rFonts w:asciiTheme="majorBidi" w:hAnsiTheme="majorBidi" w:cstheme="majorBidi"/>
          <w:szCs w:val="22"/>
        </w:rPr>
        <w:t>vi</w:t>
      </w:r>
      <w:r w:rsidRPr="00567C9A">
        <w:rPr>
          <w:rFonts w:asciiTheme="majorBidi" w:hAnsiTheme="majorBidi" w:cstheme="majorBidi"/>
          <w:szCs w:val="22"/>
          <w:cs/>
        </w:rPr>
        <w:t>) कौशल विकास ।</w:t>
      </w:r>
    </w:p>
    <w:p w:rsidR="00731D29" w:rsidRPr="00567C9A" w:rsidRDefault="00731D29" w:rsidP="006E188B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 w:hint="cs"/>
          <w:szCs w:val="22"/>
          <w:cs/>
        </w:rPr>
        <w:tab/>
      </w:r>
    </w:p>
    <w:p w:rsidR="00CF28E6" w:rsidRPr="00567C9A" w:rsidRDefault="00731D29" w:rsidP="00731D29">
      <w:pPr>
        <w:spacing w:after="0" w:line="0" w:lineRule="atLeast"/>
        <w:ind w:left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 w:hint="cs"/>
          <w:szCs w:val="22"/>
          <w:cs/>
        </w:rPr>
        <w:t>इसके अलावा</w:t>
      </w:r>
      <w:r w:rsidRPr="00567C9A">
        <w:rPr>
          <w:rFonts w:asciiTheme="majorBidi" w:hAnsiTheme="majorBidi" w:cstheme="majorBidi" w:hint="cs"/>
          <w:szCs w:val="22"/>
        </w:rPr>
        <w:t>,</w:t>
      </w:r>
      <w:r w:rsidRPr="00567C9A">
        <w:rPr>
          <w:rFonts w:asciiTheme="majorBidi" w:hAnsiTheme="majorBidi" w:cstheme="majorBidi" w:hint="cs"/>
          <w:szCs w:val="22"/>
          <w:cs/>
        </w:rPr>
        <w:t xml:space="preserve"> भारत सरकार का </w:t>
      </w:r>
      <w:r w:rsidRPr="00567C9A">
        <w:rPr>
          <w:rFonts w:asciiTheme="majorBidi" w:hAnsiTheme="majorBidi" w:cstheme="majorBidi"/>
          <w:szCs w:val="22"/>
        </w:rPr>
        <w:t>‘</w:t>
      </w:r>
      <w:r w:rsidRPr="00567C9A">
        <w:rPr>
          <w:rFonts w:asciiTheme="majorBidi" w:hAnsiTheme="majorBidi" w:cstheme="majorBidi" w:hint="cs"/>
          <w:szCs w:val="22"/>
          <w:cs/>
        </w:rPr>
        <w:t>ईज ऑफ डूइंग बिजनेस</w:t>
      </w:r>
      <w:r w:rsidRPr="00567C9A">
        <w:rPr>
          <w:rFonts w:asciiTheme="majorBidi" w:hAnsiTheme="majorBidi" w:cstheme="majorBidi"/>
          <w:szCs w:val="22"/>
        </w:rPr>
        <w:t>’</w:t>
      </w:r>
      <w:r w:rsidRPr="00567C9A">
        <w:rPr>
          <w:rFonts w:asciiTheme="majorBidi" w:hAnsiTheme="majorBidi" w:cstheme="majorBidi" w:hint="cs"/>
          <w:szCs w:val="22"/>
          <w:cs/>
        </w:rPr>
        <w:t xml:space="preserve"> पहल के तहत उद्देश्‍य मौजूदा नियमों और प्रक्रियाओं को कारगर बनाकर तथा अनावश्‍यक </w:t>
      </w:r>
      <w:r w:rsidR="001C0733" w:rsidRPr="00567C9A">
        <w:rPr>
          <w:rFonts w:asciiTheme="majorBidi" w:hAnsiTheme="majorBidi" w:cstheme="majorBidi" w:hint="cs"/>
          <w:szCs w:val="22"/>
          <w:cs/>
        </w:rPr>
        <w:t>अपेक्षाओं और प्रक्रियाओं को</w:t>
      </w:r>
      <w:r w:rsidRPr="00567C9A">
        <w:rPr>
          <w:rFonts w:asciiTheme="majorBidi" w:hAnsiTheme="majorBidi" w:cstheme="majorBidi" w:hint="cs"/>
          <w:szCs w:val="22"/>
          <w:cs/>
        </w:rPr>
        <w:t xml:space="preserve"> हटाकर अनुकूल वातावरण </w:t>
      </w:r>
      <w:r w:rsidR="001C0733" w:rsidRPr="00567C9A">
        <w:rPr>
          <w:rFonts w:asciiTheme="majorBidi" w:hAnsiTheme="majorBidi" w:cstheme="majorBidi" w:hint="cs"/>
          <w:szCs w:val="22"/>
          <w:cs/>
        </w:rPr>
        <w:t xml:space="preserve">सृजित करना </w:t>
      </w:r>
      <w:r w:rsidRPr="00567C9A">
        <w:rPr>
          <w:rFonts w:asciiTheme="majorBidi" w:hAnsiTheme="majorBidi" w:cstheme="majorBidi" w:hint="cs"/>
          <w:szCs w:val="22"/>
          <w:cs/>
        </w:rPr>
        <w:t xml:space="preserve">है। </w:t>
      </w:r>
      <w:r w:rsidR="00CF28E6" w:rsidRPr="00567C9A">
        <w:rPr>
          <w:rFonts w:asciiTheme="majorBidi" w:hAnsiTheme="majorBidi" w:cstheme="majorBidi" w:hint="cs"/>
          <w:szCs w:val="22"/>
          <w:cs/>
        </w:rPr>
        <w:t>राज्‍य सरकारों और संघ राज्‍य क्षेत्र प्रशासनों की सक्रिय भागीदारी के माध्‍यम से न केवल केंद्र सरकार के मंत्रालयों में बल्कि राज्‍य</w:t>
      </w:r>
      <w:r w:rsidR="001C0733" w:rsidRPr="00567C9A">
        <w:rPr>
          <w:rFonts w:asciiTheme="majorBidi" w:hAnsiTheme="majorBidi" w:cstheme="majorBidi" w:hint="cs"/>
          <w:szCs w:val="22"/>
          <w:cs/>
        </w:rPr>
        <w:t>ों</w:t>
      </w:r>
      <w:r w:rsidR="00CF28E6" w:rsidRPr="00567C9A">
        <w:rPr>
          <w:rFonts w:asciiTheme="majorBidi" w:hAnsiTheme="majorBidi" w:cstheme="majorBidi" w:hint="cs"/>
          <w:szCs w:val="22"/>
          <w:cs/>
        </w:rPr>
        <w:t xml:space="preserve"> और संघ राज्‍य क्षेत्रों में भी विनियामक सुधारों की विस्‍तृत योजना को कार्यान्वित किया गया है।</w:t>
      </w:r>
    </w:p>
    <w:p w:rsidR="00CF28E6" w:rsidRPr="00567C9A" w:rsidRDefault="00CF28E6" w:rsidP="00731D29">
      <w:pPr>
        <w:spacing w:after="0" w:line="0" w:lineRule="atLeast"/>
        <w:ind w:left="1440"/>
        <w:jc w:val="both"/>
        <w:rPr>
          <w:rFonts w:asciiTheme="majorBidi" w:hAnsiTheme="majorBidi" w:cstheme="majorBidi"/>
          <w:sz w:val="8"/>
          <w:szCs w:val="8"/>
        </w:rPr>
      </w:pPr>
      <w:r w:rsidRPr="00567C9A">
        <w:rPr>
          <w:rFonts w:asciiTheme="majorBidi" w:hAnsiTheme="majorBidi" w:cstheme="majorBidi" w:hint="cs"/>
          <w:szCs w:val="22"/>
          <w:cs/>
        </w:rPr>
        <w:t xml:space="preserve"> </w:t>
      </w:r>
    </w:p>
    <w:p w:rsidR="00CF28E6" w:rsidRPr="00567C9A" w:rsidRDefault="00CF28E6" w:rsidP="00CF28E6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 w:hint="cs"/>
          <w:b/>
          <w:bCs/>
          <w:szCs w:val="22"/>
          <w:cs/>
        </w:rPr>
        <w:t>(ग) से (</w:t>
      </w:r>
      <w:r w:rsidRPr="00567C9A">
        <w:rPr>
          <w:rFonts w:asciiTheme="majorBidi" w:hAnsiTheme="majorBidi" w:cstheme="majorBidi"/>
          <w:b/>
          <w:bCs/>
          <w:szCs w:val="22"/>
          <w:cs/>
        </w:rPr>
        <w:t>ङ</w:t>
      </w:r>
      <w:r w:rsidRPr="00567C9A">
        <w:rPr>
          <w:rFonts w:asciiTheme="majorBidi" w:hAnsiTheme="majorBidi" w:cstheme="majorBidi" w:hint="cs"/>
          <w:b/>
          <w:bCs/>
          <w:szCs w:val="22"/>
          <w:cs/>
        </w:rPr>
        <w:t>):</w:t>
      </w:r>
      <w:r w:rsidRPr="00567C9A">
        <w:rPr>
          <w:rFonts w:asciiTheme="majorBidi" w:hAnsiTheme="majorBidi" w:cstheme="majorBidi" w:hint="cs"/>
          <w:b/>
          <w:bCs/>
          <w:szCs w:val="22"/>
          <w:cs/>
        </w:rPr>
        <w:tab/>
      </w:r>
      <w:r w:rsidR="00081B17" w:rsidRPr="00567C9A">
        <w:rPr>
          <w:rFonts w:asciiTheme="majorBidi" w:hAnsiTheme="majorBidi" w:cstheme="majorBidi" w:hint="cs"/>
          <w:szCs w:val="22"/>
          <w:cs/>
        </w:rPr>
        <w:t>जी</w:t>
      </w:r>
      <w:r w:rsidR="00081B17" w:rsidRPr="00567C9A">
        <w:rPr>
          <w:rFonts w:asciiTheme="majorBidi" w:hAnsiTheme="majorBidi" w:cstheme="majorBidi" w:hint="cs"/>
          <w:szCs w:val="22"/>
        </w:rPr>
        <w:t>,</w:t>
      </w:r>
      <w:r w:rsidR="00081B17" w:rsidRPr="00567C9A">
        <w:rPr>
          <w:rFonts w:asciiTheme="majorBidi" w:hAnsiTheme="majorBidi" w:cstheme="majorBidi" w:hint="cs"/>
          <w:szCs w:val="22"/>
          <w:cs/>
        </w:rPr>
        <w:t xml:space="preserve"> नहीं। </w:t>
      </w:r>
      <w:r w:rsidRPr="00567C9A">
        <w:rPr>
          <w:rFonts w:asciiTheme="majorBidi" w:hAnsiTheme="majorBidi" w:cstheme="majorBidi" w:hint="cs"/>
          <w:szCs w:val="22"/>
          <w:cs/>
        </w:rPr>
        <w:t>31 अक्‍टूबर</w:t>
      </w:r>
      <w:r w:rsidRPr="00567C9A">
        <w:rPr>
          <w:rFonts w:asciiTheme="majorBidi" w:hAnsiTheme="majorBidi" w:cstheme="majorBidi" w:hint="cs"/>
          <w:szCs w:val="22"/>
        </w:rPr>
        <w:t>,</w:t>
      </w:r>
      <w:r w:rsidRPr="00567C9A">
        <w:rPr>
          <w:rFonts w:asciiTheme="majorBidi" w:hAnsiTheme="majorBidi" w:cstheme="majorBidi" w:hint="cs"/>
          <w:szCs w:val="22"/>
          <w:cs/>
        </w:rPr>
        <w:t xml:space="preserve"> 2017 को जारी विश्‍व बैंक की पिछली </w:t>
      </w:r>
      <w:r w:rsidR="00AA5238" w:rsidRPr="00567C9A">
        <w:rPr>
          <w:rFonts w:asciiTheme="majorBidi" w:hAnsiTheme="majorBidi" w:cstheme="majorBidi" w:hint="cs"/>
          <w:szCs w:val="22"/>
          <w:cs/>
        </w:rPr>
        <w:t>डूइंग बिजनेस रिपोर्ट में भारत का</w:t>
      </w:r>
      <w:r w:rsidRPr="00567C9A">
        <w:rPr>
          <w:rFonts w:asciiTheme="majorBidi" w:hAnsiTheme="majorBidi" w:cstheme="majorBidi" w:hint="cs"/>
          <w:szCs w:val="22"/>
          <w:cs/>
        </w:rPr>
        <w:t xml:space="preserve"> रैंक 30 स्‍थानों तक सुधर कर 100 हो </w:t>
      </w:r>
      <w:r w:rsidR="00AA5238" w:rsidRPr="00567C9A">
        <w:rPr>
          <w:rFonts w:asciiTheme="majorBidi" w:hAnsiTheme="majorBidi" w:cstheme="majorBidi" w:hint="cs"/>
          <w:szCs w:val="22"/>
          <w:cs/>
        </w:rPr>
        <w:t xml:space="preserve">गया </w:t>
      </w:r>
      <w:r w:rsidRPr="00567C9A">
        <w:rPr>
          <w:rFonts w:asciiTheme="majorBidi" w:hAnsiTheme="majorBidi" w:cstheme="majorBidi" w:hint="cs"/>
          <w:szCs w:val="22"/>
          <w:cs/>
        </w:rPr>
        <w:t xml:space="preserve">है। </w:t>
      </w:r>
    </w:p>
    <w:p w:rsidR="00CF28E6" w:rsidRPr="00567C9A" w:rsidRDefault="00CF28E6" w:rsidP="00CF28E6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 w:val="8"/>
          <w:szCs w:val="8"/>
        </w:rPr>
      </w:pPr>
    </w:p>
    <w:p w:rsidR="00CF28E6" w:rsidRPr="00567C9A" w:rsidRDefault="00CF28E6" w:rsidP="00CF28E6">
      <w:pPr>
        <w:spacing w:after="0" w:line="0" w:lineRule="atLeast"/>
        <w:ind w:left="1440" w:hanging="1440"/>
        <w:jc w:val="both"/>
        <w:rPr>
          <w:rFonts w:asciiTheme="majorBidi" w:hAnsiTheme="majorBidi" w:cstheme="majorBidi"/>
          <w:szCs w:val="22"/>
        </w:rPr>
      </w:pPr>
      <w:r w:rsidRPr="00567C9A">
        <w:rPr>
          <w:rFonts w:asciiTheme="majorBidi" w:hAnsiTheme="majorBidi" w:cstheme="majorBidi" w:hint="cs"/>
          <w:szCs w:val="22"/>
          <w:cs/>
        </w:rPr>
        <w:tab/>
        <w:t xml:space="preserve">निवेश को </w:t>
      </w:r>
      <w:r w:rsidR="001F6E74" w:rsidRPr="00567C9A">
        <w:rPr>
          <w:rFonts w:asciiTheme="majorBidi" w:hAnsiTheme="majorBidi" w:cstheme="majorBidi" w:hint="cs"/>
          <w:szCs w:val="22"/>
          <w:cs/>
        </w:rPr>
        <w:t xml:space="preserve">सुगम </w:t>
      </w:r>
      <w:r w:rsidRPr="00567C9A">
        <w:rPr>
          <w:rFonts w:asciiTheme="majorBidi" w:hAnsiTheme="majorBidi" w:cstheme="majorBidi" w:hint="cs"/>
          <w:szCs w:val="22"/>
          <w:cs/>
        </w:rPr>
        <w:t>बनाने</w:t>
      </w:r>
      <w:r w:rsidRPr="00567C9A">
        <w:rPr>
          <w:rFonts w:asciiTheme="majorBidi" w:hAnsiTheme="majorBidi" w:cstheme="majorBidi" w:hint="cs"/>
          <w:szCs w:val="22"/>
        </w:rPr>
        <w:t>,</w:t>
      </w:r>
      <w:r w:rsidRPr="00567C9A">
        <w:rPr>
          <w:rFonts w:asciiTheme="majorBidi" w:hAnsiTheme="majorBidi" w:cstheme="majorBidi" w:hint="cs"/>
          <w:szCs w:val="22"/>
          <w:cs/>
        </w:rPr>
        <w:t xml:space="preserve"> नवाचार के लिए अनुकूल वातावरण </w:t>
      </w:r>
      <w:r w:rsidR="001F6E74" w:rsidRPr="00567C9A">
        <w:rPr>
          <w:rFonts w:asciiTheme="majorBidi" w:hAnsiTheme="majorBidi" w:cstheme="majorBidi" w:hint="cs"/>
          <w:szCs w:val="22"/>
          <w:cs/>
        </w:rPr>
        <w:t>सृजित करने</w:t>
      </w:r>
      <w:r w:rsidRPr="00567C9A">
        <w:rPr>
          <w:rFonts w:asciiTheme="majorBidi" w:hAnsiTheme="majorBidi" w:cstheme="majorBidi" w:hint="cs"/>
          <w:szCs w:val="22"/>
        </w:rPr>
        <w:t>,</w:t>
      </w:r>
      <w:r w:rsidRPr="00567C9A">
        <w:rPr>
          <w:rFonts w:asciiTheme="majorBidi" w:hAnsiTheme="majorBidi" w:cstheme="majorBidi" w:hint="cs"/>
          <w:szCs w:val="22"/>
          <w:cs/>
        </w:rPr>
        <w:t xml:space="preserve"> अवसंरचना में सुधार</w:t>
      </w:r>
      <w:r w:rsidRPr="00567C9A">
        <w:rPr>
          <w:rFonts w:asciiTheme="majorBidi" w:hAnsiTheme="majorBidi" w:cstheme="majorBidi" w:hint="cs"/>
          <w:szCs w:val="22"/>
        </w:rPr>
        <w:t>,</w:t>
      </w:r>
      <w:r w:rsidR="00682EB3" w:rsidRPr="00567C9A">
        <w:rPr>
          <w:rFonts w:asciiTheme="majorBidi" w:hAnsiTheme="majorBidi" w:cstheme="majorBidi" w:hint="cs"/>
          <w:szCs w:val="22"/>
          <w:cs/>
        </w:rPr>
        <w:t xml:space="preserve"> देश के युवाओं का</w:t>
      </w:r>
      <w:r w:rsidRPr="00567C9A">
        <w:rPr>
          <w:rFonts w:asciiTheme="majorBidi" w:hAnsiTheme="majorBidi" w:cstheme="majorBidi" w:hint="cs"/>
          <w:szCs w:val="22"/>
          <w:cs/>
        </w:rPr>
        <w:t xml:space="preserve"> कौशल ब</w:t>
      </w:r>
      <w:r w:rsidR="00682EB3" w:rsidRPr="00567C9A">
        <w:rPr>
          <w:rFonts w:asciiTheme="majorBidi" w:hAnsiTheme="majorBidi" w:cstheme="majorBidi" w:hint="cs"/>
          <w:szCs w:val="22"/>
          <w:cs/>
        </w:rPr>
        <w:t>ढ़ाने</w:t>
      </w:r>
      <w:r w:rsidRPr="00567C9A">
        <w:rPr>
          <w:rFonts w:asciiTheme="majorBidi" w:hAnsiTheme="majorBidi" w:cstheme="majorBidi" w:hint="cs"/>
          <w:szCs w:val="22"/>
          <w:cs/>
        </w:rPr>
        <w:t xml:space="preserve"> और विनियामक </w:t>
      </w:r>
      <w:r w:rsidR="00682EB3" w:rsidRPr="00567C9A">
        <w:rPr>
          <w:rFonts w:asciiTheme="majorBidi" w:hAnsiTheme="majorBidi" w:cstheme="majorBidi" w:hint="cs"/>
          <w:szCs w:val="22"/>
          <w:cs/>
        </w:rPr>
        <w:t xml:space="preserve">व्‍यवस्‍था </w:t>
      </w:r>
      <w:r w:rsidRPr="00567C9A">
        <w:rPr>
          <w:rFonts w:asciiTheme="majorBidi" w:hAnsiTheme="majorBidi" w:cstheme="majorBidi" w:hint="cs"/>
          <w:szCs w:val="22"/>
          <w:cs/>
        </w:rPr>
        <w:t xml:space="preserve">को </w:t>
      </w:r>
      <w:r w:rsidR="00682EB3" w:rsidRPr="00567C9A">
        <w:rPr>
          <w:rFonts w:asciiTheme="majorBidi" w:hAnsiTheme="majorBidi" w:cstheme="majorBidi" w:hint="cs"/>
          <w:szCs w:val="22"/>
          <w:cs/>
        </w:rPr>
        <w:t xml:space="preserve">सरल </w:t>
      </w:r>
      <w:r w:rsidRPr="00567C9A">
        <w:rPr>
          <w:rFonts w:asciiTheme="majorBidi" w:hAnsiTheme="majorBidi" w:cstheme="majorBidi" w:hint="cs"/>
          <w:szCs w:val="22"/>
          <w:cs/>
        </w:rPr>
        <w:t xml:space="preserve">बनाने से मेक इन इंडिया अभियान </w:t>
      </w:r>
      <w:r w:rsidR="00682EB3" w:rsidRPr="00567C9A">
        <w:rPr>
          <w:rFonts w:asciiTheme="majorBidi" w:hAnsiTheme="majorBidi" w:cstheme="majorBidi" w:hint="cs"/>
          <w:szCs w:val="22"/>
          <w:cs/>
        </w:rPr>
        <w:t xml:space="preserve">से </w:t>
      </w:r>
      <w:r w:rsidRPr="00567C9A">
        <w:rPr>
          <w:rFonts w:asciiTheme="majorBidi" w:hAnsiTheme="majorBidi" w:cstheme="majorBidi" w:hint="cs"/>
          <w:szCs w:val="22"/>
          <w:cs/>
        </w:rPr>
        <w:t xml:space="preserve">व्‍यवसाय के नए अवसर </w:t>
      </w:r>
      <w:r w:rsidR="005F274E" w:rsidRPr="00567C9A">
        <w:rPr>
          <w:rFonts w:asciiTheme="majorBidi" w:hAnsiTheme="majorBidi" w:cstheme="majorBidi" w:hint="cs"/>
          <w:szCs w:val="22"/>
          <w:cs/>
        </w:rPr>
        <w:t>उपलब्‍ध होंगे</w:t>
      </w:r>
      <w:r w:rsidRPr="00567C9A">
        <w:rPr>
          <w:rFonts w:asciiTheme="majorBidi" w:hAnsiTheme="majorBidi" w:cstheme="majorBidi" w:hint="cs"/>
          <w:szCs w:val="22"/>
          <w:cs/>
        </w:rPr>
        <w:t xml:space="preserve">। </w:t>
      </w:r>
    </w:p>
    <w:p w:rsidR="00731D29" w:rsidRPr="00567C9A" w:rsidRDefault="00CF28E6" w:rsidP="00CF28E6">
      <w:pPr>
        <w:spacing w:after="0" w:line="0" w:lineRule="atLeast"/>
        <w:ind w:left="1440" w:hanging="1440"/>
        <w:jc w:val="center"/>
        <w:rPr>
          <w:szCs w:val="22"/>
        </w:rPr>
      </w:pPr>
      <w:r w:rsidRPr="00567C9A">
        <w:rPr>
          <w:rFonts w:asciiTheme="majorBidi" w:hAnsiTheme="majorBidi" w:cstheme="majorBidi" w:hint="cs"/>
          <w:szCs w:val="22"/>
          <w:cs/>
        </w:rPr>
        <w:t>*****</w:t>
      </w:r>
    </w:p>
    <w:sectPr w:rsidR="00731D29" w:rsidRPr="00567C9A" w:rsidSect="00567C9A">
      <w:pgSz w:w="11906" w:h="16838"/>
      <w:pgMar w:top="450" w:right="83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D"/>
    <w:rsid w:val="00081B17"/>
    <w:rsid w:val="001C0733"/>
    <w:rsid w:val="001F6E74"/>
    <w:rsid w:val="002D13FD"/>
    <w:rsid w:val="0039196B"/>
    <w:rsid w:val="00397B9C"/>
    <w:rsid w:val="00567C9A"/>
    <w:rsid w:val="005F274E"/>
    <w:rsid w:val="00682EB3"/>
    <w:rsid w:val="006B18FD"/>
    <w:rsid w:val="006E188B"/>
    <w:rsid w:val="00731D29"/>
    <w:rsid w:val="00766011"/>
    <w:rsid w:val="0079488B"/>
    <w:rsid w:val="007B7A0B"/>
    <w:rsid w:val="008E4B3D"/>
    <w:rsid w:val="00AA5238"/>
    <w:rsid w:val="00C16D88"/>
    <w:rsid w:val="00C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2018-03-20T14:45:00Z</cp:lastPrinted>
  <dcterms:created xsi:type="dcterms:W3CDTF">2018-03-21T04:01:00Z</dcterms:created>
  <dcterms:modified xsi:type="dcterms:W3CDTF">2018-03-21T04:01:00Z</dcterms:modified>
</cp:coreProperties>
</file>