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31" w:rsidRPr="001D58DD" w:rsidRDefault="00645131" w:rsidP="00645131">
      <w:pPr>
        <w:spacing w:after="0" w:line="240" w:lineRule="auto"/>
        <w:jc w:val="center"/>
        <w:rPr>
          <w:rFonts w:ascii="Mangal" w:hAnsi="Mangal"/>
          <w:sz w:val="20"/>
        </w:rPr>
      </w:pPr>
      <w:bookmarkStart w:id="0" w:name="_GoBack"/>
      <w:bookmarkEnd w:id="0"/>
      <w:r w:rsidRPr="001D58DD">
        <w:rPr>
          <w:rFonts w:ascii="Mangal" w:hAnsi="Mangal"/>
          <w:sz w:val="20"/>
          <w:cs/>
        </w:rPr>
        <w:t>भारत सरकार</w:t>
      </w:r>
    </w:p>
    <w:p w:rsidR="00645131" w:rsidRPr="001D58DD" w:rsidRDefault="00645131" w:rsidP="00645131">
      <w:pPr>
        <w:spacing w:after="0" w:line="240" w:lineRule="auto"/>
        <w:jc w:val="center"/>
        <w:rPr>
          <w:rFonts w:ascii="Mangal" w:hAnsi="Mangal"/>
          <w:sz w:val="20"/>
        </w:rPr>
      </w:pPr>
      <w:r w:rsidRPr="001D58DD">
        <w:rPr>
          <w:rFonts w:ascii="Mangal" w:hAnsi="Mangal"/>
          <w:sz w:val="20"/>
          <w:cs/>
        </w:rPr>
        <w:t xml:space="preserve">वित्त मंत्रालय </w:t>
      </w:r>
    </w:p>
    <w:p w:rsidR="00645131" w:rsidRPr="001D58DD" w:rsidRDefault="00645131" w:rsidP="00645131">
      <w:pPr>
        <w:spacing w:after="0" w:line="240" w:lineRule="auto"/>
        <w:jc w:val="center"/>
        <w:rPr>
          <w:rFonts w:ascii="Mangal" w:hAnsi="Mangal"/>
          <w:sz w:val="20"/>
        </w:rPr>
      </w:pPr>
      <w:r w:rsidRPr="001D58DD">
        <w:rPr>
          <w:rFonts w:ascii="Mangal" w:hAnsi="Mangal"/>
          <w:sz w:val="20"/>
          <w:cs/>
        </w:rPr>
        <w:t>वित्तीय सेवाएं विभाग</w:t>
      </w:r>
    </w:p>
    <w:p w:rsidR="00645131" w:rsidRPr="001D58DD" w:rsidRDefault="00645131" w:rsidP="00645131">
      <w:pPr>
        <w:spacing w:after="0" w:line="240" w:lineRule="auto"/>
        <w:jc w:val="center"/>
        <w:rPr>
          <w:rFonts w:ascii="Mangal" w:hAnsi="Mangal"/>
          <w:b/>
          <w:bCs/>
          <w:sz w:val="20"/>
        </w:rPr>
      </w:pPr>
      <w:r w:rsidRPr="001D58DD">
        <w:rPr>
          <w:rFonts w:ascii="Mangal" w:hAnsi="Mangal"/>
          <w:b/>
          <w:bCs/>
          <w:sz w:val="20"/>
          <w:cs/>
        </w:rPr>
        <w:t xml:space="preserve">राज्य सभा </w:t>
      </w:r>
    </w:p>
    <w:p w:rsidR="00645131" w:rsidRPr="001D58DD" w:rsidRDefault="00645131" w:rsidP="00645131">
      <w:pPr>
        <w:spacing w:after="0" w:line="240" w:lineRule="auto"/>
        <w:jc w:val="center"/>
        <w:rPr>
          <w:rFonts w:ascii="Mangal" w:hAnsi="Mangal"/>
          <w:b/>
          <w:bCs/>
          <w:sz w:val="20"/>
        </w:rPr>
      </w:pPr>
      <w:r w:rsidRPr="001D58DD">
        <w:rPr>
          <w:rFonts w:ascii="Mangal" w:hAnsi="Mangal"/>
          <w:b/>
          <w:bCs/>
          <w:sz w:val="20"/>
          <w:cs/>
        </w:rPr>
        <w:t xml:space="preserve">अतारांकित प्रश्न संख्या </w:t>
      </w:r>
      <w:r w:rsidRPr="001D58DD">
        <w:rPr>
          <w:rFonts w:ascii="Mangal" w:hAnsi="Mangal"/>
          <w:b/>
          <w:bCs/>
          <w:sz w:val="20"/>
        </w:rPr>
        <w:t>2811</w:t>
      </w:r>
    </w:p>
    <w:p w:rsidR="00645131" w:rsidRPr="001D58DD" w:rsidRDefault="00645131" w:rsidP="00645131">
      <w:pPr>
        <w:spacing w:after="0" w:line="240" w:lineRule="auto"/>
        <w:jc w:val="center"/>
        <w:rPr>
          <w:rFonts w:ascii="Mangal" w:hAnsi="Mangal"/>
          <w:b/>
          <w:bCs/>
          <w:sz w:val="20"/>
        </w:rPr>
      </w:pPr>
      <w:r w:rsidRPr="001D58DD">
        <w:rPr>
          <w:rFonts w:ascii="Mangal" w:hAnsi="Mangal"/>
          <w:b/>
          <w:bCs/>
          <w:sz w:val="20"/>
          <w:cs/>
        </w:rPr>
        <w:t xml:space="preserve">(जिसका उत्तर </w:t>
      </w:r>
      <w:r w:rsidRPr="001D58DD">
        <w:rPr>
          <w:rFonts w:ascii="Mangal" w:hAnsi="Mangal"/>
          <w:b/>
          <w:bCs/>
          <w:sz w:val="20"/>
        </w:rPr>
        <w:t xml:space="preserve">20 </w:t>
      </w:r>
      <w:r w:rsidRPr="001D58DD">
        <w:rPr>
          <w:rFonts w:ascii="Mangal" w:hAnsi="Mangal" w:hint="cs"/>
          <w:b/>
          <w:bCs/>
          <w:sz w:val="20"/>
          <w:cs/>
        </w:rPr>
        <w:t>मार्च</w:t>
      </w:r>
      <w:r w:rsidRPr="001D58DD">
        <w:rPr>
          <w:rFonts w:ascii="Mangal" w:hAnsi="Mangal"/>
          <w:b/>
          <w:bCs/>
          <w:sz w:val="20"/>
        </w:rPr>
        <w:t>,</w:t>
      </w:r>
      <w:r w:rsidRPr="001D58DD">
        <w:rPr>
          <w:rFonts w:ascii="Mangal" w:hAnsi="Mangal" w:hint="cs"/>
          <w:b/>
          <w:bCs/>
          <w:sz w:val="20"/>
          <w:cs/>
        </w:rPr>
        <w:t xml:space="preserve"> 2018/2</w:t>
      </w:r>
      <w:r w:rsidRPr="001D58DD">
        <w:rPr>
          <w:rFonts w:ascii="Mangal" w:hAnsi="Mangal"/>
          <w:b/>
          <w:bCs/>
          <w:sz w:val="20"/>
        </w:rPr>
        <w:t xml:space="preserve">9 </w:t>
      </w:r>
      <w:r w:rsidRPr="001D58DD">
        <w:rPr>
          <w:rFonts w:ascii="Mangal" w:hAnsi="Mangal" w:hint="cs"/>
          <w:b/>
          <w:bCs/>
          <w:sz w:val="20"/>
          <w:cs/>
        </w:rPr>
        <w:t>फाल्‍गुन</w:t>
      </w:r>
      <w:r w:rsidRPr="001D58DD">
        <w:rPr>
          <w:rFonts w:ascii="Mangal" w:hAnsi="Mangal"/>
          <w:b/>
          <w:bCs/>
          <w:sz w:val="20"/>
        </w:rPr>
        <w:t>,</w:t>
      </w:r>
      <w:r w:rsidRPr="001D58DD">
        <w:rPr>
          <w:rFonts w:ascii="Mangal" w:hAnsi="Mangal" w:hint="cs"/>
          <w:b/>
          <w:bCs/>
          <w:sz w:val="20"/>
          <w:cs/>
        </w:rPr>
        <w:t xml:space="preserve"> 1939 (शक) को दिया जाना है)</w:t>
      </w:r>
    </w:p>
    <w:p w:rsidR="00665220" w:rsidRPr="001D58DD" w:rsidRDefault="00665220" w:rsidP="00645131">
      <w:pPr>
        <w:spacing w:after="0" w:line="240" w:lineRule="auto"/>
        <w:jc w:val="center"/>
        <w:rPr>
          <w:rFonts w:ascii="Mangal" w:hAnsi="Mangal"/>
          <w:b/>
          <w:bCs/>
          <w:sz w:val="20"/>
          <w:lang w:val="en-US"/>
        </w:rPr>
      </w:pPr>
    </w:p>
    <w:p w:rsidR="00107059" w:rsidRPr="001D58DD" w:rsidRDefault="00EC3BA0" w:rsidP="00EC3BA0">
      <w:pPr>
        <w:spacing w:after="0" w:line="240" w:lineRule="auto"/>
        <w:jc w:val="center"/>
        <w:rPr>
          <w:rFonts w:ascii="Mangal" w:hAnsi="Mangal"/>
          <w:b/>
          <w:bCs/>
          <w:sz w:val="20"/>
        </w:rPr>
      </w:pPr>
      <w:r w:rsidRPr="001D58DD">
        <w:rPr>
          <w:rFonts w:ascii="Mangal" w:hAnsi="Mangal"/>
          <w:b/>
          <w:bCs/>
          <w:sz w:val="20"/>
          <w:cs/>
        </w:rPr>
        <w:t>बैंकों में निधि‍</w:t>
      </w:r>
      <w:r w:rsidR="00107059" w:rsidRPr="001D58DD">
        <w:rPr>
          <w:rFonts w:ascii="Mangal" w:hAnsi="Mangal"/>
          <w:b/>
          <w:bCs/>
          <w:sz w:val="20"/>
          <w:cs/>
        </w:rPr>
        <w:t xml:space="preserve"> का गबन</w:t>
      </w:r>
    </w:p>
    <w:p w:rsidR="00747E07" w:rsidRPr="001D58DD" w:rsidRDefault="00EC3BA0" w:rsidP="00107059">
      <w:pPr>
        <w:spacing w:after="0" w:line="240" w:lineRule="auto"/>
        <w:jc w:val="both"/>
        <w:rPr>
          <w:rFonts w:ascii="Mangal" w:hAnsi="Mangal"/>
          <w:sz w:val="20"/>
        </w:rPr>
      </w:pPr>
      <w:r w:rsidRPr="001D58DD">
        <w:rPr>
          <w:rFonts w:ascii="Mangal" w:hAnsi="Mangal"/>
          <w:sz w:val="20"/>
        </w:rPr>
        <w:t>2811.</w:t>
      </w:r>
      <w:r w:rsidR="00747E07" w:rsidRPr="001D58DD">
        <w:rPr>
          <w:rFonts w:ascii="Mangal" w:hAnsi="Mangal" w:hint="cs"/>
          <w:sz w:val="20"/>
          <w:cs/>
        </w:rPr>
        <w:tab/>
      </w:r>
      <w:r w:rsidR="00107059" w:rsidRPr="001D58DD">
        <w:rPr>
          <w:rFonts w:ascii="Mangal" w:hAnsi="Mangal" w:hint="cs"/>
          <w:sz w:val="20"/>
          <w:cs/>
        </w:rPr>
        <w:t>श्री परिमल नथवानीः</w:t>
      </w:r>
    </w:p>
    <w:p w:rsidR="00107059" w:rsidRPr="001D58DD" w:rsidRDefault="00747E07" w:rsidP="00107059">
      <w:pPr>
        <w:spacing w:after="0" w:line="240" w:lineRule="auto"/>
        <w:jc w:val="both"/>
        <w:rPr>
          <w:rFonts w:ascii="Mangal" w:hAnsi="Mangal"/>
          <w:sz w:val="20"/>
        </w:rPr>
      </w:pPr>
      <w:r w:rsidRPr="001D58DD">
        <w:rPr>
          <w:rFonts w:ascii="Mangal" w:hAnsi="Mangal" w:hint="cs"/>
          <w:sz w:val="20"/>
          <w:cs/>
        </w:rPr>
        <w:tab/>
      </w:r>
      <w:r w:rsidR="00107059" w:rsidRPr="001D58DD">
        <w:rPr>
          <w:rFonts w:ascii="Mangal" w:hAnsi="Mangal" w:hint="cs"/>
          <w:sz w:val="20"/>
          <w:cs/>
        </w:rPr>
        <w:t>क्या वित्त मंत्री</w:t>
      </w:r>
      <w:r w:rsidRPr="001D58DD">
        <w:rPr>
          <w:rFonts w:ascii="Mangal" w:hAnsi="Mangal" w:hint="cs"/>
          <w:sz w:val="20"/>
          <w:cs/>
        </w:rPr>
        <w:t xml:space="preserve"> </w:t>
      </w:r>
      <w:r w:rsidR="00107059" w:rsidRPr="001D58DD">
        <w:rPr>
          <w:rFonts w:ascii="Mangal" w:hAnsi="Mangal"/>
          <w:sz w:val="20"/>
          <w:cs/>
        </w:rPr>
        <w:t>यह बताने की कृपा करेंगे किः</w:t>
      </w:r>
    </w:p>
    <w:p w:rsidR="00107059" w:rsidRPr="001D58DD" w:rsidRDefault="00107059" w:rsidP="00107059">
      <w:pPr>
        <w:spacing w:after="0" w:line="240" w:lineRule="auto"/>
        <w:jc w:val="both"/>
        <w:rPr>
          <w:rFonts w:ascii="Mangal" w:hAnsi="Mangal"/>
          <w:sz w:val="20"/>
        </w:rPr>
      </w:pPr>
      <w:r w:rsidRPr="001D58DD">
        <w:rPr>
          <w:rFonts w:ascii="Mangal" w:hAnsi="Mangal"/>
          <w:sz w:val="20"/>
        </w:rPr>
        <w:t>(</w:t>
      </w:r>
      <w:r w:rsidR="00747E07" w:rsidRPr="001D58DD">
        <w:rPr>
          <w:rFonts w:ascii="Mangal" w:hAnsi="Mangal" w:hint="cs"/>
          <w:sz w:val="20"/>
          <w:cs/>
        </w:rPr>
        <w:t>क)</w:t>
      </w:r>
      <w:r w:rsidR="00747E07" w:rsidRPr="001D58DD">
        <w:rPr>
          <w:rFonts w:ascii="Mangal" w:hAnsi="Mangal" w:hint="cs"/>
          <w:sz w:val="20"/>
          <w:cs/>
        </w:rPr>
        <w:tab/>
      </w:r>
      <w:r w:rsidRPr="001D58DD">
        <w:rPr>
          <w:rFonts w:ascii="Mangal" w:hAnsi="Mangal" w:hint="cs"/>
          <w:sz w:val="20"/>
          <w:cs/>
        </w:rPr>
        <w:t>विमुद्रीकरण के पश्चात अनियमित लेनदेन</w:t>
      </w:r>
      <w:r w:rsidR="00747E07" w:rsidRPr="001D58DD">
        <w:rPr>
          <w:rFonts w:ascii="Mangal" w:hAnsi="Mangal" w:hint="cs"/>
          <w:sz w:val="20"/>
          <w:cs/>
        </w:rPr>
        <w:t xml:space="preserve"> </w:t>
      </w:r>
      <w:r w:rsidRPr="001D58DD">
        <w:rPr>
          <w:rFonts w:ascii="Mangal" w:hAnsi="Mangal"/>
          <w:sz w:val="20"/>
          <w:cs/>
        </w:rPr>
        <w:t>करने वाले भारतीय रिज़र्व बैंक के अनुदेशों का</w:t>
      </w:r>
      <w:r w:rsidR="00A05877">
        <w:rPr>
          <w:rFonts w:ascii="Mangal" w:hAnsi="Mangal" w:hint="cs"/>
          <w:sz w:val="20"/>
          <w:cs/>
        </w:rPr>
        <w:t xml:space="preserve"> उ</w:t>
      </w:r>
      <w:r w:rsidRPr="001D58DD">
        <w:rPr>
          <w:rFonts w:ascii="Mangal" w:hAnsi="Mangal"/>
          <w:sz w:val="20"/>
          <w:cs/>
        </w:rPr>
        <w:t xml:space="preserve">ल्लंघन करने </w:t>
      </w:r>
      <w:r w:rsidR="00A05877">
        <w:rPr>
          <w:rFonts w:ascii="Mangal" w:hAnsi="Mangal" w:hint="cs"/>
          <w:sz w:val="20"/>
          <w:cs/>
        </w:rPr>
        <w:tab/>
      </w:r>
      <w:r w:rsidRPr="001D58DD">
        <w:rPr>
          <w:rFonts w:ascii="Mangal" w:hAnsi="Mangal"/>
          <w:sz w:val="20"/>
          <w:cs/>
        </w:rPr>
        <w:t>वाले</w:t>
      </w:r>
      <w:r w:rsidRPr="001D58DD">
        <w:rPr>
          <w:rFonts w:ascii="Mangal" w:hAnsi="Mangal"/>
          <w:sz w:val="20"/>
        </w:rPr>
        <w:t xml:space="preserve">, </w:t>
      </w:r>
      <w:r w:rsidRPr="001D58DD">
        <w:rPr>
          <w:rFonts w:ascii="Mangal" w:hAnsi="Mangal" w:hint="cs"/>
          <w:sz w:val="20"/>
          <w:cs/>
        </w:rPr>
        <w:t>बैंकों में कुप्रबं</w:t>
      </w:r>
      <w:r w:rsidR="00747E07" w:rsidRPr="001D58DD">
        <w:rPr>
          <w:rFonts w:ascii="Mangal" w:hAnsi="Mangal"/>
          <w:sz w:val="20"/>
          <w:cs/>
        </w:rPr>
        <w:t>धन</w:t>
      </w:r>
      <w:r w:rsidRPr="001D58DD">
        <w:rPr>
          <w:rFonts w:ascii="Mangal" w:hAnsi="Mangal" w:hint="cs"/>
          <w:sz w:val="20"/>
          <w:cs/>
        </w:rPr>
        <w:t xml:space="preserve"> करने वाले</w:t>
      </w:r>
      <w:r w:rsidR="00747E07" w:rsidRPr="001D58DD">
        <w:rPr>
          <w:rFonts w:ascii="Mangal" w:hAnsi="Mangal" w:hint="cs"/>
          <w:sz w:val="20"/>
          <w:cs/>
        </w:rPr>
        <w:t xml:space="preserve"> </w:t>
      </w:r>
      <w:r w:rsidRPr="001D58DD">
        <w:rPr>
          <w:rFonts w:ascii="Mangal" w:hAnsi="Mangal"/>
          <w:sz w:val="20"/>
          <w:cs/>
        </w:rPr>
        <w:t>बैंकों/अ</w:t>
      </w:r>
      <w:r w:rsidR="00747E07" w:rsidRPr="001D58DD">
        <w:rPr>
          <w:rFonts w:ascii="Mangal" w:hAnsi="Mangal"/>
          <w:sz w:val="20"/>
          <w:cs/>
        </w:rPr>
        <w:t>धिका</w:t>
      </w:r>
      <w:r w:rsidRPr="001D58DD">
        <w:rPr>
          <w:rFonts w:ascii="Mangal" w:hAnsi="Mangal"/>
          <w:sz w:val="20"/>
          <w:cs/>
        </w:rPr>
        <w:t>रियों का निजी क्षेत्र के बैंकों सहित</w:t>
      </w:r>
      <w:r w:rsidRPr="001D58DD">
        <w:rPr>
          <w:rFonts w:ascii="Mangal" w:hAnsi="Mangal"/>
          <w:sz w:val="20"/>
        </w:rPr>
        <w:t>,</w:t>
      </w:r>
      <w:r w:rsidR="00747E07" w:rsidRPr="001D58DD">
        <w:rPr>
          <w:rFonts w:ascii="Mangal" w:hAnsi="Mangal" w:hint="cs"/>
          <w:sz w:val="20"/>
          <w:cs/>
        </w:rPr>
        <w:t xml:space="preserve"> </w:t>
      </w:r>
      <w:r w:rsidRPr="001D58DD">
        <w:rPr>
          <w:rFonts w:ascii="Mangal" w:hAnsi="Mangal"/>
          <w:sz w:val="20"/>
          <w:cs/>
        </w:rPr>
        <w:t>बैंक-वार ब्यौरा क्या है</w:t>
      </w:r>
      <w:r w:rsidRPr="001D58DD">
        <w:rPr>
          <w:rFonts w:ascii="Mangal" w:hAnsi="Mangal"/>
          <w:sz w:val="20"/>
        </w:rPr>
        <w:t xml:space="preserve">; </w:t>
      </w:r>
      <w:r w:rsidR="00A05877">
        <w:rPr>
          <w:rFonts w:ascii="Mangal" w:hAnsi="Mangal" w:hint="cs"/>
          <w:sz w:val="20"/>
          <w:cs/>
        </w:rPr>
        <w:tab/>
      </w:r>
      <w:r w:rsidRPr="001D58DD">
        <w:rPr>
          <w:rFonts w:ascii="Mangal" w:hAnsi="Mangal" w:hint="cs"/>
          <w:sz w:val="20"/>
          <w:cs/>
        </w:rPr>
        <w:t>और</w:t>
      </w:r>
    </w:p>
    <w:p w:rsidR="00107059" w:rsidRPr="001D58DD" w:rsidRDefault="00107059" w:rsidP="00107059">
      <w:pPr>
        <w:spacing w:after="0" w:line="240" w:lineRule="auto"/>
        <w:jc w:val="both"/>
        <w:rPr>
          <w:rFonts w:ascii="Mangal" w:hAnsi="Mangal"/>
          <w:sz w:val="20"/>
        </w:rPr>
      </w:pPr>
      <w:r w:rsidRPr="001D58DD">
        <w:rPr>
          <w:rFonts w:ascii="Mangal" w:hAnsi="Mangal"/>
          <w:sz w:val="20"/>
        </w:rPr>
        <w:t>(</w:t>
      </w:r>
      <w:r w:rsidR="00747E07" w:rsidRPr="001D58DD">
        <w:rPr>
          <w:rFonts w:ascii="Mangal" w:hAnsi="Mangal" w:hint="cs"/>
          <w:sz w:val="20"/>
          <w:cs/>
        </w:rPr>
        <w:t>ख)</w:t>
      </w:r>
      <w:r w:rsidR="00747E07" w:rsidRPr="001D58DD">
        <w:rPr>
          <w:rFonts w:ascii="Mangal" w:hAnsi="Mangal" w:hint="cs"/>
          <w:sz w:val="20"/>
          <w:cs/>
        </w:rPr>
        <w:tab/>
        <w:t>भविष्य में बैंकों की निधि‍</w:t>
      </w:r>
      <w:r w:rsidRPr="001D58DD">
        <w:rPr>
          <w:rFonts w:ascii="Mangal" w:hAnsi="Mangal" w:hint="cs"/>
          <w:sz w:val="20"/>
          <w:cs/>
        </w:rPr>
        <w:t xml:space="preserve"> के गबन तथा</w:t>
      </w:r>
      <w:r w:rsidR="00747E07" w:rsidRPr="001D58DD">
        <w:rPr>
          <w:rFonts w:ascii="Mangal" w:hAnsi="Mangal" w:hint="cs"/>
          <w:sz w:val="20"/>
          <w:cs/>
        </w:rPr>
        <w:t xml:space="preserve"> </w:t>
      </w:r>
      <w:r w:rsidRPr="001D58DD">
        <w:rPr>
          <w:rFonts w:ascii="Mangal" w:hAnsi="Mangal"/>
          <w:sz w:val="20"/>
          <w:cs/>
        </w:rPr>
        <w:t>ऐसी ही घटनाओं की पुनरावृत्ति से बचने तथा बैंकिंग</w:t>
      </w:r>
      <w:r w:rsidR="007411ED" w:rsidRPr="001D58DD">
        <w:rPr>
          <w:rFonts w:ascii="Mangal" w:hAnsi="Mangal" w:hint="cs"/>
          <w:sz w:val="20"/>
          <w:cs/>
        </w:rPr>
        <w:t xml:space="preserve"> </w:t>
      </w:r>
      <w:r w:rsidRPr="001D58DD">
        <w:rPr>
          <w:rFonts w:ascii="Mangal" w:hAnsi="Mangal"/>
          <w:sz w:val="20"/>
          <w:cs/>
        </w:rPr>
        <w:t xml:space="preserve">प्रणाली को </w:t>
      </w:r>
      <w:r w:rsidR="00A05877">
        <w:rPr>
          <w:rFonts w:ascii="Mangal" w:hAnsi="Mangal" w:hint="cs"/>
          <w:sz w:val="20"/>
          <w:cs/>
        </w:rPr>
        <w:tab/>
      </w:r>
      <w:r w:rsidRPr="001D58DD">
        <w:rPr>
          <w:rFonts w:ascii="Mangal" w:hAnsi="Mangal"/>
          <w:sz w:val="20"/>
          <w:cs/>
        </w:rPr>
        <w:t>मजबूत करने के लिए सरकार द्वारा</w:t>
      </w:r>
      <w:r w:rsidR="007411ED" w:rsidRPr="001D58DD">
        <w:rPr>
          <w:rFonts w:ascii="Mangal" w:hAnsi="Mangal" w:hint="cs"/>
          <w:sz w:val="20"/>
          <w:cs/>
        </w:rPr>
        <w:t xml:space="preserve"> </w:t>
      </w:r>
      <w:r w:rsidRPr="001D58DD">
        <w:rPr>
          <w:rFonts w:ascii="Mangal" w:hAnsi="Mangal"/>
          <w:sz w:val="20"/>
          <w:cs/>
        </w:rPr>
        <w:t>कौन-कौन से कदम उठाए गए/उठाए जा रहे हैं</w:t>
      </w:r>
      <w:r w:rsidRPr="001D58DD">
        <w:rPr>
          <w:rFonts w:ascii="Mangal" w:hAnsi="Mangal"/>
          <w:sz w:val="20"/>
        </w:rPr>
        <w:t>?</w:t>
      </w:r>
    </w:p>
    <w:p w:rsidR="00645131" w:rsidRPr="001D58DD" w:rsidRDefault="00645131" w:rsidP="00645131">
      <w:pPr>
        <w:spacing w:after="0" w:line="240" w:lineRule="auto"/>
        <w:jc w:val="center"/>
        <w:rPr>
          <w:rFonts w:ascii="Mangal" w:hAnsi="Mangal"/>
          <w:b/>
          <w:bCs/>
          <w:sz w:val="20"/>
        </w:rPr>
      </w:pPr>
    </w:p>
    <w:p w:rsidR="00645131" w:rsidRPr="001D58DD" w:rsidRDefault="00645131" w:rsidP="00645131">
      <w:pPr>
        <w:spacing w:after="0" w:line="240" w:lineRule="auto"/>
        <w:jc w:val="center"/>
        <w:rPr>
          <w:rFonts w:ascii="Mangal" w:hAnsi="Mangal"/>
          <w:b/>
          <w:bCs/>
          <w:sz w:val="20"/>
        </w:rPr>
      </w:pPr>
      <w:r w:rsidRPr="001D58DD">
        <w:rPr>
          <w:rFonts w:ascii="Mangal" w:hAnsi="Mangal"/>
          <w:b/>
          <w:bCs/>
          <w:sz w:val="20"/>
          <w:cs/>
        </w:rPr>
        <w:t>उत्तर</w:t>
      </w:r>
    </w:p>
    <w:p w:rsidR="00645131" w:rsidRPr="001D58DD" w:rsidRDefault="00645131" w:rsidP="00645131">
      <w:pPr>
        <w:tabs>
          <w:tab w:val="left" w:pos="720"/>
        </w:tabs>
        <w:spacing w:after="0" w:line="240" w:lineRule="auto"/>
        <w:jc w:val="center"/>
        <w:rPr>
          <w:rFonts w:ascii="Mangal" w:hAnsi="Mangal"/>
          <w:b/>
          <w:bCs/>
          <w:sz w:val="20"/>
        </w:rPr>
      </w:pPr>
      <w:r w:rsidRPr="001D58DD">
        <w:rPr>
          <w:rFonts w:ascii="Mangal" w:hAnsi="Mangal"/>
          <w:b/>
          <w:bCs/>
          <w:sz w:val="20"/>
          <w:cs/>
        </w:rPr>
        <w:t>वित्त मंत्रालय में राज्य मंत्री (श्री शिव प्रताप शुक्‍ल)</w:t>
      </w:r>
    </w:p>
    <w:p w:rsidR="00645131" w:rsidRPr="001D58DD" w:rsidRDefault="00645131" w:rsidP="00645131">
      <w:pPr>
        <w:tabs>
          <w:tab w:val="left" w:pos="720"/>
        </w:tabs>
        <w:spacing w:after="0" w:line="240" w:lineRule="auto"/>
        <w:jc w:val="center"/>
        <w:rPr>
          <w:rFonts w:ascii="Mangal" w:hAnsi="Mangal"/>
          <w:sz w:val="20"/>
        </w:rPr>
      </w:pPr>
    </w:p>
    <w:p w:rsidR="00251EDA" w:rsidRPr="001D58DD" w:rsidRDefault="00645131" w:rsidP="00251EDA">
      <w:pPr>
        <w:pStyle w:val="ListParagraph"/>
        <w:spacing w:after="120"/>
        <w:ind w:left="0"/>
        <w:jc w:val="both"/>
        <w:rPr>
          <w:rFonts w:ascii="Mangal" w:hAnsi="Mangal"/>
          <w:color w:val="000000"/>
          <w:sz w:val="20"/>
        </w:rPr>
      </w:pPr>
      <w:r w:rsidRPr="001D58DD">
        <w:rPr>
          <w:rFonts w:ascii="Mangal" w:hAnsi="Mangal"/>
          <w:sz w:val="20"/>
          <w:cs/>
          <w:lang w:val="en-US"/>
        </w:rPr>
        <w:t xml:space="preserve">(क) </w:t>
      </w:r>
      <w:r w:rsidR="00251EDA" w:rsidRPr="001D58DD">
        <w:rPr>
          <w:rFonts w:ascii="Mangal" w:hAnsi="Mangal"/>
          <w:sz w:val="20"/>
          <w:cs/>
          <w:lang w:val="en-US"/>
        </w:rPr>
        <w:t>और</w:t>
      </w:r>
      <w:r w:rsidRPr="001D58DD">
        <w:rPr>
          <w:rFonts w:ascii="Mangal" w:hAnsi="Mangal"/>
          <w:sz w:val="20"/>
          <w:cs/>
          <w:lang w:val="en-US"/>
        </w:rPr>
        <w:t xml:space="preserve"> (</w:t>
      </w:r>
      <w:r w:rsidR="00251EDA" w:rsidRPr="001D58DD">
        <w:rPr>
          <w:rFonts w:ascii="Mangal" w:hAnsi="Mangal"/>
          <w:sz w:val="20"/>
          <w:cs/>
          <w:lang w:val="en-US"/>
        </w:rPr>
        <w:t>ख</w:t>
      </w:r>
      <w:r w:rsidRPr="001D58DD">
        <w:rPr>
          <w:rFonts w:ascii="Mangal" w:hAnsi="Mangal"/>
          <w:sz w:val="20"/>
          <w:cs/>
          <w:lang w:val="en-US"/>
        </w:rPr>
        <w:t xml:space="preserve">): </w:t>
      </w:r>
      <w:r w:rsidR="00251EDA" w:rsidRPr="001D58DD">
        <w:rPr>
          <w:rFonts w:ascii="Mangal" w:hAnsi="Mangal" w:hint="cs"/>
          <w:color w:val="000000"/>
          <w:sz w:val="20"/>
          <w:cs/>
        </w:rPr>
        <w:t xml:space="preserve">सरकारी क्षेत्र के बैंक (पीएसबी) ने सूचित किया है कि विमुद्रीकरण के </w:t>
      </w:r>
      <w:r w:rsidR="001D58DD">
        <w:rPr>
          <w:rFonts w:ascii="Mangal" w:hAnsi="Mangal" w:hint="cs"/>
          <w:color w:val="000000"/>
          <w:sz w:val="20"/>
          <w:cs/>
        </w:rPr>
        <w:t>दौरान</w:t>
      </w:r>
      <w:r w:rsidR="00251EDA" w:rsidRPr="001D58DD">
        <w:rPr>
          <w:rFonts w:ascii="Mangal" w:hAnsi="Mangal" w:hint="cs"/>
          <w:color w:val="000000"/>
          <w:sz w:val="20"/>
          <w:cs/>
        </w:rPr>
        <w:t xml:space="preserve"> </w:t>
      </w:r>
      <w:r w:rsidR="001D58DD">
        <w:rPr>
          <w:rFonts w:ascii="Mangal" w:hAnsi="Mangal" w:hint="cs"/>
          <w:color w:val="000000"/>
          <w:sz w:val="20"/>
          <w:cs/>
        </w:rPr>
        <w:t>पायी</w:t>
      </w:r>
      <w:r w:rsidR="00251EDA" w:rsidRPr="001D58DD">
        <w:rPr>
          <w:rFonts w:ascii="Mangal" w:hAnsi="Mangal" w:hint="cs"/>
          <w:color w:val="000000"/>
          <w:sz w:val="20"/>
          <w:cs/>
        </w:rPr>
        <w:t xml:space="preserve"> गई अनियमितताओं के आधार पर दिनांक 01.05.2017 की स्थिति के अनुसार</w:t>
      </w:r>
      <w:r w:rsidR="001D58DD">
        <w:rPr>
          <w:rFonts w:ascii="Mangal" w:hAnsi="Mangal" w:hint="cs"/>
          <w:color w:val="000000"/>
          <w:sz w:val="20"/>
        </w:rPr>
        <w:t>,</w:t>
      </w:r>
      <w:r w:rsidR="00251EDA" w:rsidRPr="001D58DD">
        <w:rPr>
          <w:rFonts w:ascii="Mangal" w:hAnsi="Mangal" w:hint="cs"/>
          <w:color w:val="000000"/>
          <w:sz w:val="20"/>
          <w:cs/>
        </w:rPr>
        <w:t xml:space="preserve"> उन्होंने 209 अधिकारियों को निलंबित तथा 132 अधिकारियों को स्थानान्तरित किया है। बैंकों ने, जहां कहीं भी उचित प्रतीत हुआ है, </w:t>
      </w:r>
      <w:r w:rsidR="005D0032">
        <w:rPr>
          <w:rFonts w:ascii="Mangal" w:hAnsi="Mangal" w:hint="cs"/>
          <w:color w:val="000000"/>
          <w:sz w:val="20"/>
          <w:cs/>
        </w:rPr>
        <w:t xml:space="preserve">केंद्रीय आसूचना ब्‍यूरो </w:t>
      </w:r>
      <w:r w:rsidR="00AE411E" w:rsidRPr="001D58DD">
        <w:rPr>
          <w:rFonts w:ascii="Mangal" w:hAnsi="Mangal" w:hint="cs"/>
          <w:color w:val="000000"/>
          <w:sz w:val="20"/>
          <w:cs/>
        </w:rPr>
        <w:t>(</w:t>
      </w:r>
      <w:r w:rsidR="00251EDA" w:rsidRPr="001D58DD">
        <w:rPr>
          <w:rFonts w:ascii="Mangal" w:hAnsi="Mangal" w:hint="cs"/>
          <w:color w:val="000000"/>
          <w:sz w:val="20"/>
          <w:cs/>
        </w:rPr>
        <w:t>सीबीआई</w:t>
      </w:r>
      <w:r w:rsidR="00AE411E" w:rsidRPr="001D58DD">
        <w:rPr>
          <w:rFonts w:ascii="Mangal" w:hAnsi="Mangal" w:hint="cs"/>
          <w:color w:val="000000"/>
          <w:sz w:val="20"/>
          <w:cs/>
        </w:rPr>
        <w:t>)</w:t>
      </w:r>
      <w:r w:rsidR="00251EDA" w:rsidRPr="001D58DD">
        <w:rPr>
          <w:rFonts w:ascii="Mangal" w:hAnsi="Mangal" w:hint="cs"/>
          <w:color w:val="000000"/>
          <w:sz w:val="20"/>
          <w:cs/>
        </w:rPr>
        <w:t>/पुलिस में शिकायतें दर्ज कराई हैं।</w:t>
      </w:r>
    </w:p>
    <w:p w:rsidR="007D5FCB" w:rsidRPr="001D58DD" w:rsidRDefault="007D5FCB" w:rsidP="007D5FCB">
      <w:pPr>
        <w:spacing w:after="120" w:line="240" w:lineRule="auto"/>
        <w:ind w:firstLine="720"/>
        <w:jc w:val="both"/>
        <w:rPr>
          <w:rFonts w:ascii="Mangal" w:hAnsi="Mangal"/>
          <w:sz w:val="20"/>
        </w:rPr>
      </w:pPr>
      <w:r w:rsidRPr="001D58DD">
        <w:rPr>
          <w:rFonts w:ascii="Mangal" w:hAnsi="Mangal"/>
          <w:sz w:val="20"/>
          <w:cs/>
          <w:lang w:val="en-US"/>
        </w:rPr>
        <w:t xml:space="preserve">भारतीय रिजर्व बैंक (आरबीआई) </w:t>
      </w:r>
      <w:r w:rsidRPr="001D58DD">
        <w:rPr>
          <w:rFonts w:ascii="Mangal" w:hAnsi="Mangal" w:hint="cs"/>
          <w:sz w:val="20"/>
          <w:cs/>
        </w:rPr>
        <w:t xml:space="preserve">ने 29 नवम्बर, 2016 के परिपत्र द्वारा बैंकों को </w:t>
      </w:r>
      <w:r w:rsidR="00F03D0A">
        <w:rPr>
          <w:rFonts w:ascii="Mangal" w:hAnsi="Mangal" w:hint="cs"/>
          <w:sz w:val="20"/>
          <w:cs/>
        </w:rPr>
        <w:t>निर्दिष्‍ट बैंक नोटों (</w:t>
      </w:r>
      <w:r w:rsidRPr="001D58DD">
        <w:rPr>
          <w:rFonts w:ascii="Mangal" w:hAnsi="Mangal" w:hint="cs"/>
          <w:sz w:val="20"/>
          <w:cs/>
        </w:rPr>
        <w:t>एसबीएन</w:t>
      </w:r>
      <w:r w:rsidR="00F03D0A">
        <w:rPr>
          <w:rFonts w:ascii="Mangal" w:hAnsi="Mangal" w:hint="cs"/>
          <w:sz w:val="20"/>
          <w:cs/>
        </w:rPr>
        <w:t>)</w:t>
      </w:r>
      <w:r w:rsidRPr="001D58DD">
        <w:rPr>
          <w:rFonts w:ascii="Mangal" w:hAnsi="Mangal" w:hint="cs"/>
          <w:sz w:val="20"/>
          <w:cs/>
        </w:rPr>
        <w:t xml:space="preserve"> के विनिमय/जमा करने में </w:t>
      </w:r>
      <w:r w:rsidR="005D0032">
        <w:rPr>
          <w:rFonts w:ascii="Mangal" w:hAnsi="Mangal" w:hint="cs"/>
          <w:sz w:val="20"/>
          <w:cs/>
        </w:rPr>
        <w:t xml:space="preserve">संलिप्‍त </w:t>
      </w:r>
      <w:r w:rsidRPr="001D58DD">
        <w:rPr>
          <w:rFonts w:ascii="Mangal" w:hAnsi="Mangal" w:hint="cs"/>
          <w:sz w:val="20"/>
          <w:cs/>
        </w:rPr>
        <w:t>शाखाओं में स्टाफ द्वारा अपनायी जा रही गलत पद्धतियों और किए जा रहे गलत कार्यों की रोकथाम/पहचान/नियंत्रण के लिए कार्रवाई करने का परामर्श दिया था। उक्त परिपत्र में बैंकों को बैंक में एसबीएन के विनिमय/जमा करने में गलत पद्धतियों की पहचान करने और उसकी रोकथाम के लिए शाखाओं में अचानक दौरों/संविक्षाओं सहित आंतरिक/समवर्ती लेखा परीक्षा प्रणाली को सुदृढ़ बनाने का परामर्श भी दिया गया था।</w:t>
      </w:r>
    </w:p>
    <w:p w:rsidR="007D5FCB" w:rsidRPr="001D58DD" w:rsidRDefault="007D5FCB" w:rsidP="007D5FCB">
      <w:pPr>
        <w:spacing w:after="0" w:line="240" w:lineRule="auto"/>
        <w:ind w:firstLine="720"/>
        <w:jc w:val="both"/>
        <w:rPr>
          <w:rFonts w:ascii="Mangal" w:hAnsi="Mangal"/>
          <w:sz w:val="20"/>
        </w:rPr>
      </w:pPr>
      <w:r w:rsidRPr="001D58DD">
        <w:rPr>
          <w:rFonts w:ascii="Mangal" w:hAnsi="Mangal" w:hint="cs"/>
          <w:sz w:val="20"/>
          <w:cs/>
        </w:rPr>
        <w:t>इसके अतिरिक्त, आरबीआई के 08 दिसम्बर, 2016 के डीबीएस परिपत्र संदर्भ सं. डी</w:t>
      </w:r>
      <w:r w:rsidR="002D2787" w:rsidRPr="001D58DD">
        <w:rPr>
          <w:rFonts w:ascii="Mangal" w:hAnsi="Mangal" w:hint="cs"/>
          <w:sz w:val="20"/>
          <w:cs/>
        </w:rPr>
        <w:t>बीएस.सीओ.पीपीडी/4480/11.01.005/</w:t>
      </w:r>
      <w:r w:rsidRPr="001D58DD">
        <w:rPr>
          <w:rFonts w:ascii="Mangal" w:hAnsi="Mangal" w:hint="cs"/>
          <w:sz w:val="20"/>
          <w:cs/>
        </w:rPr>
        <w:t>2016-17 के माध्यम से बैंकों को परामर्श दिया गया था कि भारी मात्रा में नकदी प्रवाहों के पूरे मार्ग पर नजर रखी जाए ताकि यह सुनिश्चित किया जा सके कि आरबीआई के विद्यमान अनुदेशों का पूर्ण रूप से पालन किया जा रहा है। इसके अतिरिक्त, इस परामर्श के साथ कि अपने निष्कर्षों के सारांश को आरबीआई को सूचित करने के साथ स्थिति की निगरानी करने और जानकारी में आयी किन्हीं विसंगतियों को ऐसे सभी मामलों में आवश्यक कार्रवाई किया जाना सुनिश्चित करने हेतु बोर्ड की लेखापरीक्षा समिति के समक्ष लाने के लिए 22 कार्रवाई बिन्दुओं की (नमूने के तौर पर) एक सूची भी बैंकों को अग्रेषित की गयी थी।</w:t>
      </w:r>
    </w:p>
    <w:p w:rsidR="00F723AE" w:rsidRPr="001D58DD" w:rsidRDefault="00645131" w:rsidP="00AE411E">
      <w:pPr>
        <w:spacing w:after="0" w:line="240" w:lineRule="auto"/>
        <w:jc w:val="center"/>
        <w:rPr>
          <w:sz w:val="20"/>
        </w:rPr>
      </w:pPr>
      <w:r w:rsidRPr="001D58DD">
        <w:rPr>
          <w:rFonts w:ascii="Mangal" w:hAnsi="Mangal"/>
          <w:sz w:val="20"/>
        </w:rPr>
        <w:t>*****</w:t>
      </w:r>
    </w:p>
    <w:sectPr w:rsidR="00F723AE" w:rsidRPr="001D58DD" w:rsidSect="00F51463">
      <w:pgSz w:w="11906" w:h="16838"/>
      <w:pgMar w:top="851" w:right="113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31"/>
    <w:rsid w:val="00006A44"/>
    <w:rsid w:val="00020619"/>
    <w:rsid w:val="00091D82"/>
    <w:rsid w:val="000C0F44"/>
    <w:rsid w:val="00107059"/>
    <w:rsid w:val="00167B52"/>
    <w:rsid w:val="001956DE"/>
    <w:rsid w:val="001D58DD"/>
    <w:rsid w:val="00220F13"/>
    <w:rsid w:val="00251EDA"/>
    <w:rsid w:val="00292F39"/>
    <w:rsid w:val="002D2787"/>
    <w:rsid w:val="002F7593"/>
    <w:rsid w:val="00363D23"/>
    <w:rsid w:val="00535E7A"/>
    <w:rsid w:val="005446BA"/>
    <w:rsid w:val="005530F2"/>
    <w:rsid w:val="00595F1F"/>
    <w:rsid w:val="005D0032"/>
    <w:rsid w:val="005F728D"/>
    <w:rsid w:val="00645131"/>
    <w:rsid w:val="00665220"/>
    <w:rsid w:val="007411ED"/>
    <w:rsid w:val="00747E07"/>
    <w:rsid w:val="007D5FCB"/>
    <w:rsid w:val="007F3AEF"/>
    <w:rsid w:val="008640AB"/>
    <w:rsid w:val="00883688"/>
    <w:rsid w:val="00981152"/>
    <w:rsid w:val="009B3464"/>
    <w:rsid w:val="00A05877"/>
    <w:rsid w:val="00AE411E"/>
    <w:rsid w:val="00B5358B"/>
    <w:rsid w:val="00CE3891"/>
    <w:rsid w:val="00DC3EFF"/>
    <w:rsid w:val="00EC3BA0"/>
    <w:rsid w:val="00F03D0A"/>
    <w:rsid w:val="00F51463"/>
    <w:rsid w:val="00FD510D"/>
    <w:rsid w:val="00FE1D7D"/>
    <w:rsid w:val="00FF2EE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2B7F9-34BA-4D6E-B099-3E45BF06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31"/>
    <w:rPr>
      <w:rFonts w:ascii="Calibri" w:eastAsia="Times New Roman" w:hAnsi="Calibri"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cp:lastPrinted>2018-03-19T08:38:00Z</cp:lastPrinted>
  <dcterms:created xsi:type="dcterms:W3CDTF">2018-03-19T10:27:00Z</dcterms:created>
  <dcterms:modified xsi:type="dcterms:W3CDTF">2018-03-19T10:27:00Z</dcterms:modified>
</cp:coreProperties>
</file>