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1D2" w:rsidRPr="00747802" w:rsidRDefault="006A21D2" w:rsidP="0053204C">
      <w:pPr>
        <w:spacing w:after="0" w:line="240" w:lineRule="auto"/>
        <w:jc w:val="center"/>
        <w:rPr>
          <w:rFonts w:ascii="Mangal" w:hAnsi="Mangal"/>
          <w:b/>
          <w:bCs/>
          <w:sz w:val="24"/>
          <w:szCs w:val="24"/>
        </w:rPr>
      </w:pPr>
      <w:r w:rsidRPr="00747802">
        <w:rPr>
          <w:rFonts w:ascii="Mangal" w:hAnsi="Mangal"/>
          <w:b/>
          <w:bCs/>
          <w:sz w:val="24"/>
          <w:szCs w:val="24"/>
          <w:cs/>
        </w:rPr>
        <w:t>भारत सरकार</w:t>
      </w:r>
    </w:p>
    <w:p w:rsidR="006A21D2" w:rsidRPr="00747802" w:rsidRDefault="006A21D2" w:rsidP="0053204C">
      <w:pPr>
        <w:spacing w:after="0" w:line="240" w:lineRule="auto"/>
        <w:jc w:val="center"/>
        <w:rPr>
          <w:rFonts w:ascii="Mangal" w:hAnsi="Mangal"/>
          <w:b/>
          <w:bCs/>
          <w:sz w:val="24"/>
          <w:szCs w:val="24"/>
        </w:rPr>
      </w:pPr>
      <w:r w:rsidRPr="00747802">
        <w:rPr>
          <w:rFonts w:ascii="Mangal" w:hAnsi="Mangal"/>
          <w:b/>
          <w:bCs/>
          <w:sz w:val="24"/>
          <w:szCs w:val="24"/>
          <w:cs/>
        </w:rPr>
        <w:t xml:space="preserve">वित्त मंत्रालय </w:t>
      </w:r>
    </w:p>
    <w:p w:rsidR="006A21D2" w:rsidRPr="00747802" w:rsidRDefault="006A21D2" w:rsidP="00346E4D">
      <w:pPr>
        <w:spacing w:after="120" w:line="240" w:lineRule="auto"/>
        <w:jc w:val="center"/>
        <w:rPr>
          <w:rFonts w:ascii="Mangal" w:hAnsi="Mangal"/>
          <w:b/>
          <w:bCs/>
          <w:sz w:val="24"/>
          <w:szCs w:val="24"/>
        </w:rPr>
      </w:pPr>
      <w:r w:rsidRPr="00747802">
        <w:rPr>
          <w:rFonts w:ascii="Mangal" w:hAnsi="Mangal"/>
          <w:b/>
          <w:bCs/>
          <w:sz w:val="24"/>
          <w:szCs w:val="24"/>
          <w:cs/>
        </w:rPr>
        <w:t>वित्तीय सेवाएं विभाग</w:t>
      </w:r>
    </w:p>
    <w:p w:rsidR="006A21D2" w:rsidRPr="00747802" w:rsidRDefault="00E2638C" w:rsidP="0053204C">
      <w:pPr>
        <w:spacing w:after="0" w:line="240" w:lineRule="auto"/>
        <w:jc w:val="center"/>
        <w:rPr>
          <w:rFonts w:ascii="Mangal" w:hAnsi="Mangal"/>
          <w:b/>
          <w:bCs/>
          <w:sz w:val="24"/>
          <w:szCs w:val="24"/>
        </w:rPr>
      </w:pPr>
      <w:r w:rsidRPr="00747802">
        <w:rPr>
          <w:rFonts w:ascii="Mangal" w:hAnsi="Mangal"/>
          <w:b/>
          <w:bCs/>
          <w:sz w:val="24"/>
          <w:szCs w:val="24"/>
          <w:cs/>
        </w:rPr>
        <w:t>राज्य</w:t>
      </w:r>
      <w:r w:rsidR="006A21D2" w:rsidRPr="00747802">
        <w:rPr>
          <w:rFonts w:ascii="Mangal" w:hAnsi="Mangal"/>
          <w:b/>
          <w:bCs/>
          <w:sz w:val="24"/>
          <w:szCs w:val="24"/>
          <w:cs/>
        </w:rPr>
        <w:t xml:space="preserve"> सभा </w:t>
      </w:r>
    </w:p>
    <w:p w:rsidR="006A21D2" w:rsidRPr="00747802" w:rsidRDefault="006A21D2" w:rsidP="0053204C">
      <w:pPr>
        <w:spacing w:after="0" w:line="240" w:lineRule="auto"/>
        <w:jc w:val="center"/>
        <w:rPr>
          <w:rFonts w:ascii="Mangal" w:hAnsi="Mangal" w:hint="cs"/>
          <w:b/>
          <w:bCs/>
          <w:sz w:val="24"/>
          <w:szCs w:val="24"/>
          <w:cs/>
        </w:rPr>
      </w:pPr>
      <w:r w:rsidRPr="00747802">
        <w:rPr>
          <w:rFonts w:ascii="Mangal" w:hAnsi="Mangal"/>
          <w:b/>
          <w:bCs/>
          <w:sz w:val="24"/>
          <w:szCs w:val="24"/>
          <w:cs/>
        </w:rPr>
        <w:t xml:space="preserve">अतारांकित प्रश्न संख्या </w:t>
      </w:r>
      <w:r w:rsidR="0091496C" w:rsidRPr="00747802">
        <w:rPr>
          <w:rFonts w:ascii="Mangal" w:hAnsi="Mangal" w:hint="cs"/>
          <w:b/>
          <w:bCs/>
          <w:sz w:val="24"/>
          <w:szCs w:val="24"/>
          <w:cs/>
        </w:rPr>
        <w:t>2</w:t>
      </w:r>
      <w:r w:rsidR="007279E6" w:rsidRPr="00747802">
        <w:rPr>
          <w:rFonts w:ascii="Mangal" w:hAnsi="Mangal" w:hint="cs"/>
          <w:b/>
          <w:bCs/>
          <w:sz w:val="24"/>
          <w:szCs w:val="24"/>
          <w:cs/>
        </w:rPr>
        <w:t>79</w:t>
      </w:r>
      <w:r w:rsidR="00817A6A" w:rsidRPr="00747802">
        <w:rPr>
          <w:rFonts w:ascii="Mangal" w:hAnsi="Mangal" w:hint="cs"/>
          <w:b/>
          <w:bCs/>
          <w:sz w:val="24"/>
          <w:szCs w:val="24"/>
          <w:cs/>
        </w:rPr>
        <w:t>3</w:t>
      </w:r>
    </w:p>
    <w:p w:rsidR="006A21D2" w:rsidRPr="00747802" w:rsidRDefault="006A21D2" w:rsidP="0053204C">
      <w:pPr>
        <w:spacing w:after="120" w:line="240" w:lineRule="auto"/>
        <w:jc w:val="center"/>
        <w:rPr>
          <w:rFonts w:ascii="Mangal" w:hAnsi="Mangal"/>
          <w:b/>
          <w:bCs/>
          <w:sz w:val="24"/>
          <w:szCs w:val="24"/>
          <w:lang w:val="en-US"/>
        </w:rPr>
      </w:pPr>
      <w:r w:rsidRPr="00747802">
        <w:rPr>
          <w:rFonts w:ascii="Mangal" w:hAnsi="Mangal"/>
          <w:b/>
          <w:bCs/>
          <w:sz w:val="24"/>
          <w:szCs w:val="24"/>
          <w:cs/>
        </w:rPr>
        <w:t xml:space="preserve">(जिसका उत्तर </w:t>
      </w:r>
      <w:r w:rsidR="007279E6" w:rsidRPr="00747802">
        <w:rPr>
          <w:rFonts w:ascii="Mangal" w:hAnsi="Mangal"/>
          <w:b/>
          <w:bCs/>
          <w:sz w:val="24"/>
          <w:szCs w:val="24"/>
          <w:cs/>
        </w:rPr>
        <w:t>20</w:t>
      </w:r>
      <w:r w:rsidRPr="00747802">
        <w:rPr>
          <w:rFonts w:ascii="Mangal" w:hAnsi="Mangal"/>
          <w:b/>
          <w:bCs/>
          <w:sz w:val="24"/>
          <w:szCs w:val="24"/>
        </w:rPr>
        <w:t xml:space="preserve"> </w:t>
      </w:r>
      <w:r w:rsidR="00DE7F1D" w:rsidRPr="00747802">
        <w:rPr>
          <w:rFonts w:ascii="Mangal" w:hAnsi="Mangal"/>
          <w:b/>
          <w:bCs/>
          <w:sz w:val="24"/>
          <w:szCs w:val="24"/>
          <w:cs/>
        </w:rPr>
        <w:t>मार्च</w:t>
      </w:r>
      <w:r w:rsidRPr="00747802">
        <w:rPr>
          <w:rFonts w:ascii="Mangal" w:hAnsi="Mangal"/>
          <w:b/>
          <w:bCs/>
          <w:sz w:val="24"/>
          <w:szCs w:val="24"/>
        </w:rPr>
        <w:t>,</w:t>
      </w:r>
      <w:r w:rsidRPr="00747802">
        <w:rPr>
          <w:rFonts w:ascii="Mangal" w:hAnsi="Mangal"/>
          <w:b/>
          <w:bCs/>
          <w:sz w:val="24"/>
          <w:szCs w:val="24"/>
          <w:cs/>
        </w:rPr>
        <w:t xml:space="preserve"> 201</w:t>
      </w:r>
      <w:r w:rsidR="00782368" w:rsidRPr="00747802">
        <w:rPr>
          <w:rFonts w:ascii="Mangal" w:hAnsi="Mangal"/>
          <w:b/>
          <w:bCs/>
          <w:sz w:val="24"/>
          <w:szCs w:val="24"/>
          <w:cs/>
        </w:rPr>
        <w:t>8</w:t>
      </w:r>
      <w:r w:rsidRPr="00747802">
        <w:rPr>
          <w:rFonts w:ascii="Mangal" w:hAnsi="Mangal"/>
          <w:b/>
          <w:bCs/>
          <w:sz w:val="24"/>
          <w:szCs w:val="24"/>
          <w:cs/>
        </w:rPr>
        <w:t>/</w:t>
      </w:r>
      <w:r w:rsidR="002C204D" w:rsidRPr="00747802">
        <w:rPr>
          <w:rFonts w:ascii="Mangal" w:hAnsi="Mangal" w:hint="cs"/>
          <w:b/>
          <w:bCs/>
          <w:sz w:val="24"/>
          <w:szCs w:val="24"/>
          <w:cs/>
        </w:rPr>
        <w:t>2</w:t>
      </w:r>
      <w:r w:rsidR="007279E6" w:rsidRPr="00747802">
        <w:rPr>
          <w:rFonts w:ascii="Mangal" w:hAnsi="Mangal" w:hint="cs"/>
          <w:b/>
          <w:bCs/>
          <w:sz w:val="24"/>
          <w:szCs w:val="24"/>
          <w:cs/>
        </w:rPr>
        <w:t>9</w:t>
      </w:r>
      <w:r w:rsidRPr="00747802">
        <w:rPr>
          <w:rFonts w:ascii="Mangal" w:hAnsi="Mangal"/>
          <w:b/>
          <w:bCs/>
          <w:sz w:val="24"/>
          <w:szCs w:val="24"/>
        </w:rPr>
        <w:t xml:space="preserve"> </w:t>
      </w:r>
      <w:r w:rsidR="00DE7F1D" w:rsidRPr="00747802">
        <w:rPr>
          <w:rFonts w:ascii="Mangal" w:hAnsi="Mangal"/>
          <w:b/>
          <w:bCs/>
          <w:sz w:val="24"/>
          <w:szCs w:val="24"/>
          <w:cs/>
        </w:rPr>
        <w:t>फाल्‍गुन</w:t>
      </w:r>
      <w:r w:rsidRPr="00747802">
        <w:rPr>
          <w:rFonts w:ascii="Mangal" w:hAnsi="Mangal"/>
          <w:b/>
          <w:bCs/>
          <w:sz w:val="24"/>
          <w:szCs w:val="24"/>
        </w:rPr>
        <w:t>,</w:t>
      </w:r>
      <w:r w:rsidRPr="00747802">
        <w:rPr>
          <w:rFonts w:ascii="Mangal" w:hAnsi="Mangal"/>
          <w:b/>
          <w:bCs/>
          <w:sz w:val="24"/>
          <w:szCs w:val="24"/>
          <w:cs/>
        </w:rPr>
        <w:t xml:space="preserve"> 193</w:t>
      </w:r>
      <w:r w:rsidR="00A7396E" w:rsidRPr="00747802">
        <w:rPr>
          <w:rFonts w:ascii="Mangal" w:hAnsi="Mangal"/>
          <w:b/>
          <w:bCs/>
          <w:sz w:val="24"/>
          <w:szCs w:val="24"/>
          <w:cs/>
        </w:rPr>
        <w:t>9</w:t>
      </w:r>
      <w:r w:rsidRPr="00747802">
        <w:rPr>
          <w:rFonts w:ascii="Mangal" w:hAnsi="Mangal"/>
          <w:b/>
          <w:bCs/>
          <w:sz w:val="24"/>
          <w:szCs w:val="24"/>
          <w:cs/>
        </w:rPr>
        <w:t xml:space="preserve"> (शक) को दिया जाना है)</w:t>
      </w:r>
    </w:p>
    <w:p w:rsidR="00BF4503" w:rsidRPr="00747802" w:rsidRDefault="00BF4503" w:rsidP="00346E4D">
      <w:pPr>
        <w:spacing w:after="120" w:line="240" w:lineRule="auto"/>
        <w:jc w:val="center"/>
        <w:rPr>
          <w:rFonts w:ascii="Mangal" w:hAnsi="Mangal"/>
          <w:b/>
          <w:bCs/>
          <w:sz w:val="24"/>
          <w:szCs w:val="24"/>
        </w:rPr>
      </w:pPr>
      <w:r w:rsidRPr="00747802">
        <w:rPr>
          <w:rFonts w:ascii="Mangal" w:hAnsi="Mangal"/>
          <w:b/>
          <w:bCs/>
          <w:sz w:val="24"/>
          <w:szCs w:val="24"/>
          <w:cs/>
        </w:rPr>
        <w:t>ब</w:t>
      </w:r>
      <w:r w:rsidR="00817A6A" w:rsidRPr="00747802">
        <w:rPr>
          <w:rFonts w:ascii="Mangal" w:hAnsi="Mangal"/>
          <w:b/>
          <w:bCs/>
          <w:sz w:val="24"/>
          <w:szCs w:val="24"/>
          <w:cs/>
        </w:rPr>
        <w:t>ैं</w:t>
      </w:r>
      <w:r w:rsidRPr="00747802">
        <w:rPr>
          <w:rFonts w:ascii="Mangal" w:hAnsi="Mangal"/>
          <w:b/>
          <w:bCs/>
          <w:sz w:val="24"/>
          <w:szCs w:val="24"/>
          <w:cs/>
        </w:rPr>
        <w:t>कों में नियंत्रण और संतुलन को सुदृढ़ किया</w:t>
      </w:r>
      <w:r w:rsidR="00817A6A" w:rsidRPr="00747802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747802">
        <w:rPr>
          <w:rFonts w:ascii="Mangal" w:hAnsi="Mangal"/>
          <w:b/>
          <w:bCs/>
          <w:sz w:val="24"/>
          <w:szCs w:val="24"/>
          <w:cs/>
        </w:rPr>
        <w:t>जाना</w:t>
      </w:r>
    </w:p>
    <w:p w:rsidR="00817A6A" w:rsidRPr="00747802" w:rsidRDefault="00BF4503" w:rsidP="00346E4D">
      <w:pPr>
        <w:spacing w:after="120" w:line="240" w:lineRule="auto"/>
        <w:jc w:val="both"/>
        <w:rPr>
          <w:rFonts w:ascii="Mangal" w:hAnsi="Mangal" w:hint="cs"/>
          <w:b/>
          <w:bCs/>
          <w:sz w:val="24"/>
          <w:szCs w:val="24"/>
        </w:rPr>
      </w:pPr>
      <w:r w:rsidRPr="00747802">
        <w:rPr>
          <w:rFonts w:ascii="Mangal" w:hAnsi="Mangal"/>
          <w:b/>
          <w:bCs/>
          <w:sz w:val="24"/>
          <w:szCs w:val="24"/>
        </w:rPr>
        <w:t>2793.</w:t>
      </w:r>
      <w:r w:rsidR="00817A6A" w:rsidRPr="00747802">
        <w:rPr>
          <w:rFonts w:ascii="Mangal" w:hAnsi="Mangal" w:hint="cs"/>
          <w:b/>
          <w:bCs/>
          <w:sz w:val="24"/>
          <w:szCs w:val="24"/>
          <w:cs/>
        </w:rPr>
        <w:tab/>
      </w:r>
      <w:r w:rsidRPr="00747802">
        <w:rPr>
          <w:rFonts w:ascii="Mangal" w:hAnsi="Mangal"/>
          <w:b/>
          <w:bCs/>
          <w:sz w:val="24"/>
          <w:szCs w:val="24"/>
          <w:cs/>
        </w:rPr>
        <w:t xml:space="preserve">श्री अनिल देसाईः </w:t>
      </w:r>
      <w:bookmarkStart w:id="0" w:name="_GoBack"/>
      <w:bookmarkEnd w:id="0"/>
    </w:p>
    <w:p w:rsidR="00BF4503" w:rsidRPr="00747802" w:rsidRDefault="00BF4503" w:rsidP="00346E4D">
      <w:pPr>
        <w:spacing w:after="120" w:line="240" w:lineRule="auto"/>
        <w:ind w:firstLine="720"/>
        <w:jc w:val="both"/>
        <w:rPr>
          <w:rFonts w:ascii="Mangal" w:hAnsi="Mangal"/>
          <w:b/>
          <w:bCs/>
          <w:sz w:val="24"/>
          <w:szCs w:val="24"/>
        </w:rPr>
      </w:pPr>
      <w:r w:rsidRPr="00747802">
        <w:rPr>
          <w:rFonts w:ascii="Mangal" w:hAnsi="Mangal"/>
          <w:b/>
          <w:bCs/>
          <w:sz w:val="24"/>
          <w:szCs w:val="24"/>
          <w:cs/>
        </w:rPr>
        <w:t>क्या वित्त मंत्री यह</w:t>
      </w:r>
      <w:r w:rsidR="00817A6A" w:rsidRPr="00747802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747802">
        <w:rPr>
          <w:rFonts w:ascii="Mangal" w:hAnsi="Mangal"/>
          <w:b/>
          <w:bCs/>
          <w:sz w:val="24"/>
          <w:szCs w:val="24"/>
          <w:cs/>
        </w:rPr>
        <w:t>बताने की कृपा करेंगे किः</w:t>
      </w:r>
    </w:p>
    <w:p w:rsidR="00BF4503" w:rsidRPr="00747802" w:rsidRDefault="00BF4503" w:rsidP="00346E4D">
      <w:pPr>
        <w:spacing w:after="120" w:line="240" w:lineRule="auto"/>
        <w:ind w:left="720" w:hanging="720"/>
        <w:jc w:val="both"/>
        <w:rPr>
          <w:rFonts w:ascii="Mangal" w:hAnsi="Mangal"/>
          <w:b/>
          <w:bCs/>
          <w:sz w:val="24"/>
          <w:szCs w:val="24"/>
        </w:rPr>
      </w:pPr>
      <w:r w:rsidRPr="00747802">
        <w:rPr>
          <w:rFonts w:ascii="Mangal" w:hAnsi="Mangal"/>
          <w:b/>
          <w:bCs/>
          <w:sz w:val="24"/>
          <w:szCs w:val="24"/>
        </w:rPr>
        <w:t>(</w:t>
      </w:r>
      <w:r w:rsidRPr="00747802">
        <w:rPr>
          <w:rFonts w:ascii="Mangal" w:hAnsi="Mangal"/>
          <w:b/>
          <w:bCs/>
          <w:sz w:val="24"/>
          <w:szCs w:val="24"/>
          <w:cs/>
        </w:rPr>
        <w:t>क)</w:t>
      </w:r>
      <w:r w:rsidR="00817A6A" w:rsidRPr="00747802">
        <w:rPr>
          <w:rFonts w:ascii="Mangal" w:hAnsi="Mangal" w:hint="cs"/>
          <w:b/>
          <w:bCs/>
          <w:sz w:val="24"/>
          <w:szCs w:val="24"/>
          <w:cs/>
        </w:rPr>
        <w:tab/>
      </w:r>
      <w:r w:rsidRPr="00747802">
        <w:rPr>
          <w:rFonts w:ascii="Mangal" w:hAnsi="Mangal"/>
          <w:b/>
          <w:bCs/>
          <w:sz w:val="24"/>
          <w:szCs w:val="24"/>
          <w:cs/>
        </w:rPr>
        <w:t>क्या अखिल भारतीय ब</w:t>
      </w:r>
      <w:r w:rsidR="00817A6A" w:rsidRPr="00747802">
        <w:rPr>
          <w:rFonts w:ascii="Mangal" w:hAnsi="Mangal"/>
          <w:b/>
          <w:bCs/>
          <w:sz w:val="24"/>
          <w:szCs w:val="24"/>
          <w:cs/>
        </w:rPr>
        <w:t>ैं</w:t>
      </w:r>
      <w:r w:rsidRPr="00747802">
        <w:rPr>
          <w:rFonts w:ascii="Mangal" w:hAnsi="Mangal"/>
          <w:b/>
          <w:bCs/>
          <w:sz w:val="24"/>
          <w:szCs w:val="24"/>
          <w:cs/>
        </w:rPr>
        <w:t>क कर्मचारी संघ</w:t>
      </w:r>
      <w:r w:rsidR="00817A6A" w:rsidRPr="00747802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747802">
        <w:rPr>
          <w:rFonts w:ascii="Mangal" w:hAnsi="Mangal"/>
          <w:b/>
          <w:bCs/>
          <w:sz w:val="24"/>
          <w:szCs w:val="24"/>
          <w:cs/>
        </w:rPr>
        <w:t>ने कहा है कि सरकार ने सार्वजनिक क्षेत्र के ब</w:t>
      </w:r>
      <w:r w:rsidR="00817A6A" w:rsidRPr="00747802">
        <w:rPr>
          <w:rFonts w:ascii="Mangal" w:hAnsi="Mangal"/>
          <w:b/>
          <w:bCs/>
          <w:sz w:val="24"/>
          <w:szCs w:val="24"/>
          <w:cs/>
        </w:rPr>
        <w:t>ैं</w:t>
      </w:r>
      <w:r w:rsidRPr="00747802">
        <w:rPr>
          <w:rFonts w:ascii="Mangal" w:hAnsi="Mangal"/>
          <w:b/>
          <w:bCs/>
          <w:sz w:val="24"/>
          <w:szCs w:val="24"/>
          <w:cs/>
        </w:rPr>
        <w:t>कों</w:t>
      </w:r>
      <w:r w:rsidR="00817A6A" w:rsidRPr="00747802">
        <w:rPr>
          <w:rFonts w:ascii="Mangal" w:hAnsi="Mangal"/>
          <w:b/>
          <w:bCs/>
          <w:sz w:val="24"/>
          <w:szCs w:val="24"/>
          <w:cs/>
        </w:rPr>
        <w:t xml:space="preserve"> में श्रमिक और अधिकारी</w:t>
      </w:r>
      <w:r w:rsidRPr="00747802">
        <w:rPr>
          <w:rFonts w:ascii="Mangal" w:hAnsi="Mangal"/>
          <w:b/>
          <w:bCs/>
          <w:sz w:val="24"/>
          <w:szCs w:val="24"/>
          <w:cs/>
        </w:rPr>
        <w:t xml:space="preserve"> निदेशक नियुक्त नहीं</w:t>
      </w:r>
      <w:r w:rsidR="00817A6A" w:rsidRPr="00747802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747802">
        <w:rPr>
          <w:rFonts w:ascii="Mangal" w:hAnsi="Mangal"/>
          <w:b/>
          <w:bCs/>
          <w:sz w:val="24"/>
          <w:szCs w:val="24"/>
          <w:cs/>
        </w:rPr>
        <w:t>किए ह</w:t>
      </w:r>
      <w:r w:rsidR="00817A6A" w:rsidRPr="00747802">
        <w:rPr>
          <w:rFonts w:ascii="Mangal" w:hAnsi="Mangal"/>
          <w:b/>
          <w:bCs/>
          <w:sz w:val="24"/>
          <w:szCs w:val="24"/>
          <w:cs/>
        </w:rPr>
        <w:t>ैं</w:t>
      </w:r>
      <w:r w:rsidRPr="00747802">
        <w:rPr>
          <w:rFonts w:ascii="Mangal" w:hAnsi="Mangal"/>
          <w:b/>
          <w:bCs/>
          <w:sz w:val="24"/>
          <w:szCs w:val="24"/>
        </w:rPr>
        <w:t xml:space="preserve"> </w:t>
      </w:r>
      <w:r w:rsidRPr="00747802">
        <w:rPr>
          <w:rFonts w:ascii="Mangal" w:hAnsi="Mangal"/>
          <w:b/>
          <w:bCs/>
          <w:sz w:val="24"/>
          <w:szCs w:val="24"/>
          <w:cs/>
        </w:rPr>
        <w:t>जिससे नियंत्रण और संतुलन कमजोर हुआ</w:t>
      </w:r>
      <w:r w:rsidR="00817A6A" w:rsidRPr="00747802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747802">
        <w:rPr>
          <w:rFonts w:ascii="Mangal" w:hAnsi="Mangal"/>
          <w:b/>
          <w:bCs/>
          <w:sz w:val="24"/>
          <w:szCs w:val="24"/>
          <w:cs/>
        </w:rPr>
        <w:t>है</w:t>
      </w:r>
      <w:r w:rsidRPr="00747802">
        <w:rPr>
          <w:rFonts w:ascii="Mangal" w:hAnsi="Mangal"/>
          <w:b/>
          <w:bCs/>
          <w:sz w:val="24"/>
          <w:szCs w:val="24"/>
        </w:rPr>
        <w:t>;</w:t>
      </w:r>
    </w:p>
    <w:p w:rsidR="00BF4503" w:rsidRPr="00747802" w:rsidRDefault="00BF4503" w:rsidP="00346E4D">
      <w:pPr>
        <w:spacing w:after="120" w:line="240" w:lineRule="auto"/>
        <w:jc w:val="both"/>
        <w:rPr>
          <w:rFonts w:ascii="Mangal" w:hAnsi="Mangal"/>
          <w:b/>
          <w:bCs/>
          <w:sz w:val="24"/>
          <w:szCs w:val="24"/>
        </w:rPr>
      </w:pPr>
      <w:r w:rsidRPr="00747802">
        <w:rPr>
          <w:rFonts w:ascii="Mangal" w:hAnsi="Mangal"/>
          <w:b/>
          <w:bCs/>
          <w:sz w:val="24"/>
          <w:szCs w:val="24"/>
        </w:rPr>
        <w:t>(</w:t>
      </w:r>
      <w:r w:rsidRPr="00747802">
        <w:rPr>
          <w:rFonts w:ascii="Mangal" w:hAnsi="Mangal"/>
          <w:b/>
          <w:bCs/>
          <w:sz w:val="24"/>
          <w:szCs w:val="24"/>
          <w:cs/>
        </w:rPr>
        <w:t>ख)</w:t>
      </w:r>
      <w:r w:rsidR="00817A6A" w:rsidRPr="00747802">
        <w:rPr>
          <w:rFonts w:ascii="Mangal" w:hAnsi="Mangal" w:hint="cs"/>
          <w:b/>
          <w:bCs/>
          <w:sz w:val="24"/>
          <w:szCs w:val="24"/>
          <w:cs/>
        </w:rPr>
        <w:tab/>
      </w:r>
      <w:r w:rsidRPr="00747802">
        <w:rPr>
          <w:rFonts w:ascii="Mangal" w:hAnsi="Mangal"/>
          <w:b/>
          <w:bCs/>
          <w:sz w:val="24"/>
          <w:szCs w:val="24"/>
          <w:cs/>
        </w:rPr>
        <w:t>यदि हां</w:t>
      </w:r>
      <w:r w:rsidRPr="00747802">
        <w:rPr>
          <w:rFonts w:ascii="Mangal" w:hAnsi="Mangal"/>
          <w:b/>
          <w:bCs/>
          <w:sz w:val="24"/>
          <w:szCs w:val="24"/>
        </w:rPr>
        <w:t xml:space="preserve">, </w:t>
      </w:r>
      <w:r w:rsidRPr="00747802">
        <w:rPr>
          <w:rFonts w:ascii="Mangal" w:hAnsi="Mangal"/>
          <w:b/>
          <w:bCs/>
          <w:sz w:val="24"/>
          <w:szCs w:val="24"/>
          <w:cs/>
        </w:rPr>
        <w:t>तो इसके क्या कारण ह</w:t>
      </w:r>
      <w:r w:rsidR="00817A6A" w:rsidRPr="00747802">
        <w:rPr>
          <w:rFonts w:ascii="Mangal" w:hAnsi="Mangal"/>
          <w:b/>
          <w:bCs/>
          <w:sz w:val="24"/>
          <w:szCs w:val="24"/>
          <w:cs/>
        </w:rPr>
        <w:t>ैं</w:t>
      </w:r>
      <w:r w:rsidRPr="00747802">
        <w:rPr>
          <w:rFonts w:ascii="Mangal" w:hAnsi="Mangal"/>
          <w:b/>
          <w:bCs/>
          <w:sz w:val="24"/>
          <w:szCs w:val="24"/>
        </w:rPr>
        <w:t xml:space="preserve">; </w:t>
      </w:r>
      <w:r w:rsidRPr="00747802">
        <w:rPr>
          <w:rFonts w:ascii="Mangal" w:hAnsi="Mangal"/>
          <w:b/>
          <w:bCs/>
          <w:sz w:val="24"/>
          <w:szCs w:val="24"/>
          <w:cs/>
        </w:rPr>
        <w:t>और</w:t>
      </w:r>
    </w:p>
    <w:p w:rsidR="006A21D2" w:rsidRPr="00747802" w:rsidRDefault="00BF4503" w:rsidP="00817A6A">
      <w:pPr>
        <w:spacing w:after="0" w:line="240" w:lineRule="auto"/>
        <w:jc w:val="both"/>
        <w:rPr>
          <w:rFonts w:ascii="Mangal" w:hAnsi="Mangal"/>
          <w:b/>
          <w:bCs/>
          <w:sz w:val="24"/>
          <w:szCs w:val="24"/>
        </w:rPr>
      </w:pPr>
      <w:r w:rsidRPr="00747802">
        <w:rPr>
          <w:rFonts w:ascii="Mangal" w:hAnsi="Mangal"/>
          <w:b/>
          <w:bCs/>
          <w:sz w:val="24"/>
          <w:szCs w:val="24"/>
        </w:rPr>
        <w:t>(</w:t>
      </w:r>
      <w:r w:rsidRPr="00747802">
        <w:rPr>
          <w:rFonts w:ascii="Mangal" w:hAnsi="Mangal"/>
          <w:b/>
          <w:bCs/>
          <w:sz w:val="24"/>
          <w:szCs w:val="24"/>
          <w:cs/>
        </w:rPr>
        <w:t>ग)</w:t>
      </w:r>
      <w:r w:rsidR="00817A6A" w:rsidRPr="00747802">
        <w:rPr>
          <w:rFonts w:ascii="Mangal" w:hAnsi="Mangal" w:hint="cs"/>
          <w:b/>
          <w:bCs/>
          <w:sz w:val="24"/>
          <w:szCs w:val="24"/>
          <w:cs/>
        </w:rPr>
        <w:tab/>
      </w:r>
      <w:r w:rsidRPr="00747802">
        <w:rPr>
          <w:rFonts w:ascii="Mangal" w:hAnsi="Mangal"/>
          <w:b/>
          <w:bCs/>
          <w:sz w:val="24"/>
          <w:szCs w:val="24"/>
          <w:cs/>
        </w:rPr>
        <w:t>सरकार नियंत्रण और संतुलन को मजबूत</w:t>
      </w:r>
      <w:r w:rsidR="00817A6A" w:rsidRPr="00747802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747802">
        <w:rPr>
          <w:rFonts w:ascii="Mangal" w:hAnsi="Mangal"/>
          <w:b/>
          <w:bCs/>
          <w:sz w:val="24"/>
          <w:szCs w:val="24"/>
          <w:cs/>
        </w:rPr>
        <w:t>बनाने हेतु कौन-कौन से कदम उठा रही है</w:t>
      </w:r>
      <w:r w:rsidRPr="00747802">
        <w:rPr>
          <w:rFonts w:ascii="Mangal" w:hAnsi="Mangal"/>
          <w:b/>
          <w:bCs/>
          <w:sz w:val="24"/>
          <w:szCs w:val="24"/>
        </w:rPr>
        <w:t>?</w:t>
      </w:r>
    </w:p>
    <w:p w:rsidR="00346E4D" w:rsidRPr="00747802" w:rsidRDefault="00346E4D" w:rsidP="0053204C">
      <w:pPr>
        <w:tabs>
          <w:tab w:val="left" w:pos="720"/>
        </w:tabs>
        <w:spacing w:after="0" w:line="240" w:lineRule="auto"/>
        <w:jc w:val="center"/>
        <w:rPr>
          <w:rFonts w:ascii="Mangal" w:hAnsi="Mangal"/>
          <w:b/>
          <w:bCs/>
          <w:sz w:val="24"/>
          <w:szCs w:val="24"/>
        </w:rPr>
      </w:pPr>
    </w:p>
    <w:p w:rsidR="006A21D2" w:rsidRPr="00747802" w:rsidRDefault="006A21D2" w:rsidP="00346E4D">
      <w:pPr>
        <w:tabs>
          <w:tab w:val="left" w:pos="720"/>
        </w:tabs>
        <w:spacing w:after="120" w:line="240" w:lineRule="auto"/>
        <w:jc w:val="center"/>
        <w:rPr>
          <w:rFonts w:ascii="Mangal" w:hAnsi="Mangal"/>
          <w:b/>
          <w:bCs/>
          <w:sz w:val="24"/>
          <w:szCs w:val="24"/>
        </w:rPr>
      </w:pPr>
      <w:r w:rsidRPr="00747802">
        <w:rPr>
          <w:rFonts w:ascii="Mangal" w:hAnsi="Mangal"/>
          <w:b/>
          <w:bCs/>
          <w:sz w:val="24"/>
          <w:szCs w:val="24"/>
          <w:cs/>
        </w:rPr>
        <w:t>उत्तर</w:t>
      </w:r>
    </w:p>
    <w:p w:rsidR="006A21D2" w:rsidRPr="00747802" w:rsidRDefault="006A21D2" w:rsidP="0053204C">
      <w:pPr>
        <w:tabs>
          <w:tab w:val="left" w:pos="720"/>
        </w:tabs>
        <w:spacing w:after="120" w:line="240" w:lineRule="auto"/>
        <w:jc w:val="center"/>
        <w:rPr>
          <w:rFonts w:ascii="Mangal" w:hAnsi="Mangal"/>
          <w:b/>
          <w:bCs/>
          <w:sz w:val="24"/>
          <w:szCs w:val="24"/>
        </w:rPr>
      </w:pPr>
      <w:r w:rsidRPr="00747802">
        <w:rPr>
          <w:rFonts w:ascii="Mangal" w:hAnsi="Mangal"/>
          <w:b/>
          <w:bCs/>
          <w:sz w:val="24"/>
          <w:szCs w:val="24"/>
          <w:cs/>
        </w:rPr>
        <w:t>वित्त मंत्रालय में राज्य मंत्री (</w:t>
      </w:r>
      <w:r w:rsidR="003E71CC" w:rsidRPr="00747802">
        <w:rPr>
          <w:rFonts w:ascii="Mangal" w:hAnsi="Mangal"/>
          <w:b/>
          <w:bCs/>
          <w:sz w:val="24"/>
          <w:szCs w:val="24"/>
          <w:cs/>
        </w:rPr>
        <w:t>श्री शिव प्रताप शुक्‍ल</w:t>
      </w:r>
      <w:r w:rsidRPr="00747802">
        <w:rPr>
          <w:rFonts w:ascii="Mangal" w:hAnsi="Mangal"/>
          <w:b/>
          <w:bCs/>
          <w:sz w:val="24"/>
          <w:szCs w:val="24"/>
          <w:cs/>
        </w:rPr>
        <w:t>)</w:t>
      </w:r>
    </w:p>
    <w:p w:rsidR="00AA0DD1" w:rsidRPr="00747802" w:rsidRDefault="006A21D2" w:rsidP="008520CE">
      <w:pPr>
        <w:spacing w:after="120"/>
        <w:jc w:val="both"/>
        <w:rPr>
          <w:rFonts w:ascii="Mangal" w:hAnsi="Mangal" w:hint="cs"/>
          <w:b/>
          <w:bCs/>
          <w:sz w:val="24"/>
          <w:szCs w:val="24"/>
          <w:lang w:val="en-US"/>
        </w:rPr>
      </w:pPr>
      <w:r w:rsidRPr="00747802">
        <w:rPr>
          <w:rFonts w:ascii="Mangal" w:hAnsi="Mangal"/>
          <w:b/>
          <w:bCs/>
          <w:sz w:val="24"/>
          <w:szCs w:val="24"/>
          <w:cs/>
          <w:lang w:val="en-US"/>
        </w:rPr>
        <w:t>(क)</w:t>
      </w:r>
      <w:r w:rsidR="008520CE" w:rsidRPr="00747802">
        <w:rPr>
          <w:rFonts w:ascii="Mangal" w:hAnsi="Mangal"/>
          <w:b/>
          <w:bCs/>
          <w:sz w:val="24"/>
          <w:szCs w:val="24"/>
          <w:cs/>
          <w:lang w:val="en-US"/>
        </w:rPr>
        <w:t xml:space="preserve"> </w:t>
      </w:r>
      <w:r w:rsidR="00792E16" w:rsidRPr="00747802">
        <w:rPr>
          <w:rFonts w:ascii="Mangal" w:hAnsi="Mangal"/>
          <w:b/>
          <w:bCs/>
          <w:sz w:val="24"/>
          <w:szCs w:val="24"/>
          <w:cs/>
          <w:lang w:val="en-US"/>
        </w:rPr>
        <w:t>और</w:t>
      </w:r>
      <w:r w:rsidR="008520CE" w:rsidRPr="00747802">
        <w:rPr>
          <w:rFonts w:ascii="Mangal" w:hAnsi="Mangal"/>
          <w:b/>
          <w:bCs/>
          <w:sz w:val="24"/>
          <w:szCs w:val="24"/>
          <w:cs/>
          <w:lang w:val="en-US"/>
        </w:rPr>
        <w:t xml:space="preserve"> (</w:t>
      </w:r>
      <w:r w:rsidR="00792E16" w:rsidRPr="00747802">
        <w:rPr>
          <w:rFonts w:ascii="Mangal" w:hAnsi="Mangal"/>
          <w:b/>
          <w:bCs/>
          <w:sz w:val="24"/>
          <w:szCs w:val="24"/>
          <w:cs/>
          <w:lang w:val="en-US"/>
        </w:rPr>
        <w:t>ख</w:t>
      </w:r>
      <w:r w:rsidR="001652C2" w:rsidRPr="00747802">
        <w:rPr>
          <w:rFonts w:ascii="Mangal" w:hAnsi="Mangal"/>
          <w:b/>
          <w:bCs/>
          <w:sz w:val="24"/>
          <w:szCs w:val="24"/>
          <w:cs/>
          <w:lang w:val="en-US"/>
        </w:rPr>
        <w:t>)</w:t>
      </w:r>
      <w:r w:rsidRPr="00747802">
        <w:rPr>
          <w:rFonts w:ascii="Mangal" w:hAnsi="Mangal"/>
          <w:b/>
          <w:bCs/>
          <w:sz w:val="24"/>
          <w:szCs w:val="24"/>
          <w:cs/>
          <w:lang w:val="en-US"/>
        </w:rPr>
        <w:t>:</w:t>
      </w:r>
      <w:r w:rsidR="00AC41CF" w:rsidRPr="00747802">
        <w:rPr>
          <w:rFonts w:ascii="Mangal" w:hAnsi="Mangal"/>
          <w:b/>
          <w:bCs/>
          <w:sz w:val="24"/>
          <w:szCs w:val="24"/>
          <w:cs/>
          <w:lang w:val="en-US"/>
        </w:rPr>
        <w:t xml:space="preserve"> </w:t>
      </w:r>
      <w:r w:rsidR="00792E16" w:rsidRPr="00747802">
        <w:rPr>
          <w:rFonts w:ascii="Mangal" w:hAnsi="Mangal" w:hint="cs"/>
          <w:b/>
          <w:bCs/>
          <w:sz w:val="24"/>
          <w:szCs w:val="24"/>
          <w:cs/>
          <w:lang w:val="en-US"/>
        </w:rPr>
        <w:t xml:space="preserve">अखिल भारतीय </w:t>
      </w:r>
      <w:r w:rsidR="001E1435" w:rsidRPr="00747802">
        <w:rPr>
          <w:rFonts w:ascii="Mangal" w:hAnsi="Mangal" w:hint="cs"/>
          <w:b/>
          <w:bCs/>
          <w:sz w:val="24"/>
          <w:szCs w:val="24"/>
          <w:cs/>
          <w:lang w:val="en-US"/>
        </w:rPr>
        <w:t xml:space="preserve">बैंक </w:t>
      </w:r>
      <w:r w:rsidR="00792E16" w:rsidRPr="00747802">
        <w:rPr>
          <w:rFonts w:ascii="Mangal" w:hAnsi="Mangal" w:hint="cs"/>
          <w:b/>
          <w:bCs/>
          <w:sz w:val="24"/>
          <w:szCs w:val="24"/>
          <w:cs/>
          <w:lang w:val="en-US"/>
        </w:rPr>
        <w:t xml:space="preserve">कर्मचारी संघ ने सार्वजिनक क्षेत्र के बैंकों (पीएसबी) के बोर्डों में बैंक कर्मचारियों </w:t>
      </w:r>
      <w:r w:rsidR="001E1435" w:rsidRPr="00747802">
        <w:rPr>
          <w:rFonts w:ascii="Mangal" w:hAnsi="Mangal" w:hint="cs"/>
          <w:b/>
          <w:bCs/>
          <w:sz w:val="24"/>
          <w:szCs w:val="24"/>
          <w:cs/>
          <w:lang w:val="en-US"/>
        </w:rPr>
        <w:t xml:space="preserve">में </w:t>
      </w:r>
      <w:r w:rsidR="00792E16" w:rsidRPr="00747802">
        <w:rPr>
          <w:rFonts w:ascii="Mangal" w:hAnsi="Mangal" w:hint="cs"/>
          <w:b/>
          <w:bCs/>
          <w:sz w:val="24"/>
          <w:szCs w:val="24"/>
          <w:cs/>
          <w:lang w:val="en-US"/>
        </w:rPr>
        <w:t xml:space="preserve">से निदेशकों </w:t>
      </w:r>
      <w:r w:rsidR="001E1435" w:rsidRPr="00747802">
        <w:rPr>
          <w:rFonts w:ascii="Mangal" w:hAnsi="Mangal" w:hint="cs"/>
          <w:b/>
          <w:bCs/>
          <w:sz w:val="24"/>
          <w:szCs w:val="24"/>
          <w:cs/>
          <w:lang w:val="en-US"/>
        </w:rPr>
        <w:t xml:space="preserve">को नियुक्‍त करने के संबंध में </w:t>
      </w:r>
      <w:r w:rsidR="00792E16" w:rsidRPr="00747802">
        <w:rPr>
          <w:rFonts w:ascii="Mangal" w:hAnsi="Mangal" w:hint="cs"/>
          <w:b/>
          <w:bCs/>
          <w:sz w:val="24"/>
          <w:szCs w:val="24"/>
          <w:cs/>
          <w:lang w:val="en-US"/>
        </w:rPr>
        <w:t xml:space="preserve">अभ्‍यावेदन दिया है। सार्वजनिक क्षेत्र के बैंकों में कर्मचारियों </w:t>
      </w:r>
      <w:r w:rsidR="001E1435" w:rsidRPr="00747802">
        <w:rPr>
          <w:rFonts w:ascii="Mangal" w:hAnsi="Mangal" w:hint="cs"/>
          <w:b/>
          <w:bCs/>
          <w:sz w:val="24"/>
          <w:szCs w:val="24"/>
          <w:cs/>
          <w:lang w:val="en-US"/>
        </w:rPr>
        <w:t xml:space="preserve">में </w:t>
      </w:r>
      <w:r w:rsidR="00792E16" w:rsidRPr="00747802">
        <w:rPr>
          <w:rFonts w:ascii="Mangal" w:hAnsi="Mangal" w:hint="cs"/>
          <w:b/>
          <w:bCs/>
          <w:sz w:val="24"/>
          <w:szCs w:val="24"/>
          <w:cs/>
          <w:lang w:val="en-US"/>
        </w:rPr>
        <w:t xml:space="preserve">से निदेशकों की नियुक्ति सहित बोर्डों में रिक्तियों के </w:t>
      </w:r>
      <w:r w:rsidR="001E1435" w:rsidRPr="00747802">
        <w:rPr>
          <w:rFonts w:ascii="Mangal" w:hAnsi="Mangal" w:hint="cs"/>
          <w:b/>
          <w:bCs/>
          <w:sz w:val="24"/>
          <w:szCs w:val="24"/>
          <w:cs/>
          <w:lang w:val="en-US"/>
        </w:rPr>
        <w:t>प्रति</w:t>
      </w:r>
      <w:r w:rsidR="00792E16" w:rsidRPr="00747802">
        <w:rPr>
          <w:rFonts w:ascii="Mangal" w:hAnsi="Mangal" w:hint="cs"/>
          <w:b/>
          <w:bCs/>
          <w:sz w:val="24"/>
          <w:szCs w:val="24"/>
          <w:cs/>
          <w:lang w:val="en-US"/>
        </w:rPr>
        <w:t xml:space="preserve"> निदेशकों की नियुक्ति की </w:t>
      </w:r>
      <w:r w:rsidR="001E1435" w:rsidRPr="00747802">
        <w:rPr>
          <w:rFonts w:ascii="Mangal" w:hAnsi="Mangal" w:hint="cs"/>
          <w:b/>
          <w:bCs/>
          <w:sz w:val="24"/>
          <w:szCs w:val="24"/>
          <w:cs/>
          <w:lang w:val="en-US"/>
        </w:rPr>
        <w:t xml:space="preserve">एक सतत </w:t>
      </w:r>
      <w:r w:rsidR="00792E16" w:rsidRPr="00747802">
        <w:rPr>
          <w:rFonts w:ascii="Mangal" w:hAnsi="Mangal" w:hint="cs"/>
          <w:b/>
          <w:bCs/>
          <w:sz w:val="24"/>
          <w:szCs w:val="24"/>
          <w:cs/>
          <w:lang w:val="en-US"/>
        </w:rPr>
        <w:t>प्रक्रिया है।</w:t>
      </w:r>
    </w:p>
    <w:p w:rsidR="00792E16" w:rsidRPr="00747802" w:rsidRDefault="00792E16" w:rsidP="008520CE">
      <w:pPr>
        <w:spacing w:after="120"/>
        <w:jc w:val="both"/>
        <w:rPr>
          <w:rFonts w:ascii="Mangal" w:hAnsi="Mangal"/>
          <w:b/>
          <w:bCs/>
          <w:sz w:val="24"/>
          <w:szCs w:val="24"/>
          <w:cs/>
          <w:lang w:val="en-US"/>
        </w:rPr>
      </w:pPr>
      <w:r w:rsidRPr="00747802">
        <w:rPr>
          <w:rFonts w:ascii="Mangal" w:hAnsi="Mangal"/>
          <w:b/>
          <w:bCs/>
          <w:sz w:val="24"/>
          <w:szCs w:val="24"/>
          <w:cs/>
          <w:lang w:val="en-US"/>
        </w:rPr>
        <w:t xml:space="preserve">(ग): </w:t>
      </w:r>
      <w:r w:rsidR="00346E4D" w:rsidRPr="00747802">
        <w:rPr>
          <w:rFonts w:ascii="Mangal" w:hAnsi="Mangal"/>
          <w:b/>
          <w:bCs/>
          <w:sz w:val="24"/>
          <w:szCs w:val="24"/>
          <w:lang w:val="en-US"/>
        </w:rPr>
        <w:tab/>
      </w:r>
      <w:r w:rsidRPr="00747802">
        <w:rPr>
          <w:rFonts w:ascii="Mangal" w:hAnsi="Mangal"/>
          <w:b/>
          <w:bCs/>
          <w:sz w:val="24"/>
          <w:szCs w:val="24"/>
          <w:cs/>
          <w:lang w:val="en-US"/>
        </w:rPr>
        <w:t>सार्वजनिक क्षेत्र के बैंकों के बोर्डों में गैर-प्रबंधन निदेशक</w:t>
      </w:r>
      <w:r w:rsidR="001E1435" w:rsidRPr="00747802">
        <w:rPr>
          <w:rFonts w:ascii="Mangal" w:hAnsi="Mangal"/>
          <w:b/>
          <w:bCs/>
          <w:sz w:val="24"/>
          <w:szCs w:val="24"/>
          <w:cs/>
          <w:lang w:val="en-US"/>
        </w:rPr>
        <w:t xml:space="preserve">ों का </w:t>
      </w:r>
      <w:r w:rsidRPr="00747802">
        <w:rPr>
          <w:rFonts w:ascii="Mangal" w:hAnsi="Mangal"/>
          <w:b/>
          <w:bCs/>
          <w:sz w:val="24"/>
          <w:szCs w:val="24"/>
          <w:cs/>
          <w:lang w:val="en-US"/>
        </w:rPr>
        <w:t xml:space="preserve">बहुमत </w:t>
      </w:r>
      <w:r w:rsidR="001E1435" w:rsidRPr="00747802">
        <w:rPr>
          <w:rFonts w:ascii="Mangal" w:hAnsi="Mangal"/>
          <w:b/>
          <w:bCs/>
          <w:sz w:val="24"/>
          <w:szCs w:val="24"/>
          <w:cs/>
          <w:lang w:val="en-US"/>
        </w:rPr>
        <w:t>होता है</w:t>
      </w:r>
      <w:r w:rsidRPr="00747802">
        <w:rPr>
          <w:rFonts w:ascii="Mangal" w:hAnsi="Mangal"/>
          <w:b/>
          <w:bCs/>
          <w:sz w:val="24"/>
          <w:szCs w:val="24"/>
          <w:cs/>
          <w:lang w:val="en-US"/>
        </w:rPr>
        <w:t>।</w:t>
      </w:r>
      <w:r w:rsidR="00346E4D" w:rsidRPr="00747802">
        <w:rPr>
          <w:rFonts w:ascii="Mangal" w:hAnsi="Mangal"/>
          <w:b/>
          <w:bCs/>
          <w:sz w:val="24"/>
          <w:szCs w:val="24"/>
          <w:lang w:val="en-US"/>
        </w:rPr>
        <w:t xml:space="preserve"> </w:t>
      </w:r>
      <w:r w:rsidRPr="00747802">
        <w:rPr>
          <w:rFonts w:ascii="Mangal" w:hAnsi="Mangal"/>
          <w:b/>
          <w:bCs/>
          <w:sz w:val="24"/>
          <w:szCs w:val="24"/>
          <w:cs/>
          <w:lang w:val="en-US"/>
        </w:rPr>
        <w:t xml:space="preserve"> नियंत्रण एवं संतुलन को </w:t>
      </w:r>
      <w:r w:rsidR="001E1435" w:rsidRPr="00747802">
        <w:rPr>
          <w:rFonts w:ascii="Mangal" w:hAnsi="Mangal"/>
          <w:b/>
          <w:bCs/>
          <w:sz w:val="24"/>
          <w:szCs w:val="24"/>
          <w:cs/>
          <w:lang w:val="en-US"/>
        </w:rPr>
        <w:t xml:space="preserve">और अधिक </w:t>
      </w:r>
      <w:r w:rsidRPr="00747802">
        <w:rPr>
          <w:rFonts w:ascii="Mangal" w:hAnsi="Mangal"/>
          <w:b/>
          <w:bCs/>
          <w:sz w:val="24"/>
          <w:szCs w:val="24"/>
          <w:cs/>
          <w:lang w:val="en-US"/>
        </w:rPr>
        <w:t>मजबूत बनाने के लिए सरकार ने राष्‍ट्रीयकृत बैंकों के बोर्डों में गैर-कार्यकारी अध्‍यक्ष</w:t>
      </w:r>
      <w:r w:rsidR="001E1435" w:rsidRPr="00747802">
        <w:rPr>
          <w:rFonts w:ascii="Mangal" w:hAnsi="Mangal"/>
          <w:b/>
          <w:bCs/>
          <w:sz w:val="24"/>
          <w:szCs w:val="24"/>
          <w:cs/>
          <w:lang w:val="en-US"/>
        </w:rPr>
        <w:t>ों</w:t>
      </w:r>
      <w:r w:rsidRPr="00747802">
        <w:rPr>
          <w:rFonts w:ascii="Mangal" w:hAnsi="Mangal"/>
          <w:b/>
          <w:bCs/>
          <w:sz w:val="24"/>
          <w:szCs w:val="24"/>
          <w:cs/>
          <w:lang w:val="en-US"/>
        </w:rPr>
        <w:t xml:space="preserve"> की नियुक्ति की है।</w:t>
      </w:r>
      <w:r w:rsidR="00346E4D" w:rsidRPr="00747802">
        <w:rPr>
          <w:rFonts w:ascii="Mangal" w:hAnsi="Mangal"/>
          <w:b/>
          <w:bCs/>
          <w:sz w:val="24"/>
          <w:szCs w:val="24"/>
          <w:lang w:val="en-US"/>
        </w:rPr>
        <w:t xml:space="preserve"> </w:t>
      </w:r>
      <w:r w:rsidRPr="00747802">
        <w:rPr>
          <w:rFonts w:ascii="Mangal" w:hAnsi="Mangal"/>
          <w:b/>
          <w:bCs/>
          <w:sz w:val="24"/>
          <w:szCs w:val="24"/>
          <w:cs/>
          <w:lang w:val="en-US"/>
        </w:rPr>
        <w:t xml:space="preserve"> इसके </w:t>
      </w:r>
      <w:r w:rsidR="005171B0" w:rsidRPr="00747802">
        <w:rPr>
          <w:rFonts w:ascii="Mangal" w:hAnsi="Mangal" w:hint="cs"/>
          <w:b/>
          <w:bCs/>
          <w:sz w:val="24"/>
          <w:szCs w:val="24"/>
          <w:cs/>
          <w:lang w:val="en-US"/>
        </w:rPr>
        <w:t>अतिरिक्त</w:t>
      </w:r>
      <w:r w:rsidRPr="00747802">
        <w:rPr>
          <w:rFonts w:ascii="Mangal" w:hAnsi="Mangal"/>
          <w:b/>
          <w:bCs/>
          <w:sz w:val="24"/>
          <w:szCs w:val="24"/>
          <w:lang w:val="en-US"/>
        </w:rPr>
        <w:t xml:space="preserve">, </w:t>
      </w:r>
      <w:r w:rsidRPr="00747802">
        <w:rPr>
          <w:rFonts w:ascii="Mangal" w:hAnsi="Mangal"/>
          <w:b/>
          <w:bCs/>
          <w:sz w:val="24"/>
          <w:szCs w:val="24"/>
          <w:cs/>
          <w:lang w:val="en-US"/>
        </w:rPr>
        <w:t>खंडेलवाल समिति की सिफारिशों के अनुसार</w:t>
      </w:r>
      <w:r w:rsidRPr="00747802">
        <w:rPr>
          <w:rFonts w:ascii="Mangal" w:hAnsi="Mangal"/>
          <w:b/>
          <w:bCs/>
          <w:sz w:val="24"/>
          <w:szCs w:val="24"/>
          <w:lang w:val="en-US"/>
        </w:rPr>
        <w:t xml:space="preserve">, </w:t>
      </w:r>
      <w:r w:rsidRPr="00747802">
        <w:rPr>
          <w:rFonts w:ascii="Mangal" w:hAnsi="Mangal"/>
          <w:b/>
          <w:bCs/>
          <w:sz w:val="24"/>
          <w:szCs w:val="24"/>
          <w:cs/>
          <w:lang w:val="en-US"/>
        </w:rPr>
        <w:t xml:space="preserve">सार्वजनिक क्षेत्र के बैंकों ने मानव संसाधन के मामलों की समीक्षा </w:t>
      </w:r>
      <w:r w:rsidR="001E1435" w:rsidRPr="00747802">
        <w:rPr>
          <w:rFonts w:ascii="Mangal" w:hAnsi="Mangal"/>
          <w:b/>
          <w:bCs/>
          <w:sz w:val="24"/>
          <w:szCs w:val="24"/>
          <w:cs/>
          <w:lang w:val="en-US"/>
        </w:rPr>
        <w:t>करने के लिए मानव संसाधन (एचआर) की बोर्ड</w:t>
      </w:r>
      <w:r w:rsidRPr="00747802">
        <w:rPr>
          <w:rFonts w:ascii="Mangal" w:hAnsi="Mangal"/>
          <w:b/>
          <w:bCs/>
          <w:sz w:val="24"/>
          <w:szCs w:val="24"/>
          <w:cs/>
          <w:lang w:val="en-US"/>
        </w:rPr>
        <w:t xml:space="preserve"> </w:t>
      </w:r>
      <w:r w:rsidR="001E1435" w:rsidRPr="00747802">
        <w:rPr>
          <w:rFonts w:ascii="Mangal" w:hAnsi="Mangal"/>
          <w:b/>
          <w:bCs/>
          <w:sz w:val="24"/>
          <w:szCs w:val="24"/>
          <w:cs/>
          <w:lang w:val="en-US"/>
        </w:rPr>
        <w:t>समिति बनाने का सुझाव दिया है।</w:t>
      </w:r>
    </w:p>
    <w:p w:rsidR="000D5390" w:rsidRPr="00747802" w:rsidRDefault="006A21D2" w:rsidP="00AC16E4">
      <w:pPr>
        <w:spacing w:after="0" w:line="240" w:lineRule="auto"/>
        <w:jc w:val="center"/>
        <w:rPr>
          <w:rFonts w:ascii="Mangal" w:hAnsi="Mangal"/>
          <w:b/>
          <w:bCs/>
          <w:sz w:val="24"/>
          <w:szCs w:val="24"/>
        </w:rPr>
      </w:pPr>
      <w:r w:rsidRPr="00747802">
        <w:rPr>
          <w:rFonts w:ascii="Mangal" w:hAnsi="Mangal"/>
          <w:b/>
          <w:bCs/>
          <w:sz w:val="24"/>
          <w:szCs w:val="24"/>
        </w:rPr>
        <w:t>*****</w:t>
      </w:r>
    </w:p>
    <w:sectPr w:rsidR="000D5390" w:rsidRPr="00747802" w:rsidSect="00346E4D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1D2"/>
    <w:rsid w:val="00020E8A"/>
    <w:rsid w:val="00036906"/>
    <w:rsid w:val="000458BC"/>
    <w:rsid w:val="00054575"/>
    <w:rsid w:val="000550C9"/>
    <w:rsid w:val="00061D0E"/>
    <w:rsid w:val="000649E7"/>
    <w:rsid w:val="000666EE"/>
    <w:rsid w:val="00076FE6"/>
    <w:rsid w:val="0007732E"/>
    <w:rsid w:val="000820AD"/>
    <w:rsid w:val="0008409E"/>
    <w:rsid w:val="00084986"/>
    <w:rsid w:val="00091413"/>
    <w:rsid w:val="0009151B"/>
    <w:rsid w:val="00091744"/>
    <w:rsid w:val="000952DA"/>
    <w:rsid w:val="000A2CAF"/>
    <w:rsid w:val="000A5F78"/>
    <w:rsid w:val="000C1FDD"/>
    <w:rsid w:val="000C65E6"/>
    <w:rsid w:val="000C7C9E"/>
    <w:rsid w:val="000D5390"/>
    <w:rsid w:val="000E228E"/>
    <w:rsid w:val="000E56DA"/>
    <w:rsid w:val="000F628C"/>
    <w:rsid w:val="00106E97"/>
    <w:rsid w:val="00110F13"/>
    <w:rsid w:val="00120BFE"/>
    <w:rsid w:val="00125356"/>
    <w:rsid w:val="00125F70"/>
    <w:rsid w:val="00127C11"/>
    <w:rsid w:val="00146126"/>
    <w:rsid w:val="00156846"/>
    <w:rsid w:val="001652C2"/>
    <w:rsid w:val="0016555B"/>
    <w:rsid w:val="00190FA9"/>
    <w:rsid w:val="00192020"/>
    <w:rsid w:val="001A6BCC"/>
    <w:rsid w:val="001B1342"/>
    <w:rsid w:val="001C634C"/>
    <w:rsid w:val="001D094E"/>
    <w:rsid w:val="001D0B4C"/>
    <w:rsid w:val="001D2D29"/>
    <w:rsid w:val="001D6B26"/>
    <w:rsid w:val="001E1435"/>
    <w:rsid w:val="001F1CB1"/>
    <w:rsid w:val="00202501"/>
    <w:rsid w:val="00216976"/>
    <w:rsid w:val="002313FB"/>
    <w:rsid w:val="002529F0"/>
    <w:rsid w:val="00261EEC"/>
    <w:rsid w:val="00266112"/>
    <w:rsid w:val="002663D1"/>
    <w:rsid w:val="002708C2"/>
    <w:rsid w:val="00272F56"/>
    <w:rsid w:val="00276D18"/>
    <w:rsid w:val="00282BCA"/>
    <w:rsid w:val="00292F8E"/>
    <w:rsid w:val="002A285D"/>
    <w:rsid w:val="002B1061"/>
    <w:rsid w:val="002C204D"/>
    <w:rsid w:val="002D760A"/>
    <w:rsid w:val="002E04B5"/>
    <w:rsid w:val="002E3D9E"/>
    <w:rsid w:val="002E7B76"/>
    <w:rsid w:val="002F0D3B"/>
    <w:rsid w:val="0030398D"/>
    <w:rsid w:val="003059E7"/>
    <w:rsid w:val="0032460F"/>
    <w:rsid w:val="0033334E"/>
    <w:rsid w:val="00346E4D"/>
    <w:rsid w:val="0035598B"/>
    <w:rsid w:val="00361BD2"/>
    <w:rsid w:val="003713D5"/>
    <w:rsid w:val="0039045E"/>
    <w:rsid w:val="003915D1"/>
    <w:rsid w:val="003940A9"/>
    <w:rsid w:val="00394A76"/>
    <w:rsid w:val="00394DFD"/>
    <w:rsid w:val="003973E3"/>
    <w:rsid w:val="003A4D20"/>
    <w:rsid w:val="003B41E1"/>
    <w:rsid w:val="003B4DE4"/>
    <w:rsid w:val="003D5108"/>
    <w:rsid w:val="003D6F2E"/>
    <w:rsid w:val="003E6185"/>
    <w:rsid w:val="003E71CC"/>
    <w:rsid w:val="004012B2"/>
    <w:rsid w:val="0040252B"/>
    <w:rsid w:val="0043571E"/>
    <w:rsid w:val="00441361"/>
    <w:rsid w:val="004469A4"/>
    <w:rsid w:val="00447112"/>
    <w:rsid w:val="00454C97"/>
    <w:rsid w:val="0047077C"/>
    <w:rsid w:val="004716A2"/>
    <w:rsid w:val="00473F83"/>
    <w:rsid w:val="0048333A"/>
    <w:rsid w:val="0049472A"/>
    <w:rsid w:val="004A0104"/>
    <w:rsid w:val="004A0A81"/>
    <w:rsid w:val="004B34CD"/>
    <w:rsid w:val="004B63BF"/>
    <w:rsid w:val="004C6E16"/>
    <w:rsid w:val="004D1FFA"/>
    <w:rsid w:val="00501AEE"/>
    <w:rsid w:val="005170FC"/>
    <w:rsid w:val="005171B0"/>
    <w:rsid w:val="0053204C"/>
    <w:rsid w:val="00536499"/>
    <w:rsid w:val="00554D1B"/>
    <w:rsid w:val="00556757"/>
    <w:rsid w:val="0056370D"/>
    <w:rsid w:val="00563C92"/>
    <w:rsid w:val="005655C8"/>
    <w:rsid w:val="00571E7A"/>
    <w:rsid w:val="00583D46"/>
    <w:rsid w:val="005A5DC1"/>
    <w:rsid w:val="005B0B5E"/>
    <w:rsid w:val="005B4FD3"/>
    <w:rsid w:val="005C5753"/>
    <w:rsid w:val="005D6CA5"/>
    <w:rsid w:val="005E02AC"/>
    <w:rsid w:val="005F0421"/>
    <w:rsid w:val="00604447"/>
    <w:rsid w:val="0062650C"/>
    <w:rsid w:val="0066273C"/>
    <w:rsid w:val="00666CA4"/>
    <w:rsid w:val="006714FE"/>
    <w:rsid w:val="006807B4"/>
    <w:rsid w:val="006946B5"/>
    <w:rsid w:val="00695964"/>
    <w:rsid w:val="006A01AB"/>
    <w:rsid w:val="006A21D2"/>
    <w:rsid w:val="006A4442"/>
    <w:rsid w:val="006B6868"/>
    <w:rsid w:val="006B734B"/>
    <w:rsid w:val="006E170F"/>
    <w:rsid w:val="006E4BD5"/>
    <w:rsid w:val="00702BF6"/>
    <w:rsid w:val="00707878"/>
    <w:rsid w:val="007137AD"/>
    <w:rsid w:val="00716E96"/>
    <w:rsid w:val="0072647A"/>
    <w:rsid w:val="007279E6"/>
    <w:rsid w:val="00746F8E"/>
    <w:rsid w:val="00747802"/>
    <w:rsid w:val="007577E2"/>
    <w:rsid w:val="0076299B"/>
    <w:rsid w:val="00767A4C"/>
    <w:rsid w:val="00782368"/>
    <w:rsid w:val="007919E3"/>
    <w:rsid w:val="00792E16"/>
    <w:rsid w:val="007942A5"/>
    <w:rsid w:val="007A3E94"/>
    <w:rsid w:val="007C0F15"/>
    <w:rsid w:val="007C456C"/>
    <w:rsid w:val="007D0F45"/>
    <w:rsid w:val="007D22B4"/>
    <w:rsid w:val="007D5CFC"/>
    <w:rsid w:val="007E1197"/>
    <w:rsid w:val="007E4DD5"/>
    <w:rsid w:val="00802F15"/>
    <w:rsid w:val="0080424C"/>
    <w:rsid w:val="00807B76"/>
    <w:rsid w:val="008103A6"/>
    <w:rsid w:val="00813822"/>
    <w:rsid w:val="00817A6A"/>
    <w:rsid w:val="00824781"/>
    <w:rsid w:val="00837F41"/>
    <w:rsid w:val="008520CE"/>
    <w:rsid w:val="00867DA0"/>
    <w:rsid w:val="00872D30"/>
    <w:rsid w:val="00872F55"/>
    <w:rsid w:val="00880280"/>
    <w:rsid w:val="00893759"/>
    <w:rsid w:val="00896C48"/>
    <w:rsid w:val="00897331"/>
    <w:rsid w:val="008C3545"/>
    <w:rsid w:val="008D3CA8"/>
    <w:rsid w:val="008E0B55"/>
    <w:rsid w:val="008E2FF6"/>
    <w:rsid w:val="008F2870"/>
    <w:rsid w:val="009020CA"/>
    <w:rsid w:val="0091496C"/>
    <w:rsid w:val="009203B1"/>
    <w:rsid w:val="009272C4"/>
    <w:rsid w:val="00930852"/>
    <w:rsid w:val="00931E31"/>
    <w:rsid w:val="009322BB"/>
    <w:rsid w:val="009516ED"/>
    <w:rsid w:val="00952FDA"/>
    <w:rsid w:val="009541D8"/>
    <w:rsid w:val="00977F19"/>
    <w:rsid w:val="00991940"/>
    <w:rsid w:val="00994515"/>
    <w:rsid w:val="00994733"/>
    <w:rsid w:val="009A432E"/>
    <w:rsid w:val="009C3B44"/>
    <w:rsid w:val="009D3AF7"/>
    <w:rsid w:val="009F38CB"/>
    <w:rsid w:val="009F65FA"/>
    <w:rsid w:val="00A10BBA"/>
    <w:rsid w:val="00A12559"/>
    <w:rsid w:val="00A135AC"/>
    <w:rsid w:val="00A2585B"/>
    <w:rsid w:val="00A34651"/>
    <w:rsid w:val="00A45998"/>
    <w:rsid w:val="00A51A7A"/>
    <w:rsid w:val="00A55748"/>
    <w:rsid w:val="00A66EEE"/>
    <w:rsid w:val="00A7396E"/>
    <w:rsid w:val="00A740EB"/>
    <w:rsid w:val="00A77CFF"/>
    <w:rsid w:val="00AA0DD1"/>
    <w:rsid w:val="00AB0D87"/>
    <w:rsid w:val="00AC0F2D"/>
    <w:rsid w:val="00AC16E4"/>
    <w:rsid w:val="00AC41CF"/>
    <w:rsid w:val="00B038E8"/>
    <w:rsid w:val="00B041B3"/>
    <w:rsid w:val="00B12E0B"/>
    <w:rsid w:val="00B23813"/>
    <w:rsid w:val="00B251F3"/>
    <w:rsid w:val="00B4213D"/>
    <w:rsid w:val="00B50531"/>
    <w:rsid w:val="00B72CFC"/>
    <w:rsid w:val="00B75B26"/>
    <w:rsid w:val="00B84A36"/>
    <w:rsid w:val="00B929A8"/>
    <w:rsid w:val="00B94639"/>
    <w:rsid w:val="00B95EE8"/>
    <w:rsid w:val="00BA10A5"/>
    <w:rsid w:val="00BA2105"/>
    <w:rsid w:val="00BA4E7D"/>
    <w:rsid w:val="00BA5971"/>
    <w:rsid w:val="00BC26B1"/>
    <w:rsid w:val="00BE289A"/>
    <w:rsid w:val="00BF4503"/>
    <w:rsid w:val="00BF4600"/>
    <w:rsid w:val="00BF4E49"/>
    <w:rsid w:val="00C03280"/>
    <w:rsid w:val="00C07F26"/>
    <w:rsid w:val="00C14ACD"/>
    <w:rsid w:val="00C14F0E"/>
    <w:rsid w:val="00C160BF"/>
    <w:rsid w:val="00C17AB8"/>
    <w:rsid w:val="00C3611D"/>
    <w:rsid w:val="00C63AFF"/>
    <w:rsid w:val="00C66B89"/>
    <w:rsid w:val="00C96E7B"/>
    <w:rsid w:val="00CA03D1"/>
    <w:rsid w:val="00CC4BC5"/>
    <w:rsid w:val="00CD460F"/>
    <w:rsid w:val="00CE617F"/>
    <w:rsid w:val="00CF6ACC"/>
    <w:rsid w:val="00D07251"/>
    <w:rsid w:val="00D115C0"/>
    <w:rsid w:val="00D17F7D"/>
    <w:rsid w:val="00D618F7"/>
    <w:rsid w:val="00D652EE"/>
    <w:rsid w:val="00D81729"/>
    <w:rsid w:val="00D86618"/>
    <w:rsid w:val="00DA3EF2"/>
    <w:rsid w:val="00DA44E4"/>
    <w:rsid w:val="00DA7414"/>
    <w:rsid w:val="00DB1CEC"/>
    <w:rsid w:val="00DC090D"/>
    <w:rsid w:val="00DC19CD"/>
    <w:rsid w:val="00DE4039"/>
    <w:rsid w:val="00DE7F1D"/>
    <w:rsid w:val="00E10F19"/>
    <w:rsid w:val="00E2638C"/>
    <w:rsid w:val="00E31241"/>
    <w:rsid w:val="00E41C3E"/>
    <w:rsid w:val="00E509E6"/>
    <w:rsid w:val="00E568A4"/>
    <w:rsid w:val="00E824B8"/>
    <w:rsid w:val="00E85E5C"/>
    <w:rsid w:val="00E93018"/>
    <w:rsid w:val="00E931DF"/>
    <w:rsid w:val="00ED018A"/>
    <w:rsid w:val="00ED2E87"/>
    <w:rsid w:val="00ED707C"/>
    <w:rsid w:val="00EF2BA9"/>
    <w:rsid w:val="00EF32C8"/>
    <w:rsid w:val="00EF55A4"/>
    <w:rsid w:val="00F05209"/>
    <w:rsid w:val="00F2219C"/>
    <w:rsid w:val="00F40577"/>
    <w:rsid w:val="00F4083A"/>
    <w:rsid w:val="00F43853"/>
    <w:rsid w:val="00F43C26"/>
    <w:rsid w:val="00F471FE"/>
    <w:rsid w:val="00F5297D"/>
    <w:rsid w:val="00F567DF"/>
    <w:rsid w:val="00F56A49"/>
    <w:rsid w:val="00F61143"/>
    <w:rsid w:val="00F770F7"/>
    <w:rsid w:val="00F8126B"/>
    <w:rsid w:val="00F8477B"/>
    <w:rsid w:val="00FA5B9A"/>
    <w:rsid w:val="00FA7116"/>
    <w:rsid w:val="00FB363C"/>
    <w:rsid w:val="00FC4154"/>
    <w:rsid w:val="00FD66DD"/>
    <w:rsid w:val="00FD73CB"/>
    <w:rsid w:val="00FE7B41"/>
    <w:rsid w:val="00FF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127137-CEE7-479C-B4EB-B553F5C58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Mangal"/>
        <w:lang w:val="en-IN" w:eastAsia="en-I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143"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Shravan Kumar</cp:lastModifiedBy>
  <cp:revision>5</cp:revision>
  <cp:lastPrinted>2017-12-20T09:24:00Z</cp:lastPrinted>
  <dcterms:created xsi:type="dcterms:W3CDTF">2018-03-19T10:51:00Z</dcterms:created>
  <dcterms:modified xsi:type="dcterms:W3CDTF">2018-03-19T10:53:00Z</dcterms:modified>
</cp:coreProperties>
</file>