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C9" w:rsidRPr="00D51A08" w:rsidRDefault="00A304C9" w:rsidP="00A304C9">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A304C9" w:rsidRPr="00D51A08" w:rsidRDefault="00A304C9" w:rsidP="00A304C9">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A304C9" w:rsidRPr="00D51A08" w:rsidRDefault="00A304C9" w:rsidP="00A304C9">
      <w:pPr>
        <w:spacing w:after="0" w:line="240" w:lineRule="auto"/>
        <w:jc w:val="center"/>
        <w:rPr>
          <w:rFonts w:ascii="Mangal" w:hAnsi="Mangal" w:cs="Mangal"/>
          <w:b/>
          <w:bCs/>
          <w:sz w:val="24"/>
          <w:szCs w:val="24"/>
        </w:rPr>
      </w:pPr>
    </w:p>
    <w:p w:rsidR="00A304C9" w:rsidRDefault="00A304C9" w:rsidP="00A304C9">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A304C9" w:rsidRDefault="00A304C9" w:rsidP="00A304C9">
      <w:pPr>
        <w:spacing w:after="0" w:line="240" w:lineRule="auto"/>
        <w:jc w:val="center"/>
        <w:rPr>
          <w:rFonts w:ascii="Mangal" w:hAnsi="Mangal" w:cs="Mangal"/>
          <w:b/>
          <w:bCs/>
          <w:sz w:val="24"/>
          <w:szCs w:val="24"/>
        </w:rPr>
      </w:pPr>
      <w:r>
        <w:rPr>
          <w:rFonts w:ascii="Mangal" w:hAnsi="Mangal" w:cs="Mangal"/>
          <w:b/>
          <w:bCs/>
          <w:sz w:val="24"/>
          <w:szCs w:val="24"/>
        </w:rPr>
        <w:t>23</w:t>
      </w:r>
      <w:r>
        <w:rPr>
          <w:rFonts w:ascii="Mangal" w:hAnsi="Mangal" w:cs="Mangal" w:hint="cs"/>
          <w:b/>
          <w:bCs/>
          <w:sz w:val="24"/>
          <w:szCs w:val="24"/>
          <w:cs/>
        </w:rPr>
        <w:t>.</w:t>
      </w:r>
      <w:r>
        <w:rPr>
          <w:rFonts w:ascii="Mangal" w:hAnsi="Mangal" w:cs="Mangal"/>
          <w:b/>
          <w:bCs/>
          <w:sz w:val="24"/>
          <w:szCs w:val="24"/>
        </w:rPr>
        <w:t>0</w:t>
      </w:r>
      <w:r>
        <w:rPr>
          <w:rFonts w:ascii="Mangal" w:hAnsi="Mangal" w:cs="Mangal" w:hint="cs"/>
          <w:b/>
          <w:bCs/>
          <w:sz w:val="24"/>
          <w:szCs w:val="24"/>
          <w:cs/>
        </w:rPr>
        <w:t>3.201</w:t>
      </w:r>
      <w:r>
        <w:rPr>
          <w:rFonts w:ascii="Mangal" w:hAnsi="Mangal" w:cs="Mangal"/>
          <w:b/>
          <w:bCs/>
          <w:sz w:val="24"/>
          <w:szCs w:val="24"/>
        </w:rPr>
        <w:t>8</w:t>
      </w:r>
      <w:r>
        <w:rPr>
          <w:rFonts w:ascii="Mangal" w:hAnsi="Mangal" w:cs="Mangal" w:hint="cs"/>
          <w:b/>
          <w:bCs/>
          <w:sz w:val="24"/>
          <w:szCs w:val="24"/>
          <w:cs/>
        </w:rPr>
        <w:t xml:space="preserve"> के</w:t>
      </w:r>
    </w:p>
    <w:p w:rsidR="00A304C9" w:rsidRDefault="00A304C9" w:rsidP="00A304C9">
      <w:pPr>
        <w:spacing w:after="0" w:line="240" w:lineRule="auto"/>
        <w:jc w:val="center"/>
        <w:rPr>
          <w:rFonts w:ascii="Mangal" w:hAnsi="Mangal" w:cs="Mangal"/>
          <w:b/>
          <w:bCs/>
          <w:sz w:val="24"/>
          <w:szCs w:val="24"/>
        </w:rPr>
      </w:pPr>
      <w:r>
        <w:rPr>
          <w:rFonts w:ascii="Mangal" w:hAnsi="Mangal" w:cs="Mangal"/>
          <w:b/>
          <w:bCs/>
          <w:sz w:val="24"/>
          <w:szCs w:val="24"/>
          <w:cs/>
        </w:rPr>
        <w:t>तारांकित प्रश्न सं. 304 का उत्तर</w:t>
      </w:r>
    </w:p>
    <w:p w:rsidR="00A304C9" w:rsidRDefault="00A304C9" w:rsidP="00A304C9">
      <w:pPr>
        <w:spacing w:after="0" w:line="240" w:lineRule="auto"/>
        <w:jc w:val="center"/>
        <w:rPr>
          <w:rFonts w:ascii="Mangal" w:hAnsi="Mangal" w:cs="Mangal"/>
          <w:b/>
          <w:bCs/>
          <w:sz w:val="24"/>
          <w:szCs w:val="24"/>
        </w:rPr>
      </w:pPr>
    </w:p>
    <w:p w:rsidR="00A304C9" w:rsidRDefault="00A304C9" w:rsidP="00A304C9">
      <w:pPr>
        <w:spacing w:after="0" w:line="240" w:lineRule="auto"/>
        <w:jc w:val="center"/>
        <w:rPr>
          <w:rFonts w:ascii="Mangal" w:hAnsi="Mangal" w:cs="Mangal"/>
          <w:b/>
          <w:bCs/>
          <w:sz w:val="24"/>
          <w:szCs w:val="24"/>
        </w:rPr>
      </w:pPr>
      <w:r>
        <w:rPr>
          <w:rFonts w:ascii="Mangal" w:hAnsi="Mangal" w:cs="Mangal" w:hint="cs"/>
          <w:b/>
          <w:bCs/>
          <w:sz w:val="24"/>
          <w:szCs w:val="24"/>
          <w:cs/>
        </w:rPr>
        <w:t>गैर-सरकारी क्षेत्र की भागीदारी में संपन्न होने वाले रेलवे संबंधी कार्य</w:t>
      </w:r>
    </w:p>
    <w:p w:rsidR="00A304C9" w:rsidRPr="00D51A08" w:rsidRDefault="00A304C9" w:rsidP="00A304C9">
      <w:pPr>
        <w:spacing w:after="0" w:line="240" w:lineRule="auto"/>
        <w:jc w:val="center"/>
        <w:rPr>
          <w:rFonts w:ascii="Mangal" w:hAnsi="Mangal" w:cs="Mangal"/>
          <w:b/>
          <w:bCs/>
          <w:sz w:val="24"/>
          <w:szCs w:val="24"/>
          <w:cs/>
        </w:rPr>
      </w:pPr>
    </w:p>
    <w:p w:rsidR="00A304C9" w:rsidRDefault="00A304C9" w:rsidP="00A304C9">
      <w:pPr>
        <w:spacing w:after="0"/>
        <w:ind w:left="720" w:hanging="720"/>
        <w:jc w:val="both"/>
        <w:rPr>
          <w:rFonts w:ascii="Mangal" w:hAnsi="Mangal" w:cs="Mangal"/>
          <w:b/>
          <w:bCs/>
          <w:sz w:val="24"/>
          <w:szCs w:val="24"/>
        </w:rPr>
      </w:pPr>
      <w:r w:rsidRPr="00BE3CD1">
        <w:rPr>
          <w:rFonts w:ascii="Mangal" w:hAnsi="Mangal" w:cs="Mangal" w:hint="cs"/>
          <w:sz w:val="24"/>
          <w:szCs w:val="24"/>
          <w:cs/>
        </w:rPr>
        <w:t>*</w:t>
      </w:r>
      <w:r w:rsidRPr="004918D6">
        <w:rPr>
          <w:rFonts w:ascii="Mangal" w:hAnsi="Mangal" w:cs="Mangal"/>
          <w:b/>
          <w:bCs/>
          <w:sz w:val="24"/>
          <w:szCs w:val="24"/>
          <w:cs/>
        </w:rPr>
        <w:t>304</w:t>
      </w:r>
      <w:r>
        <w:rPr>
          <w:rFonts w:ascii="Mangal" w:hAnsi="Mangal" w:cs="Mangal"/>
          <w:b/>
          <w:bCs/>
          <w:sz w:val="24"/>
          <w:szCs w:val="24"/>
          <w:cs/>
        </w:rPr>
        <w:t>.</w:t>
      </w:r>
      <w:r>
        <w:rPr>
          <w:rFonts w:ascii="Mangal" w:hAnsi="Mangal" w:cs="Mangal" w:hint="cs"/>
          <w:b/>
          <w:bCs/>
          <w:sz w:val="24"/>
          <w:szCs w:val="24"/>
          <w:cs/>
        </w:rPr>
        <w:tab/>
      </w:r>
      <w:r w:rsidRPr="004918D6">
        <w:rPr>
          <w:rFonts w:ascii="Mangal" w:hAnsi="Mangal" w:cs="Mangal"/>
          <w:b/>
          <w:bCs/>
          <w:sz w:val="24"/>
          <w:szCs w:val="24"/>
          <w:cs/>
        </w:rPr>
        <w:t xml:space="preserve">श्री विशम्भर प्रसाद निषादः </w:t>
      </w:r>
    </w:p>
    <w:p w:rsidR="00A304C9" w:rsidRPr="00BE3CD1" w:rsidRDefault="00A304C9" w:rsidP="00A304C9">
      <w:pPr>
        <w:tabs>
          <w:tab w:val="left" w:pos="1291"/>
        </w:tabs>
        <w:spacing w:after="0"/>
        <w:ind w:left="720" w:hanging="720"/>
        <w:jc w:val="both"/>
        <w:rPr>
          <w:rFonts w:ascii="Mangal" w:hAnsi="Mangal" w:cs="Mangal"/>
          <w:b/>
          <w:bCs/>
          <w:sz w:val="18"/>
          <w:szCs w:val="18"/>
        </w:rPr>
      </w:pPr>
      <w:r>
        <w:rPr>
          <w:rFonts w:ascii="Mangal" w:hAnsi="Mangal" w:cs="Mangal"/>
          <w:b/>
          <w:bCs/>
          <w:sz w:val="24"/>
          <w:szCs w:val="24"/>
          <w:cs/>
        </w:rPr>
        <w:tab/>
      </w:r>
      <w:r>
        <w:rPr>
          <w:rFonts w:ascii="Mangal" w:hAnsi="Mangal" w:cs="Mangal"/>
          <w:b/>
          <w:bCs/>
          <w:sz w:val="24"/>
          <w:szCs w:val="24"/>
          <w:cs/>
        </w:rPr>
        <w:tab/>
      </w:r>
    </w:p>
    <w:p w:rsidR="00A304C9" w:rsidRDefault="00A304C9" w:rsidP="00A304C9">
      <w:pPr>
        <w:spacing w:after="0"/>
        <w:ind w:left="720"/>
        <w:jc w:val="both"/>
        <w:rPr>
          <w:rFonts w:ascii="Mangal" w:hAnsi="Mangal" w:cs="Mangal"/>
          <w:b/>
          <w:bCs/>
          <w:sz w:val="24"/>
          <w:szCs w:val="24"/>
        </w:rPr>
      </w:pPr>
      <w:r w:rsidRPr="004918D6">
        <w:rPr>
          <w:rFonts w:ascii="Mangal" w:hAnsi="Mangal" w:cs="Mangal"/>
          <w:b/>
          <w:bCs/>
          <w:sz w:val="24"/>
          <w:szCs w:val="24"/>
          <w:cs/>
        </w:rPr>
        <w:t>क्या रेल</w:t>
      </w:r>
      <w:r>
        <w:rPr>
          <w:rFonts w:ascii="Mangal" w:hAnsi="Mangal" w:cs="Mangal" w:hint="cs"/>
          <w:b/>
          <w:bCs/>
          <w:sz w:val="24"/>
          <w:szCs w:val="24"/>
          <w:cs/>
        </w:rPr>
        <w:t xml:space="preserve"> </w:t>
      </w:r>
      <w:r w:rsidRPr="004918D6">
        <w:rPr>
          <w:rFonts w:ascii="Mangal" w:hAnsi="Mangal" w:cs="Mangal"/>
          <w:b/>
          <w:bCs/>
          <w:sz w:val="24"/>
          <w:szCs w:val="24"/>
          <w:cs/>
        </w:rPr>
        <w:t>मं</w:t>
      </w:r>
      <w:r>
        <w:rPr>
          <w:rFonts w:ascii="Mangal" w:hAnsi="Mangal" w:cs="Mangal"/>
          <w:b/>
          <w:bCs/>
          <w:sz w:val="24"/>
          <w:szCs w:val="24"/>
          <w:cs/>
        </w:rPr>
        <w:t>त्री</w:t>
      </w:r>
      <w:r w:rsidRPr="004918D6">
        <w:rPr>
          <w:rFonts w:ascii="Mangal" w:hAnsi="Mangal" w:cs="Mangal"/>
          <w:b/>
          <w:bCs/>
          <w:sz w:val="24"/>
          <w:szCs w:val="24"/>
          <w:cs/>
        </w:rPr>
        <w:t xml:space="preserve"> यह बताने की कृपा करेंगे किः</w:t>
      </w:r>
    </w:p>
    <w:p w:rsidR="00A304C9" w:rsidRPr="00BE3CD1" w:rsidRDefault="00A304C9" w:rsidP="00A304C9">
      <w:pPr>
        <w:spacing w:after="0"/>
        <w:ind w:left="720"/>
        <w:jc w:val="both"/>
        <w:rPr>
          <w:rFonts w:ascii="Mangal" w:hAnsi="Mangal" w:cs="Mangal"/>
          <w:b/>
          <w:bCs/>
          <w:sz w:val="18"/>
          <w:szCs w:val="18"/>
        </w:rPr>
      </w:pP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(क)</w:t>
      </w:r>
      <w:r w:rsidRPr="00E32856">
        <w:rPr>
          <w:rFonts w:ascii="Mangal" w:hAnsi="Mangal" w:cs="Mangal" w:hint="cs"/>
          <w:sz w:val="24"/>
          <w:szCs w:val="24"/>
          <w:cs/>
        </w:rPr>
        <w:tab/>
      </w:r>
      <w:r w:rsidRPr="00E32856">
        <w:rPr>
          <w:rFonts w:ascii="Mangal" w:hAnsi="Mangal" w:cs="Mangal"/>
          <w:sz w:val="24"/>
          <w:szCs w:val="24"/>
          <w:cs/>
        </w:rPr>
        <w:t>क्या यह सच है कि रेलवे</w:t>
      </w:r>
      <w:r w:rsidRPr="00E32856">
        <w:rPr>
          <w:rFonts w:ascii="Mangal" w:hAnsi="Mangal" w:cs="Mangal"/>
          <w:sz w:val="24"/>
          <w:szCs w:val="24"/>
        </w:rPr>
        <w:t xml:space="preserve">, </w:t>
      </w:r>
      <w:r w:rsidRPr="00E32856">
        <w:rPr>
          <w:rFonts w:ascii="Mangal" w:hAnsi="Mangal" w:cs="Mangal"/>
          <w:sz w:val="24"/>
          <w:szCs w:val="24"/>
          <w:cs/>
        </w:rPr>
        <w:t>गैर-सरकारी</w:t>
      </w:r>
      <w:r w:rsidRPr="00E32856">
        <w:rPr>
          <w:rFonts w:ascii="Mangal" w:hAnsi="Mangal" w:cs="Mangal" w:hint="cs"/>
          <w:sz w:val="24"/>
          <w:szCs w:val="24"/>
          <w:cs/>
        </w:rPr>
        <w:t xml:space="preserve"> </w:t>
      </w:r>
      <w:r w:rsidRPr="00E32856">
        <w:rPr>
          <w:rFonts w:ascii="Mangal" w:hAnsi="Mangal" w:cs="Mangal"/>
          <w:sz w:val="24"/>
          <w:szCs w:val="24"/>
          <w:cs/>
        </w:rPr>
        <w:t>क्षेत्र की भागीदारी में दुर्घटना बीमा योजना सहित</w:t>
      </w:r>
      <w:r w:rsidRPr="00E32856">
        <w:rPr>
          <w:rFonts w:ascii="Mangal" w:hAnsi="Mangal" w:cs="Mangal" w:hint="cs"/>
          <w:sz w:val="24"/>
          <w:szCs w:val="24"/>
          <w:cs/>
        </w:rPr>
        <w:t xml:space="preserve"> </w:t>
      </w:r>
      <w:r w:rsidRPr="00E32856">
        <w:rPr>
          <w:rFonts w:ascii="Mangal" w:hAnsi="Mangal" w:cs="Mangal"/>
          <w:sz w:val="24"/>
          <w:szCs w:val="24"/>
          <w:cs/>
        </w:rPr>
        <w:t>बहुत से कार्य कराए जाने पर विचार कर रहा है</w:t>
      </w:r>
      <w:r w:rsidRPr="00E32856">
        <w:rPr>
          <w:rFonts w:ascii="Mangal" w:hAnsi="Mangal" w:cs="Mangal"/>
          <w:sz w:val="24"/>
          <w:szCs w:val="24"/>
        </w:rPr>
        <w:t>;</w:t>
      </w: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(ख)</w:t>
      </w:r>
      <w:r w:rsidRPr="00E32856">
        <w:rPr>
          <w:rFonts w:ascii="Mangal" w:hAnsi="Mangal" w:cs="Mangal" w:hint="cs"/>
          <w:sz w:val="24"/>
          <w:szCs w:val="24"/>
          <w:cs/>
        </w:rPr>
        <w:tab/>
      </w:r>
      <w:r w:rsidRPr="00E32856">
        <w:rPr>
          <w:rFonts w:ascii="Mangal" w:hAnsi="Mangal" w:cs="Mangal"/>
          <w:sz w:val="24"/>
          <w:szCs w:val="24"/>
          <w:cs/>
        </w:rPr>
        <w:t>यदि हां</w:t>
      </w:r>
      <w:r w:rsidRPr="00E32856">
        <w:rPr>
          <w:rFonts w:ascii="Mangal" w:hAnsi="Mangal" w:cs="Mangal"/>
          <w:sz w:val="24"/>
          <w:szCs w:val="24"/>
        </w:rPr>
        <w:t xml:space="preserve">, </w:t>
      </w:r>
      <w:r w:rsidRPr="00E32856">
        <w:rPr>
          <w:rFonts w:ascii="Mangal" w:hAnsi="Mangal" w:cs="Mangal"/>
          <w:sz w:val="24"/>
          <w:szCs w:val="24"/>
          <w:cs/>
        </w:rPr>
        <w:t>तो तत्संबंधी ब्यौरा क्या है</w:t>
      </w:r>
      <w:r w:rsidRPr="00E32856">
        <w:rPr>
          <w:rFonts w:ascii="Mangal" w:hAnsi="Mangal" w:cs="Mangal"/>
          <w:sz w:val="24"/>
          <w:szCs w:val="24"/>
        </w:rPr>
        <w:t>;</w:t>
      </w: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(ग)</w:t>
      </w:r>
      <w:r w:rsidRPr="00E32856">
        <w:rPr>
          <w:rFonts w:ascii="Mangal" w:hAnsi="Mangal" w:cs="Mangal" w:hint="cs"/>
          <w:sz w:val="24"/>
          <w:szCs w:val="24"/>
          <w:cs/>
        </w:rPr>
        <w:tab/>
      </w:r>
      <w:r w:rsidRPr="00E32856">
        <w:rPr>
          <w:rFonts w:ascii="Mangal" w:hAnsi="Mangal" w:cs="Mangal"/>
          <w:sz w:val="24"/>
          <w:szCs w:val="24"/>
          <w:cs/>
        </w:rPr>
        <w:t>ऑनलाइन रेल दुर्घटना बीमा योजना के</w:t>
      </w:r>
      <w:r w:rsidRPr="00E32856">
        <w:rPr>
          <w:rFonts w:ascii="Mangal" w:hAnsi="Mangal" w:cs="Mangal" w:hint="cs"/>
          <w:sz w:val="24"/>
          <w:szCs w:val="24"/>
          <w:cs/>
        </w:rPr>
        <w:t xml:space="preserve"> </w:t>
      </w:r>
      <w:r w:rsidRPr="00E32856">
        <w:rPr>
          <w:rFonts w:ascii="Mangal" w:hAnsi="Mangal" w:cs="Mangal"/>
          <w:sz w:val="24"/>
          <w:szCs w:val="24"/>
          <w:cs/>
        </w:rPr>
        <w:t>अंतर्गत रेल यात्रियों से दुर्घटना बीमा के लिए अब</w:t>
      </w:r>
      <w:r w:rsidRPr="00E32856">
        <w:rPr>
          <w:rFonts w:ascii="Mangal" w:hAnsi="Mangal" w:cs="Mangal" w:hint="cs"/>
          <w:sz w:val="24"/>
          <w:szCs w:val="24"/>
          <w:cs/>
        </w:rPr>
        <w:t xml:space="preserve"> </w:t>
      </w:r>
      <w:r w:rsidRPr="00E32856">
        <w:rPr>
          <w:rFonts w:ascii="Mangal" w:hAnsi="Mangal" w:cs="Mangal"/>
          <w:sz w:val="24"/>
          <w:szCs w:val="24"/>
          <w:cs/>
        </w:rPr>
        <w:t>तक कितनी धनराशि प्राप्त हुई है</w:t>
      </w:r>
      <w:r w:rsidRPr="00E32856">
        <w:rPr>
          <w:rFonts w:ascii="Mangal" w:hAnsi="Mangal" w:cs="Mangal"/>
          <w:sz w:val="24"/>
          <w:szCs w:val="24"/>
        </w:rPr>
        <w:t>;</w:t>
      </w: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(घ)</w:t>
      </w:r>
      <w:r w:rsidRPr="00E32856">
        <w:rPr>
          <w:rFonts w:ascii="Mangal" w:hAnsi="Mangal" w:cs="Mangal" w:hint="cs"/>
          <w:sz w:val="24"/>
          <w:szCs w:val="24"/>
          <w:cs/>
        </w:rPr>
        <w:tab/>
      </w:r>
      <w:r w:rsidRPr="00E32856">
        <w:rPr>
          <w:rFonts w:ascii="Mangal" w:hAnsi="Mangal" w:cs="Mangal"/>
          <w:sz w:val="24"/>
          <w:szCs w:val="24"/>
          <w:cs/>
        </w:rPr>
        <w:t>यात्रियों को दुर्घटना के मुआवजे के रूप</w:t>
      </w:r>
      <w:r w:rsidRPr="00E32856">
        <w:rPr>
          <w:rFonts w:ascii="Mangal" w:hAnsi="Mangal" w:cs="Mangal" w:hint="cs"/>
          <w:sz w:val="24"/>
          <w:szCs w:val="24"/>
          <w:cs/>
        </w:rPr>
        <w:t xml:space="preserve"> </w:t>
      </w:r>
      <w:r w:rsidRPr="00E32856">
        <w:rPr>
          <w:rFonts w:ascii="Mangal" w:hAnsi="Mangal" w:cs="Mangal"/>
          <w:sz w:val="24"/>
          <w:szCs w:val="24"/>
          <w:cs/>
        </w:rPr>
        <w:t>में कुल कितनी धनराशि संवितरित की गई है</w:t>
      </w:r>
      <w:r w:rsidRPr="00E32856">
        <w:rPr>
          <w:rFonts w:ascii="Mangal" w:hAnsi="Mangal" w:cs="Mangal"/>
          <w:sz w:val="24"/>
          <w:szCs w:val="24"/>
        </w:rPr>
        <w:t>;</w:t>
      </w: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(ङ)</w:t>
      </w:r>
      <w:r w:rsidRPr="00E32856">
        <w:rPr>
          <w:rFonts w:ascii="Mangal" w:hAnsi="Mangal" w:cs="Mangal" w:hint="cs"/>
          <w:sz w:val="24"/>
          <w:szCs w:val="24"/>
          <w:cs/>
        </w:rPr>
        <w:tab/>
      </w:r>
      <w:r w:rsidRPr="00E32856">
        <w:rPr>
          <w:rFonts w:ascii="Mangal" w:hAnsi="Mangal" w:cs="Mangal"/>
          <w:sz w:val="24"/>
          <w:szCs w:val="24"/>
          <w:cs/>
        </w:rPr>
        <w:t>रेलवे को इस शीर्ष के अंतर्गत कितनी</w:t>
      </w:r>
      <w:r w:rsidRPr="00E32856">
        <w:rPr>
          <w:rFonts w:ascii="Mangal" w:hAnsi="Mangal" w:cs="Mangal" w:hint="cs"/>
          <w:sz w:val="24"/>
          <w:szCs w:val="24"/>
          <w:cs/>
        </w:rPr>
        <w:t xml:space="preserve"> धन</w:t>
      </w:r>
      <w:r w:rsidRPr="00E32856">
        <w:rPr>
          <w:rFonts w:ascii="Mangal" w:hAnsi="Mangal" w:cs="Mangal"/>
          <w:sz w:val="24"/>
          <w:szCs w:val="24"/>
          <w:cs/>
        </w:rPr>
        <w:t>राशि प्राप्त हुई है</w:t>
      </w:r>
      <w:r w:rsidRPr="00E32856">
        <w:rPr>
          <w:rFonts w:ascii="Mangal" w:hAnsi="Mangal" w:cs="Mangal"/>
          <w:sz w:val="24"/>
          <w:szCs w:val="24"/>
        </w:rPr>
        <w:t>;</w:t>
      </w:r>
      <w:r w:rsidRPr="00E32856">
        <w:rPr>
          <w:rFonts w:ascii="Mangal" w:hAnsi="Mangal" w:cs="Mangal"/>
          <w:sz w:val="24"/>
          <w:szCs w:val="24"/>
          <w:cs/>
        </w:rPr>
        <w:t xml:space="preserve"> और</w:t>
      </w:r>
    </w:p>
    <w:p w:rsidR="00A304C9" w:rsidRPr="00E32856" w:rsidRDefault="00A304C9" w:rsidP="00A304C9">
      <w:pPr>
        <w:spacing w:after="0"/>
        <w:ind w:left="720" w:hanging="720"/>
        <w:jc w:val="both"/>
        <w:rPr>
          <w:rFonts w:ascii="Mangal" w:hAnsi="Mangal" w:cs="Mangal"/>
          <w:sz w:val="24"/>
          <w:szCs w:val="24"/>
        </w:rPr>
      </w:pPr>
      <w:r w:rsidRPr="00E32856">
        <w:rPr>
          <w:rFonts w:ascii="Mangal" w:hAnsi="Mangal" w:cs="Mangal"/>
          <w:sz w:val="24"/>
          <w:szCs w:val="24"/>
          <w:cs/>
        </w:rPr>
        <w:t>(च)</w:t>
      </w:r>
      <w:r w:rsidRPr="00E32856">
        <w:rPr>
          <w:rFonts w:ascii="Mangal" w:hAnsi="Mangal" w:cs="Mangal" w:hint="cs"/>
          <w:sz w:val="24"/>
          <w:szCs w:val="24"/>
          <w:cs/>
        </w:rPr>
        <w:tab/>
      </w:r>
      <w:r w:rsidRPr="00E32856">
        <w:rPr>
          <w:rFonts w:ascii="Mangal" w:hAnsi="Mangal" w:cs="Mangal"/>
          <w:sz w:val="24"/>
          <w:szCs w:val="24"/>
          <w:cs/>
        </w:rPr>
        <w:t>क्या यह भी सच है कि रेलवे द्वारा</w:t>
      </w:r>
      <w:r w:rsidRPr="00E32856">
        <w:rPr>
          <w:rFonts w:ascii="Mangal" w:hAnsi="Mangal" w:cs="Mangal" w:hint="cs"/>
          <w:sz w:val="24"/>
          <w:szCs w:val="24"/>
          <w:cs/>
        </w:rPr>
        <w:t xml:space="preserve"> </w:t>
      </w:r>
      <w:r w:rsidRPr="00E32856">
        <w:rPr>
          <w:rFonts w:ascii="Mangal" w:hAnsi="Mangal" w:cs="Mangal"/>
          <w:sz w:val="24"/>
          <w:szCs w:val="24"/>
          <w:cs/>
        </w:rPr>
        <w:t>गैर-सरकारी क्षेत्र से कराए जा रहे कार्य से</w:t>
      </w:r>
      <w:r w:rsidRPr="00E32856">
        <w:rPr>
          <w:rFonts w:ascii="Mangal" w:hAnsi="Mangal" w:cs="Mangal" w:hint="cs"/>
          <w:sz w:val="24"/>
          <w:szCs w:val="24"/>
          <w:cs/>
        </w:rPr>
        <w:t xml:space="preserve"> </w:t>
      </w:r>
      <w:r w:rsidRPr="00E32856">
        <w:rPr>
          <w:rFonts w:ascii="Mangal" w:hAnsi="Mangal" w:cs="Mangal"/>
          <w:sz w:val="24"/>
          <w:szCs w:val="24"/>
          <w:cs/>
        </w:rPr>
        <w:t>गैर-सरकारी क्षेत्र भारी लाभ अर्जित कर रहा है</w:t>
      </w:r>
      <w:r w:rsidRPr="00E32856">
        <w:rPr>
          <w:rFonts w:ascii="Mangal" w:hAnsi="Mangal" w:cs="Mangal"/>
          <w:sz w:val="24"/>
          <w:szCs w:val="24"/>
        </w:rPr>
        <w:t>?</w:t>
      </w:r>
    </w:p>
    <w:p w:rsidR="00A304C9" w:rsidRPr="00BF3F5D" w:rsidRDefault="00A304C9" w:rsidP="00A304C9">
      <w:pPr>
        <w:spacing w:after="0"/>
        <w:ind w:left="720" w:hanging="720"/>
        <w:jc w:val="both"/>
        <w:rPr>
          <w:rFonts w:ascii="Mangal" w:hAnsi="Mangal" w:cs="Mangal"/>
          <w:sz w:val="24"/>
          <w:szCs w:val="24"/>
        </w:rPr>
      </w:pPr>
    </w:p>
    <w:p w:rsidR="00A304C9" w:rsidRPr="00D51A08" w:rsidRDefault="00A304C9" w:rsidP="00A304C9">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A304C9" w:rsidRPr="0042125F" w:rsidRDefault="00A304C9" w:rsidP="00A304C9">
      <w:pPr>
        <w:spacing w:after="0" w:line="240" w:lineRule="auto"/>
        <w:jc w:val="center"/>
        <w:rPr>
          <w:rFonts w:ascii="Mangal" w:hAnsi="Mangal" w:cs="Mangal"/>
          <w:sz w:val="18"/>
          <w:szCs w:val="18"/>
        </w:rPr>
      </w:pPr>
    </w:p>
    <w:p w:rsidR="00A304C9" w:rsidRDefault="00A304C9" w:rsidP="00BC2446">
      <w:pPr>
        <w:spacing w:after="0" w:line="240" w:lineRule="auto"/>
        <w:jc w:val="center"/>
        <w:rPr>
          <w:rFonts w:ascii="Mangal" w:hAnsi="Mangal" w:cs="Mangal"/>
          <w:b/>
          <w:bCs/>
          <w:sz w:val="24"/>
          <w:szCs w:val="24"/>
          <w:cs/>
        </w:rPr>
      </w:pPr>
      <w:r w:rsidRPr="00D51A08">
        <w:rPr>
          <w:rFonts w:ascii="Mangal" w:hAnsi="Mangal" w:cs="Mangal"/>
          <w:b/>
          <w:bCs/>
          <w:sz w:val="24"/>
          <w:szCs w:val="24"/>
          <w:cs/>
        </w:rPr>
        <w:t xml:space="preserve">रेल </w:t>
      </w:r>
      <w:r>
        <w:rPr>
          <w:rFonts w:ascii="Mangal" w:hAnsi="Mangal" w:cs="Mangal"/>
          <w:b/>
          <w:bCs/>
          <w:sz w:val="24"/>
          <w:szCs w:val="24"/>
          <w:cs/>
        </w:rPr>
        <w:t>और</w:t>
      </w:r>
      <w:r>
        <w:rPr>
          <w:rFonts w:ascii="Mangal" w:hAnsi="Mangal" w:cs="Mangal" w:hint="cs"/>
          <w:b/>
          <w:bCs/>
          <w:sz w:val="24"/>
          <w:szCs w:val="24"/>
          <w:cs/>
        </w:rPr>
        <w:t xml:space="preserve"> </w:t>
      </w:r>
      <w:r>
        <w:rPr>
          <w:rFonts w:ascii="Mangal" w:hAnsi="Mangal" w:cs="Mangal"/>
          <w:b/>
          <w:bCs/>
          <w:sz w:val="24"/>
          <w:szCs w:val="24"/>
          <w:cs/>
        </w:rPr>
        <w:t>कोयला</w:t>
      </w:r>
      <w:r w:rsidRPr="00D51A08">
        <w:rPr>
          <w:rFonts w:ascii="Mangal" w:hAnsi="Mangal" w:cs="Mangal"/>
          <w:b/>
          <w:bCs/>
          <w:sz w:val="24"/>
          <w:szCs w:val="24"/>
          <w:cs/>
        </w:rPr>
        <w:t xml:space="preserve"> मंत्री (श्री</w:t>
      </w:r>
      <w:r w:rsidRPr="00D51A08">
        <w:rPr>
          <w:rFonts w:ascii="Mangal" w:hAnsi="Mangal" w:cs="Mangal" w:hint="cs"/>
          <w:b/>
          <w:bCs/>
          <w:sz w:val="24"/>
          <w:szCs w:val="24"/>
          <w:cs/>
        </w:rPr>
        <w:t xml:space="preserve"> </w:t>
      </w:r>
      <w:r>
        <w:rPr>
          <w:rFonts w:ascii="Mangal" w:hAnsi="Mangal" w:cs="Mangal"/>
          <w:b/>
          <w:bCs/>
          <w:sz w:val="24"/>
          <w:szCs w:val="24"/>
          <w:cs/>
        </w:rPr>
        <w:t>पीयूष</w:t>
      </w:r>
      <w:r>
        <w:rPr>
          <w:rFonts w:ascii="Mangal" w:hAnsi="Mangal" w:cs="Mangal" w:hint="cs"/>
          <w:b/>
          <w:bCs/>
          <w:sz w:val="24"/>
          <w:szCs w:val="24"/>
          <w:cs/>
        </w:rPr>
        <w:t xml:space="preserve"> गोयल</w:t>
      </w:r>
      <w:r w:rsidRPr="00D51A08">
        <w:rPr>
          <w:rFonts w:ascii="Mangal" w:hAnsi="Mangal" w:cs="Mangal"/>
          <w:b/>
          <w:bCs/>
          <w:sz w:val="24"/>
          <w:szCs w:val="24"/>
          <w:cs/>
        </w:rPr>
        <w:t>)</w:t>
      </w:r>
    </w:p>
    <w:p w:rsidR="00BC2446" w:rsidRDefault="00BC2446" w:rsidP="00BC2446">
      <w:pPr>
        <w:spacing w:after="0" w:line="240" w:lineRule="auto"/>
        <w:rPr>
          <w:rStyle w:val="notranslate"/>
          <w:rFonts w:asciiTheme="minorBidi" w:hAnsiTheme="minorBidi"/>
          <w:color w:val="000000"/>
          <w:sz w:val="24"/>
          <w:szCs w:val="24"/>
        </w:rPr>
      </w:pPr>
    </w:p>
    <w:p w:rsidR="00BC2446" w:rsidRDefault="00E32856" w:rsidP="00BC2446">
      <w:pPr>
        <w:spacing w:after="0" w:line="240" w:lineRule="auto"/>
        <w:rPr>
          <w:rStyle w:val="notranslate"/>
          <w:rFonts w:asciiTheme="minorBidi" w:hAnsiTheme="minorBidi"/>
          <w:color w:val="000000"/>
          <w:sz w:val="24"/>
          <w:szCs w:val="24"/>
        </w:rPr>
      </w:pPr>
      <w:r>
        <w:rPr>
          <w:rStyle w:val="notranslate"/>
          <w:rFonts w:asciiTheme="minorBidi" w:hAnsiTheme="minorBidi"/>
          <w:color w:val="000000"/>
          <w:sz w:val="24"/>
          <w:szCs w:val="24"/>
          <w:cs/>
        </w:rPr>
        <w:t>(क) से (</w:t>
      </w:r>
      <w:r w:rsidRPr="00E32856">
        <w:rPr>
          <w:rFonts w:ascii="Mangal" w:hAnsi="Mangal" w:cs="Mangal"/>
          <w:sz w:val="24"/>
          <w:szCs w:val="24"/>
          <w:cs/>
        </w:rPr>
        <w:t>च</w:t>
      </w:r>
      <w:r w:rsidR="00BC2446">
        <w:rPr>
          <w:rStyle w:val="notranslate"/>
          <w:rFonts w:asciiTheme="minorBidi" w:hAnsiTheme="minorBidi"/>
          <w:color w:val="000000"/>
          <w:sz w:val="24"/>
          <w:szCs w:val="24"/>
          <w:cs/>
        </w:rPr>
        <w:t xml:space="preserve">) : एक विवरण सभा पटल पर रख दिया गया है। </w:t>
      </w:r>
    </w:p>
    <w:p w:rsidR="00E32856" w:rsidRDefault="00E32856" w:rsidP="00BC2446">
      <w:pPr>
        <w:jc w:val="center"/>
        <w:rPr>
          <w:rFonts w:ascii="Mangal" w:hAnsi="Mangal" w:cs="Mangal"/>
          <w:b/>
          <w:bCs/>
          <w:sz w:val="24"/>
          <w:szCs w:val="24"/>
        </w:rPr>
      </w:pPr>
    </w:p>
    <w:p w:rsidR="00BC2446" w:rsidRDefault="00BC2446" w:rsidP="00BC2446">
      <w:pPr>
        <w:jc w:val="center"/>
        <w:rPr>
          <w:rFonts w:ascii="Mangal" w:hAnsi="Mangal" w:cs="Mangal"/>
          <w:b/>
          <w:bCs/>
          <w:sz w:val="24"/>
          <w:szCs w:val="24"/>
        </w:rPr>
      </w:pPr>
      <w:r>
        <w:rPr>
          <w:rFonts w:ascii="Mangal" w:hAnsi="Mangal" w:cs="Mangal"/>
          <w:b/>
          <w:bCs/>
          <w:sz w:val="24"/>
          <w:szCs w:val="24"/>
        </w:rPr>
        <w:t>******</w:t>
      </w:r>
    </w:p>
    <w:p w:rsidR="00BC2446" w:rsidRDefault="00BC2446">
      <w:pPr>
        <w:rPr>
          <w:rFonts w:ascii="Mangal" w:hAnsi="Mangal" w:cs="Mangal"/>
          <w:b/>
          <w:bCs/>
          <w:sz w:val="24"/>
          <w:szCs w:val="24"/>
          <w:cs/>
        </w:rPr>
      </w:pPr>
    </w:p>
    <w:p w:rsidR="00AE6ABA" w:rsidRPr="007F23AE" w:rsidRDefault="00AE6ABA" w:rsidP="00AE6ABA">
      <w:pPr>
        <w:spacing w:after="0" w:line="240" w:lineRule="auto"/>
        <w:jc w:val="both"/>
        <w:rPr>
          <w:szCs w:val="22"/>
        </w:rPr>
      </w:pPr>
      <w:r w:rsidRPr="007F23AE">
        <w:rPr>
          <w:rFonts w:hint="cs"/>
          <w:szCs w:val="22"/>
          <w:cs/>
        </w:rPr>
        <w:lastRenderedPageBreak/>
        <w:t xml:space="preserve">गैर-सरकारी क्षेत्र की भागीदारी में संपन्‍न होने वाले रेलवे संबंधी कार्यों के बारे में दिनांक 23.03.2018 को राज्‍य सभा में श्री विशम्‍भर प्रसाद निषाद के तारांकित प्रश्‍न सं.304 के भाग (क) से (च) के उत्‍तर से संबंधित </w:t>
      </w:r>
      <w:r w:rsidRPr="007F23AE">
        <w:rPr>
          <w:rFonts w:hint="cs"/>
          <w:b/>
          <w:bCs/>
          <w:szCs w:val="22"/>
          <w:cs/>
        </w:rPr>
        <w:t>विवरण</w:t>
      </w:r>
      <w:r w:rsidRPr="007F23AE">
        <w:rPr>
          <w:rFonts w:hint="cs"/>
          <w:szCs w:val="22"/>
          <w:cs/>
        </w:rPr>
        <w:t>।</w:t>
      </w:r>
    </w:p>
    <w:p w:rsidR="00AE6ABA" w:rsidRPr="007F23AE" w:rsidRDefault="00AE6ABA" w:rsidP="00AE6ABA">
      <w:pPr>
        <w:spacing w:after="0" w:line="240" w:lineRule="auto"/>
        <w:jc w:val="both"/>
        <w:rPr>
          <w:sz w:val="8"/>
          <w:szCs w:val="8"/>
        </w:rPr>
      </w:pPr>
    </w:p>
    <w:p w:rsidR="00AE6ABA" w:rsidRPr="007F23AE" w:rsidRDefault="00AE6ABA" w:rsidP="00AE6ABA">
      <w:pPr>
        <w:spacing w:after="0" w:line="240" w:lineRule="auto"/>
        <w:jc w:val="both"/>
        <w:rPr>
          <w:szCs w:val="22"/>
        </w:rPr>
      </w:pPr>
      <w:r w:rsidRPr="007F23AE">
        <w:rPr>
          <w:szCs w:val="22"/>
          <w:cs/>
        </w:rPr>
        <w:t>(क)</w:t>
      </w:r>
      <w:r w:rsidRPr="007F23AE">
        <w:rPr>
          <w:rFonts w:hint="cs"/>
          <w:szCs w:val="22"/>
          <w:cs/>
        </w:rPr>
        <w:t xml:space="preserve"> और (ख): निजी क्षेत्र के साथ भागीदारी के माध्‍यम से निष्‍पादित करने के लिए कुछ चिह्नित क्षेत्र/क्रियाकलाप निम्‍नानुसार हैं:</w:t>
      </w:r>
    </w:p>
    <w:p w:rsidR="00AE6ABA" w:rsidRPr="007F23AE" w:rsidRDefault="00AE6ABA" w:rsidP="00AE6ABA">
      <w:pPr>
        <w:spacing w:after="0" w:line="240" w:lineRule="auto"/>
        <w:jc w:val="both"/>
        <w:rPr>
          <w:sz w:val="8"/>
          <w:szCs w:val="8"/>
        </w:rPr>
      </w:pP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पत्‍तनों के साथ फर्स्‍ट और लास्‍ट माइल रेल कनेक्‍टिविटी</w:t>
      </w:r>
      <w:r w:rsidRPr="007F23AE">
        <w:rPr>
          <w:rFonts w:hint="cs"/>
          <w:szCs w:val="22"/>
        </w:rPr>
        <w:t>;</w:t>
      </w: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औद्योगिक/खनिज कलस्‍टर</w:t>
      </w:r>
      <w:r w:rsidRPr="007F23AE">
        <w:rPr>
          <w:rFonts w:hint="cs"/>
          <w:szCs w:val="22"/>
        </w:rPr>
        <w:t>;</w:t>
      </w: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क्षमता संवर्धन परियोजनाएं</w:t>
      </w:r>
      <w:r w:rsidRPr="007F23AE">
        <w:rPr>
          <w:rFonts w:hint="cs"/>
          <w:szCs w:val="22"/>
        </w:rPr>
        <w:t>;</w:t>
      </w: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फ्रेट टर्मिनल</w:t>
      </w:r>
      <w:r w:rsidRPr="007F23AE">
        <w:rPr>
          <w:rFonts w:hint="cs"/>
          <w:szCs w:val="22"/>
        </w:rPr>
        <w:t>;</w:t>
      </w: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कंटेनर गाड़ियां</w:t>
      </w:r>
      <w:r w:rsidRPr="007F23AE">
        <w:rPr>
          <w:rFonts w:hint="cs"/>
          <w:szCs w:val="22"/>
        </w:rPr>
        <w:t>,</w:t>
      </w:r>
      <w:r w:rsidRPr="007F23AE">
        <w:rPr>
          <w:rFonts w:hint="cs"/>
          <w:szCs w:val="22"/>
          <w:cs/>
        </w:rPr>
        <w:t xml:space="preserve"> स्‍पेशल फ्रेट गाड़ियां</w:t>
      </w:r>
      <w:r w:rsidRPr="007F23AE">
        <w:rPr>
          <w:rFonts w:hint="cs"/>
          <w:szCs w:val="22"/>
        </w:rPr>
        <w:t>,</w:t>
      </w:r>
      <w:r w:rsidRPr="007F23AE">
        <w:rPr>
          <w:rFonts w:hint="cs"/>
          <w:szCs w:val="22"/>
          <w:cs/>
        </w:rPr>
        <w:t xml:space="preserve"> ऑटोमोबाइल फ्रेट ट्रेन ऑपरेटर</w:t>
      </w:r>
      <w:r w:rsidRPr="007F23AE">
        <w:rPr>
          <w:rFonts w:hint="cs"/>
          <w:szCs w:val="22"/>
        </w:rPr>
        <w:t>;</w:t>
      </w:r>
    </w:p>
    <w:p w:rsidR="00AE6ABA" w:rsidRPr="007F23AE" w:rsidRDefault="00AE6ABA" w:rsidP="00AE6ABA">
      <w:pPr>
        <w:pStyle w:val="ListParagraph"/>
        <w:numPr>
          <w:ilvl w:val="0"/>
          <w:numId w:val="1"/>
        </w:numPr>
        <w:spacing w:after="0" w:line="240" w:lineRule="auto"/>
        <w:ind w:hanging="436"/>
        <w:jc w:val="both"/>
        <w:rPr>
          <w:szCs w:val="22"/>
        </w:rPr>
      </w:pPr>
      <w:r w:rsidRPr="007F23AE">
        <w:rPr>
          <w:rFonts w:hint="cs"/>
          <w:szCs w:val="22"/>
          <w:cs/>
        </w:rPr>
        <w:t>निवेश और चल स्‍टॉक को पट्टे पर देना।</w:t>
      </w:r>
    </w:p>
    <w:p w:rsidR="00AE6ABA" w:rsidRPr="007F23AE" w:rsidRDefault="00AE6ABA" w:rsidP="00AE6ABA">
      <w:pPr>
        <w:spacing w:after="0" w:line="240" w:lineRule="auto"/>
        <w:jc w:val="both"/>
        <w:rPr>
          <w:sz w:val="8"/>
          <w:szCs w:val="8"/>
        </w:rPr>
      </w:pPr>
    </w:p>
    <w:p w:rsidR="00AE6ABA" w:rsidRPr="007F23AE" w:rsidRDefault="00AE6ABA" w:rsidP="00AE6ABA">
      <w:pPr>
        <w:spacing w:after="0" w:line="240" w:lineRule="auto"/>
        <w:jc w:val="both"/>
        <w:rPr>
          <w:rFonts w:ascii="Mangal" w:hAnsi="Mangal" w:cs="Mangal"/>
          <w:szCs w:val="22"/>
        </w:rPr>
      </w:pPr>
      <w:r w:rsidRPr="007F23AE">
        <w:rPr>
          <w:rFonts w:hint="cs"/>
          <w:szCs w:val="22"/>
          <w:cs/>
        </w:rPr>
        <w:t xml:space="preserve"> </w:t>
      </w:r>
      <w:r w:rsidRPr="007F23AE">
        <w:rPr>
          <w:rFonts w:hint="cs"/>
          <w:szCs w:val="22"/>
          <w:cs/>
        </w:rPr>
        <w:tab/>
        <w:t xml:space="preserve">केंद्रीय बजट 2018-19 में यह घोषणा की गई है कि 600 मुख्‍य रेलवे स्‍टेशनों का पुनर्विकास पीपीपी माध्‍यम से भारतीय रेलवे स्‍टेशन विकास निगम लिमिटेड द्वारा शुरू किया जा रहा है। चूंकि स्‍टेशनों के पुनर्विकास की योजना स्‍टेशनों और उनके आस-पास </w:t>
      </w:r>
      <w:r w:rsidR="00E32856" w:rsidRPr="007F23AE">
        <w:rPr>
          <w:rFonts w:hint="cs"/>
          <w:szCs w:val="22"/>
          <w:cs/>
        </w:rPr>
        <w:t>खाली पड़ी</w:t>
      </w:r>
      <w:r w:rsidRPr="007F23AE">
        <w:rPr>
          <w:rFonts w:hint="cs"/>
          <w:szCs w:val="22"/>
          <w:cs/>
        </w:rPr>
        <w:t xml:space="preserve"> भूमि/नभ क्षेत्र के वाणि</w:t>
      </w:r>
      <w:r w:rsidRPr="007F23AE">
        <w:rPr>
          <w:rFonts w:ascii="Mangal" w:hAnsi="Mangal" w:cs="Mangal" w:hint="cs"/>
          <w:szCs w:val="22"/>
          <w:cs/>
        </w:rPr>
        <w:t xml:space="preserve">ज्‍यिक विकास का लाभ उठाते हुए बनाई </w:t>
      </w:r>
      <w:r w:rsidR="00E32856" w:rsidRPr="007F23AE">
        <w:rPr>
          <w:rFonts w:ascii="Mangal" w:hAnsi="Mangal" w:cs="Mangal" w:hint="cs"/>
          <w:szCs w:val="22"/>
          <w:cs/>
        </w:rPr>
        <w:t>गई</w:t>
      </w:r>
      <w:r w:rsidRPr="007F23AE">
        <w:rPr>
          <w:rFonts w:ascii="Mangal" w:hAnsi="Mangal" w:cs="Mangal" w:hint="cs"/>
          <w:szCs w:val="22"/>
          <w:cs/>
        </w:rPr>
        <w:t xml:space="preserve"> है</w:t>
      </w:r>
      <w:r w:rsidRPr="007F23AE">
        <w:rPr>
          <w:rFonts w:ascii="Mangal" w:hAnsi="Mangal" w:cs="Mangal" w:hint="cs"/>
          <w:szCs w:val="22"/>
        </w:rPr>
        <w:t>,</w:t>
      </w:r>
      <w:r w:rsidRPr="007F23AE">
        <w:rPr>
          <w:rFonts w:ascii="Mangal" w:hAnsi="Mangal" w:cs="Mangal" w:hint="cs"/>
          <w:szCs w:val="22"/>
          <w:cs/>
        </w:rPr>
        <w:t xml:space="preserve"> अत: इसके लिए कोई निधि निर्धारित नहीं की गई है। आमतौर पर इन परियोजनाओं पर रेलवे की कोई लागत नहीं होती है।</w:t>
      </w:r>
    </w:p>
    <w:p w:rsidR="00AE6ABA" w:rsidRPr="007F23AE" w:rsidRDefault="00AE6ABA" w:rsidP="00AE6ABA">
      <w:pPr>
        <w:spacing w:after="0" w:line="240" w:lineRule="auto"/>
        <w:jc w:val="both"/>
        <w:rPr>
          <w:rFonts w:ascii="Mangal" w:hAnsi="Mangal" w:cs="Mangal"/>
          <w:sz w:val="8"/>
          <w:szCs w:val="8"/>
        </w:rPr>
      </w:pPr>
    </w:p>
    <w:p w:rsidR="00AE6ABA" w:rsidRPr="007F23AE" w:rsidRDefault="00AE6ABA" w:rsidP="00AE6ABA">
      <w:pPr>
        <w:spacing w:after="0" w:line="240" w:lineRule="auto"/>
        <w:jc w:val="both"/>
        <w:rPr>
          <w:rFonts w:ascii="Mangal" w:hAnsi="Mangal" w:cs="Mangal"/>
          <w:szCs w:val="22"/>
        </w:rPr>
      </w:pPr>
      <w:r w:rsidRPr="007F23AE">
        <w:rPr>
          <w:rFonts w:ascii="Mangal" w:hAnsi="Mangal" w:cs="Mangal" w:hint="cs"/>
          <w:szCs w:val="22"/>
          <w:cs/>
        </w:rPr>
        <w:tab/>
        <w:t>जहां तक दुर्घटना बीमा योजना का संबंध है</w:t>
      </w:r>
      <w:r w:rsidRPr="007F23AE">
        <w:rPr>
          <w:rFonts w:ascii="Mangal" w:hAnsi="Mangal" w:cs="Mangal" w:hint="cs"/>
          <w:szCs w:val="22"/>
        </w:rPr>
        <w:t>,</w:t>
      </w:r>
      <w:r w:rsidRPr="007F23AE">
        <w:rPr>
          <w:rFonts w:ascii="Mangal" w:hAnsi="Mangal" w:cs="Mangal" w:hint="cs"/>
          <w:szCs w:val="22"/>
          <w:cs/>
        </w:rPr>
        <w:t xml:space="preserve"> इसके लिए रेल मंत्रालय के पूर्ण स्‍वामित्‍व के उपक्रम</w:t>
      </w:r>
      <w:r w:rsidRPr="007F23AE">
        <w:rPr>
          <w:rFonts w:ascii="Mangal" w:hAnsi="Mangal" w:cs="Mangal" w:hint="cs"/>
          <w:szCs w:val="22"/>
        </w:rPr>
        <w:t>,</w:t>
      </w:r>
      <w:r w:rsidRPr="007F23AE">
        <w:rPr>
          <w:rFonts w:ascii="Mangal" w:hAnsi="Mangal" w:cs="Mangal" w:hint="cs"/>
          <w:szCs w:val="22"/>
          <w:cs/>
        </w:rPr>
        <w:t xml:space="preserve"> आईआरसीटीसी ने 3 बीमा कंपनियों अर्थात (</w:t>
      </w:r>
      <w:r w:rsidRPr="007F23AE">
        <w:rPr>
          <w:rFonts w:ascii="Mangal" w:hAnsi="Mangal" w:cs="Mangal"/>
          <w:szCs w:val="22"/>
        </w:rPr>
        <w:t>i</w:t>
      </w:r>
      <w:r w:rsidRPr="007F23AE">
        <w:rPr>
          <w:rFonts w:ascii="Mangal" w:hAnsi="Mangal" w:cs="Mangal" w:hint="cs"/>
          <w:szCs w:val="22"/>
          <w:cs/>
        </w:rPr>
        <w:t>) श्रीराम जनरल इन्‍श्‍योरेन्‍स कंपनी लिमिटेड</w:t>
      </w:r>
      <w:r w:rsidRPr="007F23AE">
        <w:rPr>
          <w:rFonts w:ascii="Mangal" w:hAnsi="Mangal" w:cs="Mangal" w:hint="cs"/>
          <w:szCs w:val="22"/>
        </w:rPr>
        <w:t>,</w:t>
      </w:r>
      <w:r w:rsidRPr="007F23AE">
        <w:rPr>
          <w:rFonts w:ascii="Mangal" w:hAnsi="Mangal" w:cs="Mangal" w:hint="cs"/>
          <w:szCs w:val="22"/>
          <w:cs/>
        </w:rPr>
        <w:t xml:space="preserve"> (</w:t>
      </w:r>
      <w:r w:rsidRPr="007F23AE">
        <w:rPr>
          <w:rFonts w:ascii="Mangal" w:hAnsi="Mangal" w:cs="Mangal"/>
          <w:szCs w:val="22"/>
        </w:rPr>
        <w:t>ii</w:t>
      </w:r>
      <w:r w:rsidRPr="007F23AE">
        <w:rPr>
          <w:rFonts w:ascii="Mangal" w:hAnsi="Mangal" w:cs="Mangal" w:hint="cs"/>
          <w:szCs w:val="22"/>
          <w:cs/>
        </w:rPr>
        <w:t>) आईसीआईसीआई लोम्‍बार्ड जनरल इन्‍श्‍योरेन्‍स कंपनी लिमिटेड और (</w:t>
      </w:r>
      <w:r w:rsidRPr="007F23AE">
        <w:rPr>
          <w:rFonts w:ascii="Mangal" w:hAnsi="Mangal" w:cs="Mangal"/>
          <w:szCs w:val="22"/>
        </w:rPr>
        <w:t>iii</w:t>
      </w:r>
      <w:r w:rsidRPr="007F23AE">
        <w:rPr>
          <w:rFonts w:ascii="Mangal" w:hAnsi="Mangal" w:cs="Mangal" w:hint="cs"/>
          <w:szCs w:val="22"/>
          <w:cs/>
        </w:rPr>
        <w:t>) रॉयल सुन्‍दरम जनरल इन्‍श्‍योरेन्‍स कंपनी लिमिटेड से करार किया है</w:t>
      </w:r>
      <w:r w:rsidRPr="007F23AE">
        <w:rPr>
          <w:rFonts w:ascii="Mangal" w:hAnsi="Mangal" w:cs="Mangal" w:hint="cs"/>
          <w:szCs w:val="22"/>
        </w:rPr>
        <w:t>,</w:t>
      </w:r>
      <w:r w:rsidRPr="007F23AE">
        <w:rPr>
          <w:rFonts w:ascii="Mangal" w:hAnsi="Mangal" w:cs="Mangal" w:hint="cs"/>
          <w:szCs w:val="22"/>
          <w:cs/>
        </w:rPr>
        <w:t xml:space="preserve"> जो 01.09.2016 से इंडियन रेलवे केटरिंग एंड टूरिज्‍़म कॉरपोरेशन (आईआरसीटीसी) पोर्टल की आधिकारिक वेबसाइट से ऑनलाइन ई-टिकट बुक करने वाले कन्‍फर्म्‍ड/आरएसी रेल यात्रियों से प्रति यात्री </w:t>
      </w:r>
      <w:r w:rsidRPr="007F23AE">
        <w:rPr>
          <w:rFonts w:ascii="Mangal" w:hAnsi="Mangal" w:cs="Mangal" w:hint="cs"/>
          <w:szCs w:val="22"/>
        </w:rPr>
        <w:t>0.92</w:t>
      </w:r>
      <w:r w:rsidRPr="007F23AE">
        <w:rPr>
          <w:rFonts w:ascii="Mangal" w:hAnsi="Mangal" w:cs="Mangal" w:hint="cs"/>
          <w:szCs w:val="22"/>
          <w:cs/>
        </w:rPr>
        <w:t xml:space="preserve"> रु. के प्रीमियम पर 10 लाख रुपए का बीमा कवर देते हैं।</w:t>
      </w:r>
    </w:p>
    <w:p w:rsidR="00AE6ABA" w:rsidRPr="007F23AE" w:rsidRDefault="00AE6ABA" w:rsidP="00AE6ABA">
      <w:pPr>
        <w:spacing w:after="0" w:line="240" w:lineRule="auto"/>
        <w:jc w:val="both"/>
        <w:rPr>
          <w:rFonts w:ascii="Mangal" w:hAnsi="Mangal" w:cs="Mangal"/>
          <w:sz w:val="8"/>
          <w:szCs w:val="8"/>
        </w:rPr>
      </w:pPr>
    </w:p>
    <w:p w:rsidR="00AE6ABA" w:rsidRPr="007F23AE" w:rsidRDefault="00AE6ABA" w:rsidP="00AE6ABA">
      <w:pPr>
        <w:spacing w:after="0" w:line="240" w:lineRule="auto"/>
        <w:jc w:val="both"/>
        <w:rPr>
          <w:rFonts w:ascii="Mangal" w:hAnsi="Mangal" w:cs="Mangal"/>
          <w:szCs w:val="22"/>
        </w:rPr>
      </w:pPr>
      <w:r w:rsidRPr="007F23AE">
        <w:rPr>
          <w:rFonts w:ascii="Mangal" w:hAnsi="Mangal" w:cs="Mangal" w:hint="cs"/>
          <w:szCs w:val="22"/>
          <w:cs/>
        </w:rPr>
        <w:t>(ग): 01.09.2016 से 09.12.2016 की अवधि के लिए यात्रियों से बीमा कंपनियों द्वारा प्रीमियम के रूप में 2.56 करोड़ रुपए की राशि वसूल की गई है। 10.12.2016 से डिजिटल/कैशलेस लेन-देन को बढ़ावा देने के लिए नि:शुल्‍क बीमा मुहैया कराया जा रहा है और आईआरसीटीसी से ऑनलाइन कन्‍फर्म्‍ड/आरएसी टिकट खरीदने पर यात्रियों से कोई प्रीमियम वसूल नहीं किया जा रहा है।</w:t>
      </w:r>
    </w:p>
    <w:p w:rsidR="00AE6ABA" w:rsidRPr="007F23AE" w:rsidRDefault="00AE6ABA" w:rsidP="00AE6ABA">
      <w:pPr>
        <w:spacing w:after="0" w:line="240" w:lineRule="auto"/>
        <w:jc w:val="both"/>
        <w:rPr>
          <w:rFonts w:ascii="Mangal" w:hAnsi="Mangal" w:cs="Mangal"/>
          <w:sz w:val="8"/>
          <w:szCs w:val="8"/>
        </w:rPr>
      </w:pPr>
    </w:p>
    <w:p w:rsidR="00AE6ABA" w:rsidRPr="007F23AE" w:rsidRDefault="00AE6ABA" w:rsidP="00AE6ABA">
      <w:pPr>
        <w:spacing w:after="0" w:line="240" w:lineRule="auto"/>
        <w:jc w:val="both"/>
        <w:rPr>
          <w:rFonts w:ascii="Mangal" w:hAnsi="Mangal" w:cs="Mangal"/>
          <w:szCs w:val="22"/>
        </w:rPr>
      </w:pPr>
      <w:r w:rsidRPr="007F23AE">
        <w:rPr>
          <w:rFonts w:ascii="Mangal" w:hAnsi="Mangal" w:cs="Mangal" w:hint="cs"/>
          <w:szCs w:val="22"/>
          <w:cs/>
        </w:rPr>
        <w:t>(घ): 01.09.2016 से 28.02.2018 की अवधि के लिए दुर्घटना कवरेज के रूप में यात्रियों को 3.43 करोड़ रुपए की राशि का भुगतान किया गया है।</w:t>
      </w:r>
    </w:p>
    <w:p w:rsidR="00AE6ABA" w:rsidRPr="007F23AE" w:rsidRDefault="00AE6ABA" w:rsidP="00AE6ABA">
      <w:pPr>
        <w:spacing w:after="0" w:line="240" w:lineRule="auto"/>
        <w:jc w:val="both"/>
        <w:rPr>
          <w:rFonts w:ascii="Mangal" w:hAnsi="Mangal" w:cs="Mangal"/>
          <w:sz w:val="8"/>
          <w:szCs w:val="8"/>
        </w:rPr>
      </w:pPr>
    </w:p>
    <w:p w:rsidR="00AE6ABA" w:rsidRPr="007F23AE" w:rsidRDefault="00AE6ABA" w:rsidP="00AE6ABA">
      <w:pPr>
        <w:spacing w:after="0" w:line="240" w:lineRule="auto"/>
        <w:jc w:val="both"/>
        <w:rPr>
          <w:rFonts w:ascii="Mangal" w:hAnsi="Mangal" w:cs="Mangal"/>
          <w:szCs w:val="22"/>
        </w:rPr>
      </w:pPr>
      <w:r w:rsidRPr="007F23AE">
        <w:rPr>
          <w:rFonts w:ascii="Mangal" w:hAnsi="Mangal" w:cs="Mangal" w:hint="cs"/>
          <w:szCs w:val="22"/>
          <w:cs/>
        </w:rPr>
        <w:t>(ड.): जहां तक बीमा योजना का संबंध है</w:t>
      </w:r>
      <w:r w:rsidRPr="007F23AE">
        <w:rPr>
          <w:rFonts w:ascii="Mangal" w:hAnsi="Mangal" w:cs="Mangal" w:hint="cs"/>
          <w:szCs w:val="22"/>
        </w:rPr>
        <w:t>,</w:t>
      </w:r>
      <w:r w:rsidRPr="007F23AE">
        <w:rPr>
          <w:rFonts w:ascii="Mangal" w:hAnsi="Mangal" w:cs="Mangal" w:hint="cs"/>
          <w:szCs w:val="22"/>
          <w:cs/>
        </w:rPr>
        <w:t xml:space="preserve"> इसके लिए रेलवे द्वारा इस शीर्ष के अंतर्गत कोई राशि वसूल नहीं की गई है। आईआरसीटीसी द्वारा प्रीमियम राशि का भुगतान सीधे बीमा कंपनियों को किया जाता है।</w:t>
      </w:r>
    </w:p>
    <w:p w:rsidR="00B14741" w:rsidRPr="007F23AE" w:rsidRDefault="00B14741" w:rsidP="00AE6ABA">
      <w:pPr>
        <w:spacing w:after="0" w:line="240" w:lineRule="auto"/>
        <w:jc w:val="both"/>
        <w:rPr>
          <w:rFonts w:ascii="Mangal" w:hAnsi="Mangal" w:cs="Mangal"/>
          <w:sz w:val="8"/>
          <w:szCs w:val="8"/>
        </w:rPr>
      </w:pPr>
    </w:p>
    <w:p w:rsidR="00AE6ABA" w:rsidRPr="007F23AE" w:rsidRDefault="00AE6ABA" w:rsidP="00AE6ABA">
      <w:pPr>
        <w:spacing w:after="0" w:line="240" w:lineRule="auto"/>
        <w:jc w:val="both"/>
        <w:rPr>
          <w:szCs w:val="22"/>
          <w:cs/>
        </w:rPr>
      </w:pPr>
      <w:r w:rsidRPr="007F23AE">
        <w:rPr>
          <w:rFonts w:ascii="Mangal" w:hAnsi="Mangal" w:cs="Mangal" w:hint="cs"/>
          <w:szCs w:val="22"/>
          <w:cs/>
        </w:rPr>
        <w:t xml:space="preserve">(च): </w:t>
      </w:r>
      <w:r w:rsidR="00B14741" w:rsidRPr="007F23AE">
        <w:rPr>
          <w:rFonts w:ascii="Mangal" w:hAnsi="Mangal" w:cs="Mangal" w:hint="cs"/>
          <w:szCs w:val="22"/>
          <w:cs/>
        </w:rPr>
        <w:t xml:space="preserve">रेलवे के पास इससे संबंधित कोई सूचना नहीं है और रेलवे में इसे आकलित करने के लिए कोई तरीका नहीं है। </w:t>
      </w:r>
    </w:p>
    <w:p w:rsidR="001B3425" w:rsidRPr="007F23AE" w:rsidRDefault="00AE6ABA" w:rsidP="007F23AE">
      <w:pPr>
        <w:jc w:val="center"/>
        <w:rPr>
          <w:sz w:val="24"/>
          <w:szCs w:val="24"/>
        </w:rPr>
      </w:pPr>
      <w:r>
        <w:rPr>
          <w:rFonts w:hint="cs"/>
          <w:sz w:val="24"/>
          <w:szCs w:val="24"/>
          <w:cs/>
        </w:rPr>
        <w:t>*****</w:t>
      </w:r>
    </w:p>
    <w:sectPr w:rsidR="001B3425" w:rsidRPr="007F23AE" w:rsidSect="007F23AE">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1136"/>
    <w:multiLevelType w:val="hybridMultilevel"/>
    <w:tmpl w:val="F8405EBA"/>
    <w:lvl w:ilvl="0" w:tplc="5156AB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AE6ABA"/>
    <w:rsid w:val="000728BA"/>
    <w:rsid w:val="001B3425"/>
    <w:rsid w:val="00272B86"/>
    <w:rsid w:val="007F22B9"/>
    <w:rsid w:val="007F23AE"/>
    <w:rsid w:val="008D3B2A"/>
    <w:rsid w:val="00A304C9"/>
    <w:rsid w:val="00AE6ABA"/>
    <w:rsid w:val="00B14741"/>
    <w:rsid w:val="00BC2446"/>
    <w:rsid w:val="00E328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BA"/>
    <w:pPr>
      <w:ind w:left="720"/>
      <w:contextualSpacing/>
    </w:pPr>
    <w:rPr>
      <w:rFonts w:eastAsiaTheme="minorHAnsi"/>
      <w:lang w:val="en-IN"/>
    </w:rPr>
  </w:style>
  <w:style w:type="character" w:customStyle="1" w:styleId="notranslate">
    <w:name w:val="notranslate"/>
    <w:basedOn w:val="DefaultParagraphFont"/>
    <w:rsid w:val="00BC2446"/>
  </w:style>
</w:styles>
</file>

<file path=word/webSettings.xml><?xml version="1.0" encoding="utf-8"?>
<w:webSettings xmlns:r="http://schemas.openxmlformats.org/officeDocument/2006/relationships" xmlns:w="http://schemas.openxmlformats.org/wordprocessingml/2006/main">
  <w:divs>
    <w:div w:id="7776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6576</dc:creator>
  <cp:lastModifiedBy>Nitin</cp:lastModifiedBy>
  <cp:revision>2</cp:revision>
  <dcterms:created xsi:type="dcterms:W3CDTF">2018-03-23T04:11:00Z</dcterms:created>
  <dcterms:modified xsi:type="dcterms:W3CDTF">2018-03-23T04:11:00Z</dcterms:modified>
</cp:coreProperties>
</file>