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D79" w:rsidRPr="009B2AD9" w:rsidRDefault="000E3D79" w:rsidP="000E3D79">
      <w:pPr>
        <w:jc w:val="center"/>
        <w:rPr>
          <w:rFonts w:ascii="Mangal" w:hAnsi="Mangal" w:cs="Mangal"/>
          <w:b/>
          <w:bCs/>
        </w:rPr>
      </w:pPr>
      <w:r w:rsidRPr="009B2AD9">
        <w:rPr>
          <w:rFonts w:ascii="Mangal" w:hAnsi="Mangal" w:cs="Mangal"/>
          <w:b/>
          <w:bCs/>
          <w:cs/>
        </w:rPr>
        <w:t>भारत सरकार</w:t>
      </w:r>
    </w:p>
    <w:p w:rsidR="000E3D79" w:rsidRPr="009B2AD9" w:rsidRDefault="000E3D79" w:rsidP="000E3D79">
      <w:pPr>
        <w:jc w:val="center"/>
        <w:rPr>
          <w:rFonts w:ascii="Mangal" w:hAnsi="Mangal" w:cs="Mangal"/>
          <w:b/>
          <w:bCs/>
        </w:rPr>
      </w:pPr>
      <w:r w:rsidRPr="009B2AD9">
        <w:rPr>
          <w:rFonts w:ascii="Mangal" w:hAnsi="Mangal" w:cs="Mangal"/>
          <w:b/>
          <w:bCs/>
          <w:cs/>
        </w:rPr>
        <w:t>रेल मंत्रालय</w:t>
      </w:r>
    </w:p>
    <w:p w:rsidR="000E3D79" w:rsidRPr="009B2AD9" w:rsidRDefault="000E3D79" w:rsidP="000E3D79">
      <w:pPr>
        <w:jc w:val="center"/>
        <w:rPr>
          <w:rFonts w:ascii="Mangal" w:hAnsi="Mangal" w:cs="Mangal"/>
          <w:b/>
          <w:bCs/>
        </w:rPr>
      </w:pPr>
    </w:p>
    <w:p w:rsidR="000E3D79" w:rsidRPr="009B2AD9" w:rsidRDefault="000E3D79" w:rsidP="000E3D79">
      <w:pPr>
        <w:jc w:val="center"/>
        <w:rPr>
          <w:rFonts w:ascii="Mangal" w:hAnsi="Mangal" w:cs="Mangal"/>
          <w:b/>
          <w:bCs/>
        </w:rPr>
      </w:pPr>
      <w:r w:rsidRPr="009B2AD9">
        <w:rPr>
          <w:rFonts w:ascii="Mangal" w:hAnsi="Mangal" w:cs="Mangal"/>
          <w:b/>
          <w:bCs/>
          <w:cs/>
        </w:rPr>
        <w:t>राज्य सभा</w:t>
      </w:r>
    </w:p>
    <w:p w:rsidR="000E3D79" w:rsidRPr="009B2AD9" w:rsidRDefault="000E3D79" w:rsidP="000E3D79">
      <w:pPr>
        <w:jc w:val="center"/>
        <w:rPr>
          <w:rFonts w:ascii="Mangal" w:hAnsi="Mangal" w:cs="Mangal"/>
          <w:b/>
          <w:bCs/>
        </w:rPr>
      </w:pPr>
      <w:r w:rsidRPr="009B2AD9">
        <w:rPr>
          <w:rFonts w:ascii="Mangal" w:hAnsi="Mangal" w:cs="Mangal"/>
          <w:b/>
          <w:bCs/>
          <w:cs/>
        </w:rPr>
        <w:t xml:space="preserve">अतारांकित प्रश्न सं. </w:t>
      </w:r>
      <w:r w:rsidRPr="009B2AD9">
        <w:rPr>
          <w:rFonts w:ascii="Mangal" w:hAnsi="Mangal" w:cs="Mangal"/>
          <w:b/>
          <w:bCs/>
        </w:rPr>
        <w:t>9</w:t>
      </w:r>
      <w:r w:rsidR="00B537B3" w:rsidRPr="009B2AD9">
        <w:rPr>
          <w:rFonts w:ascii="Mangal" w:hAnsi="Mangal" w:cs="Mangal"/>
          <w:b/>
          <w:bCs/>
        </w:rPr>
        <w:t>41</w:t>
      </w:r>
    </w:p>
    <w:p w:rsidR="000E3D79" w:rsidRPr="009B2AD9" w:rsidRDefault="00B537B3" w:rsidP="000E3D79">
      <w:pPr>
        <w:jc w:val="center"/>
        <w:rPr>
          <w:rFonts w:ascii="Mangal" w:hAnsi="Mangal" w:cs="Mangal"/>
          <w:b/>
          <w:bCs/>
        </w:rPr>
      </w:pPr>
      <w:r w:rsidRPr="009B2AD9">
        <w:rPr>
          <w:rFonts w:ascii="Mangal" w:hAnsi="Mangal" w:cs="Mangal"/>
          <w:b/>
          <w:bCs/>
        </w:rPr>
        <w:t>22</w:t>
      </w:r>
      <w:r w:rsidR="000E3D79" w:rsidRPr="009B2AD9">
        <w:rPr>
          <w:rFonts w:ascii="Mangal" w:hAnsi="Mangal" w:cs="Mangal"/>
          <w:b/>
          <w:bCs/>
          <w:cs/>
        </w:rPr>
        <w:t>.</w:t>
      </w:r>
      <w:r w:rsidR="000E3D79" w:rsidRPr="009B2AD9">
        <w:rPr>
          <w:rFonts w:ascii="Mangal" w:hAnsi="Mangal" w:cs="Mangal"/>
          <w:b/>
          <w:bCs/>
        </w:rPr>
        <w:t>12</w:t>
      </w:r>
      <w:r w:rsidR="000E3D79" w:rsidRPr="009B2AD9">
        <w:rPr>
          <w:rFonts w:ascii="Mangal" w:hAnsi="Mangal" w:cs="Mangal"/>
          <w:b/>
          <w:bCs/>
          <w:cs/>
        </w:rPr>
        <w:t>.2017 को दिया जाने वाला उत्तर</w:t>
      </w:r>
    </w:p>
    <w:p w:rsidR="000E3D79" w:rsidRPr="009B2AD9" w:rsidRDefault="000E3D79" w:rsidP="000E3D79">
      <w:pPr>
        <w:jc w:val="center"/>
        <w:rPr>
          <w:rFonts w:ascii="Mangal" w:hAnsi="Mangal" w:cs="Mangal"/>
          <w:b/>
          <w:bCs/>
        </w:rPr>
      </w:pPr>
    </w:p>
    <w:p w:rsidR="000E3D79" w:rsidRPr="009B2AD9" w:rsidRDefault="00B537B3" w:rsidP="000E3D79">
      <w:pPr>
        <w:jc w:val="center"/>
        <w:rPr>
          <w:rFonts w:ascii="Mangal" w:hAnsi="Mangal" w:cs="Mangal"/>
          <w:b/>
          <w:bCs/>
        </w:rPr>
      </w:pPr>
      <w:r w:rsidRPr="009B2AD9">
        <w:rPr>
          <w:rFonts w:ascii="Mangal" w:hAnsi="Mangal" w:cs="Mangal"/>
          <w:b/>
          <w:bCs/>
          <w:cs/>
          <w:lang w:bidi="hi-IN"/>
        </w:rPr>
        <w:t xml:space="preserve">सुपरफास्‍ट रेलगाड़ि‍यों में परिवर्तनशील किराया </w:t>
      </w:r>
      <w:r w:rsidR="000E3D79" w:rsidRPr="009B2AD9">
        <w:rPr>
          <w:rFonts w:ascii="Mangal" w:hAnsi="Mangal" w:cs="Mangal"/>
          <w:b/>
          <w:bCs/>
          <w:cs/>
        </w:rPr>
        <w:t xml:space="preserve">  </w:t>
      </w:r>
    </w:p>
    <w:p w:rsidR="000E3D79" w:rsidRPr="009B2AD9" w:rsidRDefault="000E3D79" w:rsidP="000E3D79">
      <w:pPr>
        <w:jc w:val="center"/>
        <w:rPr>
          <w:rFonts w:ascii="Mangal" w:hAnsi="Mangal" w:cs="Mangal"/>
          <w:b/>
          <w:bCs/>
        </w:rPr>
      </w:pPr>
    </w:p>
    <w:p w:rsidR="000E3D79" w:rsidRPr="009B2AD9" w:rsidRDefault="00B537B3" w:rsidP="000E3D79">
      <w:pPr>
        <w:jc w:val="both"/>
        <w:rPr>
          <w:rFonts w:ascii="Mangal" w:hAnsi="Mangal" w:cs="Mangal"/>
          <w:b/>
          <w:bCs/>
        </w:rPr>
      </w:pPr>
      <w:r w:rsidRPr="009B2AD9">
        <w:rPr>
          <w:rFonts w:ascii="Mangal" w:hAnsi="Mangal" w:cs="Mangal"/>
          <w:b/>
          <w:bCs/>
        </w:rPr>
        <w:t>941</w:t>
      </w:r>
      <w:r w:rsidR="000E3D79" w:rsidRPr="009B2AD9">
        <w:rPr>
          <w:rFonts w:ascii="Mangal" w:hAnsi="Mangal" w:cs="Mangal"/>
          <w:b/>
          <w:bCs/>
          <w:cs/>
        </w:rPr>
        <w:t>.</w:t>
      </w:r>
      <w:r w:rsidR="000E3D79" w:rsidRPr="009B2AD9">
        <w:rPr>
          <w:rFonts w:ascii="Mangal" w:hAnsi="Mangal" w:cs="Mangal"/>
          <w:b/>
          <w:bCs/>
        </w:rPr>
        <w:tab/>
      </w:r>
      <w:r w:rsidR="000E3D79" w:rsidRPr="009B2AD9">
        <w:rPr>
          <w:rFonts w:ascii="Mangal" w:hAnsi="Mangal" w:cs="Mangal"/>
          <w:b/>
          <w:bCs/>
          <w:cs/>
        </w:rPr>
        <w:t xml:space="preserve">श्री </w:t>
      </w:r>
      <w:r w:rsidRPr="009B2AD9">
        <w:rPr>
          <w:rFonts w:ascii="Mangal" w:hAnsi="Mangal" w:cs="Mangal"/>
          <w:b/>
          <w:bCs/>
          <w:cs/>
          <w:lang w:bidi="hi-IN"/>
        </w:rPr>
        <w:t>अजय संचेती</w:t>
      </w:r>
      <w:r w:rsidR="000E3D79" w:rsidRPr="009B2AD9">
        <w:rPr>
          <w:rFonts w:ascii="Mangal" w:hAnsi="Mangal" w:cs="Mangal"/>
          <w:b/>
          <w:bCs/>
        </w:rPr>
        <w:t>:</w:t>
      </w:r>
    </w:p>
    <w:p w:rsidR="000E3D79" w:rsidRPr="009B2AD9" w:rsidRDefault="000E3D79" w:rsidP="000E3D79">
      <w:pPr>
        <w:jc w:val="both"/>
        <w:rPr>
          <w:rFonts w:ascii="Mangal" w:hAnsi="Mangal" w:cs="Mangal"/>
          <w:b/>
          <w:bCs/>
        </w:rPr>
      </w:pPr>
    </w:p>
    <w:p w:rsidR="000E3D79" w:rsidRPr="009B2AD9" w:rsidRDefault="000E3D79" w:rsidP="000E3D79">
      <w:pPr>
        <w:jc w:val="both"/>
        <w:rPr>
          <w:rFonts w:ascii="Mangal" w:hAnsi="Mangal" w:cs="Mangal"/>
          <w:b/>
          <w:bCs/>
        </w:rPr>
      </w:pPr>
      <w:r w:rsidRPr="009B2AD9">
        <w:rPr>
          <w:rFonts w:ascii="Mangal" w:hAnsi="Mangal" w:cs="Mangal"/>
          <w:b/>
          <w:bCs/>
          <w:cs/>
        </w:rPr>
        <w:tab/>
        <w:t>क्या रेल मंत्री यह बताने की कृपा करेंगे कि</w:t>
      </w:r>
      <w:r w:rsidRPr="009B2AD9">
        <w:rPr>
          <w:rFonts w:ascii="Mangal" w:hAnsi="Mangal" w:cs="Mangal"/>
          <w:b/>
          <w:bCs/>
        </w:rPr>
        <w:t>:</w:t>
      </w:r>
    </w:p>
    <w:p w:rsidR="000E3D79" w:rsidRPr="001A19F6" w:rsidRDefault="000E3D79" w:rsidP="000E3D79">
      <w:pPr>
        <w:jc w:val="both"/>
        <w:rPr>
          <w:rFonts w:ascii="Mangal" w:hAnsi="Mangal" w:cs="Mangal"/>
        </w:rPr>
      </w:pPr>
    </w:p>
    <w:p w:rsidR="00B537B3" w:rsidRPr="001A19F6" w:rsidRDefault="00B537B3" w:rsidP="000E3D79">
      <w:pPr>
        <w:pStyle w:val="ListParagraph"/>
        <w:numPr>
          <w:ilvl w:val="0"/>
          <w:numId w:val="3"/>
        </w:numPr>
        <w:spacing w:after="0" w:line="240" w:lineRule="auto"/>
        <w:ind w:hanging="720"/>
        <w:jc w:val="both"/>
        <w:rPr>
          <w:rFonts w:ascii="Mangal" w:hAnsi="Mangal"/>
          <w:sz w:val="24"/>
          <w:szCs w:val="24"/>
        </w:rPr>
      </w:pPr>
      <w:r w:rsidRPr="001A19F6">
        <w:rPr>
          <w:rFonts w:ascii="Mangal" w:hAnsi="Mangal"/>
          <w:sz w:val="24"/>
          <w:szCs w:val="24"/>
          <w:cs/>
        </w:rPr>
        <w:t>क्‍या रेलवे ने सभी सुपर फास्‍ट रेलगाड़ि‍यों में परिवर्तनशील किराया लागू किया है</w:t>
      </w:r>
      <w:r w:rsidRPr="001A19F6">
        <w:rPr>
          <w:rFonts w:ascii="Mangal" w:hAnsi="Mangal"/>
          <w:sz w:val="24"/>
          <w:szCs w:val="24"/>
        </w:rPr>
        <w:t>;</w:t>
      </w:r>
    </w:p>
    <w:p w:rsidR="00B537B3" w:rsidRPr="001A19F6" w:rsidRDefault="00B537B3" w:rsidP="000E3D79">
      <w:pPr>
        <w:pStyle w:val="ListParagraph"/>
        <w:numPr>
          <w:ilvl w:val="0"/>
          <w:numId w:val="3"/>
        </w:numPr>
        <w:spacing w:after="0" w:line="240" w:lineRule="auto"/>
        <w:ind w:hanging="720"/>
        <w:jc w:val="both"/>
        <w:rPr>
          <w:rFonts w:ascii="Mangal" w:hAnsi="Mangal"/>
          <w:sz w:val="24"/>
          <w:szCs w:val="24"/>
        </w:rPr>
      </w:pPr>
      <w:r w:rsidRPr="001A19F6">
        <w:rPr>
          <w:rFonts w:ascii="Mangal" w:hAnsi="Mangal"/>
          <w:sz w:val="24"/>
          <w:szCs w:val="24"/>
          <w:cs/>
        </w:rPr>
        <w:t>यदि हां</w:t>
      </w:r>
      <w:r w:rsidRPr="001A19F6">
        <w:rPr>
          <w:rFonts w:ascii="Mangal" w:hAnsi="Mangal"/>
          <w:sz w:val="24"/>
          <w:szCs w:val="24"/>
        </w:rPr>
        <w:t>,</w:t>
      </w:r>
      <w:r w:rsidRPr="001A19F6">
        <w:rPr>
          <w:rFonts w:ascii="Mangal" w:hAnsi="Mangal"/>
          <w:sz w:val="24"/>
          <w:szCs w:val="24"/>
          <w:cs/>
        </w:rPr>
        <w:t xml:space="preserve"> तो इस प्रणाली के लागू किए जाने के प्रयोजन सहित तत्‍संबंधी ब्‍यौरा क्‍या है</w:t>
      </w:r>
      <w:r w:rsidRPr="001A19F6">
        <w:rPr>
          <w:rFonts w:ascii="Mangal" w:hAnsi="Mangal"/>
          <w:sz w:val="24"/>
          <w:szCs w:val="24"/>
        </w:rPr>
        <w:t>;</w:t>
      </w:r>
    </w:p>
    <w:p w:rsidR="00B537B3" w:rsidRPr="001A19F6" w:rsidRDefault="00B537B3" w:rsidP="000E3D79">
      <w:pPr>
        <w:pStyle w:val="ListParagraph"/>
        <w:numPr>
          <w:ilvl w:val="0"/>
          <w:numId w:val="3"/>
        </w:numPr>
        <w:spacing w:after="0" w:line="240" w:lineRule="auto"/>
        <w:ind w:hanging="720"/>
        <w:jc w:val="both"/>
        <w:rPr>
          <w:rFonts w:ascii="Mangal" w:hAnsi="Mangal"/>
          <w:sz w:val="24"/>
          <w:szCs w:val="24"/>
        </w:rPr>
      </w:pPr>
      <w:r w:rsidRPr="001A19F6">
        <w:rPr>
          <w:rFonts w:ascii="Mangal" w:hAnsi="Mangal"/>
          <w:sz w:val="24"/>
          <w:szCs w:val="24"/>
          <w:cs/>
        </w:rPr>
        <w:t>क्‍या इन उद्देश्‍यों को प्राप्‍त कर लिया गया है</w:t>
      </w:r>
      <w:r w:rsidRPr="001A19F6">
        <w:rPr>
          <w:rFonts w:ascii="Mangal" w:hAnsi="Mangal"/>
          <w:sz w:val="24"/>
          <w:szCs w:val="24"/>
        </w:rPr>
        <w:t>;</w:t>
      </w:r>
      <w:r w:rsidRPr="001A19F6">
        <w:rPr>
          <w:rFonts w:ascii="Mangal" w:hAnsi="Mangal"/>
          <w:sz w:val="24"/>
          <w:szCs w:val="24"/>
          <w:cs/>
        </w:rPr>
        <w:t xml:space="preserve"> और</w:t>
      </w:r>
    </w:p>
    <w:p w:rsidR="000E3D79" w:rsidRPr="001A19F6" w:rsidRDefault="00B537B3" w:rsidP="000E3D79">
      <w:pPr>
        <w:pStyle w:val="ListParagraph"/>
        <w:numPr>
          <w:ilvl w:val="0"/>
          <w:numId w:val="3"/>
        </w:numPr>
        <w:spacing w:after="0" w:line="240" w:lineRule="auto"/>
        <w:ind w:hanging="720"/>
        <w:jc w:val="both"/>
        <w:rPr>
          <w:rFonts w:ascii="Mangal" w:hAnsi="Mangal"/>
          <w:sz w:val="24"/>
          <w:szCs w:val="24"/>
        </w:rPr>
      </w:pPr>
      <w:r w:rsidRPr="001A19F6">
        <w:rPr>
          <w:rFonts w:ascii="Mangal" w:hAnsi="Mangal"/>
          <w:sz w:val="24"/>
          <w:szCs w:val="24"/>
          <w:cs/>
        </w:rPr>
        <w:t>यदि हां</w:t>
      </w:r>
      <w:r w:rsidRPr="001A19F6">
        <w:rPr>
          <w:rFonts w:ascii="Mangal" w:hAnsi="Mangal"/>
          <w:sz w:val="24"/>
          <w:szCs w:val="24"/>
        </w:rPr>
        <w:t>,</w:t>
      </w:r>
      <w:r w:rsidRPr="001A19F6">
        <w:rPr>
          <w:rFonts w:ascii="Mangal" w:hAnsi="Mangal"/>
          <w:sz w:val="24"/>
          <w:szCs w:val="24"/>
          <w:cs/>
        </w:rPr>
        <w:t xml:space="preserve"> तो तत्‍संबंधी ब्‍यौरा क्‍या है</w:t>
      </w:r>
      <w:r w:rsidRPr="001A19F6">
        <w:rPr>
          <w:rFonts w:ascii="Mangal" w:hAnsi="Mangal"/>
          <w:sz w:val="24"/>
          <w:szCs w:val="24"/>
        </w:rPr>
        <w:t>,</w:t>
      </w:r>
      <w:r w:rsidRPr="001A19F6">
        <w:rPr>
          <w:rFonts w:ascii="Mangal" w:hAnsi="Mangal"/>
          <w:sz w:val="24"/>
          <w:szCs w:val="24"/>
          <w:cs/>
        </w:rPr>
        <w:t xml:space="preserve"> यदि नहीं</w:t>
      </w:r>
      <w:r w:rsidRPr="001A19F6">
        <w:rPr>
          <w:rFonts w:ascii="Mangal" w:hAnsi="Mangal"/>
          <w:sz w:val="24"/>
          <w:szCs w:val="24"/>
        </w:rPr>
        <w:t>,</w:t>
      </w:r>
      <w:r w:rsidRPr="001A19F6">
        <w:rPr>
          <w:rFonts w:ascii="Mangal" w:hAnsi="Mangal"/>
          <w:sz w:val="24"/>
          <w:szCs w:val="24"/>
          <w:cs/>
        </w:rPr>
        <w:t xml:space="preserve"> तो इसके क्‍या कारण हैं</w:t>
      </w:r>
      <w:r w:rsidR="000E3D79" w:rsidRPr="001A19F6">
        <w:rPr>
          <w:rFonts w:ascii="Mangal" w:hAnsi="Mangal"/>
          <w:sz w:val="24"/>
          <w:szCs w:val="24"/>
        </w:rPr>
        <w:t>?</w:t>
      </w:r>
    </w:p>
    <w:p w:rsidR="000E3D79" w:rsidRPr="001A19F6" w:rsidRDefault="000E3D79" w:rsidP="000E3D79">
      <w:pPr>
        <w:pStyle w:val="ListParagraph"/>
        <w:spacing w:after="0" w:line="240" w:lineRule="auto"/>
        <w:jc w:val="both"/>
        <w:rPr>
          <w:rFonts w:ascii="Mangal" w:hAnsi="Mangal"/>
          <w:sz w:val="24"/>
          <w:szCs w:val="24"/>
        </w:rPr>
      </w:pPr>
    </w:p>
    <w:p w:rsidR="000E3D79" w:rsidRPr="00DA3322" w:rsidRDefault="000E3D79" w:rsidP="000E3D79">
      <w:pPr>
        <w:jc w:val="center"/>
        <w:rPr>
          <w:rFonts w:ascii="Mangal" w:hAnsi="Mangal" w:cs="Mangal"/>
          <w:b/>
          <w:bCs/>
        </w:rPr>
      </w:pPr>
      <w:r w:rsidRPr="00DA3322">
        <w:rPr>
          <w:rFonts w:ascii="Mangal" w:hAnsi="Mangal" w:cs="Mangal"/>
          <w:b/>
          <w:bCs/>
          <w:cs/>
        </w:rPr>
        <w:t>उत्तर</w:t>
      </w:r>
    </w:p>
    <w:p w:rsidR="000E3D79" w:rsidRPr="00DA3322" w:rsidRDefault="000E3D79" w:rsidP="000E3D79">
      <w:pPr>
        <w:jc w:val="center"/>
        <w:rPr>
          <w:rFonts w:ascii="Mangal" w:hAnsi="Mangal" w:cs="Mangal"/>
          <w:b/>
          <w:bCs/>
        </w:rPr>
      </w:pPr>
    </w:p>
    <w:p w:rsidR="000E3D79" w:rsidRPr="00DA3322" w:rsidRDefault="000E3D79" w:rsidP="000E3D79">
      <w:pPr>
        <w:jc w:val="center"/>
        <w:rPr>
          <w:rFonts w:ascii="Mangal" w:hAnsi="Mangal" w:cs="Mangal"/>
          <w:b/>
          <w:bCs/>
        </w:rPr>
      </w:pPr>
      <w:r w:rsidRPr="00DA3322">
        <w:rPr>
          <w:rFonts w:ascii="Mangal" w:hAnsi="Mangal" w:cs="Mangal"/>
          <w:b/>
          <w:bCs/>
          <w:cs/>
        </w:rPr>
        <w:t>रेल मंत्रालय में राज्य मंत्री (श्री राजेन गोहांई)</w:t>
      </w:r>
    </w:p>
    <w:p w:rsidR="000E3D79" w:rsidRPr="001A19F6" w:rsidRDefault="000E3D79" w:rsidP="000E3D79">
      <w:pPr>
        <w:pStyle w:val="NoSpacing"/>
        <w:jc w:val="both"/>
        <w:rPr>
          <w:rFonts w:ascii="Mangal" w:hAnsi="Mangal"/>
          <w:sz w:val="24"/>
          <w:szCs w:val="24"/>
        </w:rPr>
      </w:pPr>
    </w:p>
    <w:p w:rsidR="009E42C2" w:rsidRPr="001A19F6" w:rsidRDefault="009E42C2" w:rsidP="000E3D79">
      <w:pPr>
        <w:pStyle w:val="NoSpacing"/>
        <w:jc w:val="both"/>
        <w:rPr>
          <w:rFonts w:ascii="Mangal" w:hAnsi="Mangal"/>
          <w:sz w:val="24"/>
          <w:szCs w:val="24"/>
        </w:rPr>
      </w:pPr>
      <w:r w:rsidRPr="001A19F6">
        <w:rPr>
          <w:rFonts w:ascii="Mangal" w:hAnsi="Mangal"/>
          <w:sz w:val="24"/>
          <w:szCs w:val="24"/>
          <w:cs/>
        </w:rPr>
        <w:t>(क) से (घ): एक विवरण सभा पटल पर रख दिया गया है।</w:t>
      </w:r>
    </w:p>
    <w:p w:rsidR="009E42C2" w:rsidRPr="001A19F6" w:rsidRDefault="009E42C2" w:rsidP="000E3D79">
      <w:pPr>
        <w:pStyle w:val="NoSpacing"/>
        <w:jc w:val="both"/>
        <w:rPr>
          <w:rFonts w:ascii="Mangal" w:hAnsi="Mangal"/>
          <w:sz w:val="24"/>
          <w:szCs w:val="24"/>
        </w:rPr>
      </w:pPr>
    </w:p>
    <w:p w:rsidR="009E42C2" w:rsidRPr="001A19F6" w:rsidRDefault="009E42C2" w:rsidP="009E42C2">
      <w:pPr>
        <w:pStyle w:val="NoSpacing"/>
        <w:jc w:val="center"/>
        <w:rPr>
          <w:rFonts w:ascii="Mangal" w:hAnsi="Mangal"/>
          <w:sz w:val="24"/>
          <w:szCs w:val="24"/>
          <w:cs/>
        </w:rPr>
      </w:pPr>
      <w:r w:rsidRPr="001A19F6">
        <w:rPr>
          <w:rFonts w:ascii="Mangal" w:hAnsi="Mangal"/>
          <w:sz w:val="24"/>
          <w:szCs w:val="24"/>
          <w:cs/>
        </w:rPr>
        <w:t>*****</w:t>
      </w:r>
    </w:p>
    <w:p w:rsidR="009E42C2" w:rsidRPr="009804CF" w:rsidRDefault="009E42C2" w:rsidP="009E42C2">
      <w:pPr>
        <w:pStyle w:val="NoSpacing"/>
        <w:jc w:val="both"/>
        <w:rPr>
          <w:rFonts w:ascii="Mangal" w:hAnsi="Mangal"/>
          <w:b/>
          <w:bCs/>
          <w:sz w:val="24"/>
          <w:szCs w:val="24"/>
        </w:rPr>
      </w:pPr>
      <w:r w:rsidRPr="001A19F6">
        <w:rPr>
          <w:rFonts w:ascii="Mangal" w:hAnsi="Mangal"/>
          <w:sz w:val="24"/>
          <w:szCs w:val="24"/>
          <w:cs/>
        </w:rPr>
        <w:br w:type="page"/>
      </w:r>
      <w:r w:rsidRPr="001A19F6">
        <w:rPr>
          <w:rFonts w:ascii="Mangal" w:hAnsi="Mangal"/>
          <w:sz w:val="24"/>
          <w:szCs w:val="24"/>
          <w:cs/>
        </w:rPr>
        <w:lastRenderedPageBreak/>
        <w:t xml:space="preserve">सुपरफास्‍ट रेलगाड़ि‍यों में परिवर्तनशील किराए के संबंध में दिनांक 22.12.2017 को लोक सभा में श्री अजय संचेती द्वारा पूछे जाने वाले अतारांकित प्रश्‍न सं. 941 के भाग (क) से (घ) के उत्‍तर से संबंधित </w:t>
      </w:r>
      <w:r w:rsidRPr="009804CF">
        <w:rPr>
          <w:rFonts w:ascii="Mangal" w:hAnsi="Mangal"/>
          <w:b/>
          <w:bCs/>
          <w:sz w:val="24"/>
          <w:szCs w:val="24"/>
          <w:cs/>
        </w:rPr>
        <w:t xml:space="preserve">विवरण।  </w:t>
      </w:r>
    </w:p>
    <w:p w:rsidR="009E42C2" w:rsidRPr="001A19F6" w:rsidRDefault="009E42C2" w:rsidP="000E3D79">
      <w:pPr>
        <w:pStyle w:val="NoSpacing"/>
        <w:jc w:val="both"/>
        <w:rPr>
          <w:rFonts w:ascii="Mangal" w:hAnsi="Mangal"/>
          <w:sz w:val="24"/>
          <w:szCs w:val="24"/>
        </w:rPr>
      </w:pPr>
    </w:p>
    <w:p w:rsidR="001A19F6" w:rsidRPr="001A19F6" w:rsidRDefault="009E42C2" w:rsidP="001A19F6">
      <w:pPr>
        <w:jc w:val="both"/>
        <w:rPr>
          <w:rFonts w:ascii="Mangal" w:hAnsi="Mangal" w:cs="Mangal"/>
        </w:rPr>
      </w:pPr>
      <w:r w:rsidRPr="001A19F6">
        <w:rPr>
          <w:rFonts w:ascii="Mangal" w:hAnsi="Mangal" w:cs="Mangal"/>
        </w:rPr>
        <w:t>(</w:t>
      </w:r>
      <w:r w:rsidRPr="001A19F6">
        <w:rPr>
          <w:rFonts w:ascii="Mangal" w:hAnsi="Mangal" w:cs="Mangal"/>
          <w:cs/>
        </w:rPr>
        <w:t xml:space="preserve">क) और (ख): </w:t>
      </w:r>
      <w:r w:rsidR="001A19F6" w:rsidRPr="001A19F6">
        <w:rPr>
          <w:rFonts w:ascii="Mangal" w:hAnsi="Mangal" w:cs="Mangal"/>
          <w:cs/>
        </w:rPr>
        <w:t>01.10.2014 से</w:t>
      </w:r>
      <w:r w:rsidR="001A19F6" w:rsidRPr="001A19F6">
        <w:rPr>
          <w:rFonts w:ascii="Mangal" w:hAnsi="Mangal" w:cs="Mangal"/>
        </w:rPr>
        <w:t>,</w:t>
      </w:r>
      <w:r w:rsidR="001A19F6" w:rsidRPr="001A19F6">
        <w:rPr>
          <w:rFonts w:ascii="Mangal" w:hAnsi="Mangal" w:cs="Mangal"/>
          <w:cs/>
        </w:rPr>
        <w:t xml:space="preserve"> अत्‍यधिक मांग वाली चुनिंदा कुछ गाडियों में तत्‍काल कोटे के अंतर्गत मौजूदा स्‍थान के 50 प्रतिशत को प्रीमियम तत्‍काल कोटे के रूप में निर्धारित किया गया है और इन्‍हें परिवर्तनशील किराए पर बुक किया जा रहा है। यह एक दूरी स्‍लैब आधारित किराया योजना है</w:t>
      </w:r>
      <w:r w:rsidR="001A19F6" w:rsidRPr="001A19F6">
        <w:rPr>
          <w:rFonts w:ascii="Mangal" w:hAnsi="Mangal" w:cs="Mangal"/>
        </w:rPr>
        <w:t>,</w:t>
      </w:r>
      <w:r w:rsidR="001A19F6" w:rsidRPr="001A19F6">
        <w:rPr>
          <w:rFonts w:ascii="Mangal" w:hAnsi="Mangal" w:cs="Mangal"/>
          <w:cs/>
        </w:rPr>
        <w:t xml:space="preserve"> जिसमें तत्‍काल किराए के अधिकतम तीन गुना के अध्‍यधीन 10 प्रतिशत बर्थों की प्रत्‍येक स्‍लैब के पश्‍चात 20 प्रतिशत किराया बढ़ जाता है।</w:t>
      </w:r>
      <w:r w:rsidR="001A19F6">
        <w:rPr>
          <w:rFonts w:ascii="Mangal" w:hAnsi="Mangal" w:cs="Mangal" w:hint="cs"/>
          <w:cs/>
          <w:lang w:bidi="hi-IN"/>
        </w:rPr>
        <w:t xml:space="preserve"> इसके अलावा</w:t>
      </w:r>
      <w:r w:rsidR="001A19F6">
        <w:rPr>
          <w:rFonts w:ascii="Mangal" w:hAnsi="Mangal" w:cs="Mangal" w:hint="cs"/>
          <w:lang w:bidi="hi-IN"/>
        </w:rPr>
        <w:t>,</w:t>
      </w:r>
      <w:r w:rsidR="001A19F6">
        <w:rPr>
          <w:rFonts w:ascii="Mangal" w:hAnsi="Mangal" w:cs="Mangal" w:hint="cs"/>
          <w:cs/>
          <w:lang w:bidi="hi-IN"/>
        </w:rPr>
        <w:t xml:space="preserve"> </w:t>
      </w:r>
      <w:r w:rsidR="001A19F6" w:rsidRPr="001A19F6">
        <w:rPr>
          <w:rFonts w:ascii="Mangal" w:hAnsi="Mangal" w:cs="Mangal"/>
        </w:rPr>
        <w:t>09.09.2016</w:t>
      </w:r>
      <w:r w:rsidR="001A19F6" w:rsidRPr="001A19F6">
        <w:rPr>
          <w:rFonts w:ascii="Mangal" w:hAnsi="Mangal" w:cs="Mangal"/>
          <w:cs/>
        </w:rPr>
        <w:t xml:space="preserve"> से राजधानी</w:t>
      </w:r>
      <w:r w:rsidR="001A19F6" w:rsidRPr="001A19F6">
        <w:rPr>
          <w:rFonts w:ascii="Mangal" w:hAnsi="Mangal" w:cs="Mangal"/>
        </w:rPr>
        <w:t>/</w:t>
      </w:r>
      <w:r w:rsidR="001A19F6" w:rsidRPr="001A19F6">
        <w:rPr>
          <w:rFonts w:ascii="Mangal" w:hAnsi="Mangal" w:cs="Mangal"/>
          <w:cs/>
        </w:rPr>
        <w:t>शताब्दी</w:t>
      </w:r>
      <w:r w:rsidR="001A19F6" w:rsidRPr="001A19F6">
        <w:rPr>
          <w:rFonts w:ascii="Mangal" w:hAnsi="Mangal" w:cs="Mangal"/>
        </w:rPr>
        <w:t>/</w:t>
      </w:r>
      <w:r w:rsidR="001A19F6" w:rsidRPr="001A19F6">
        <w:rPr>
          <w:rFonts w:ascii="Mangal" w:hAnsi="Mangal" w:cs="Mangal"/>
          <w:cs/>
        </w:rPr>
        <w:t>दूरांतो गाड़ी सेवाओं में फ्लैक्सी फेयर प्रणाली की शुरू</w:t>
      </w:r>
      <w:r w:rsidR="0017139D">
        <w:rPr>
          <w:rFonts w:ascii="Mangal" w:hAnsi="Mangal" w:cs="Mangal"/>
          <w:cs/>
          <w:lang w:bidi="hi-IN"/>
        </w:rPr>
        <w:t>आत</w:t>
      </w:r>
      <w:r w:rsidR="001A19F6" w:rsidRPr="001A19F6">
        <w:rPr>
          <w:rFonts w:ascii="Mangal" w:hAnsi="Mangal" w:cs="Mangal"/>
          <w:cs/>
        </w:rPr>
        <w:t xml:space="preserve"> की गई है। इस </w:t>
      </w:r>
      <w:r w:rsidR="000D05F5">
        <w:rPr>
          <w:rFonts w:ascii="Mangal" w:hAnsi="Mangal" w:cs="Mangal"/>
          <w:cs/>
          <w:lang w:bidi="hi-IN"/>
        </w:rPr>
        <w:t>प्रणाली</w:t>
      </w:r>
      <w:r w:rsidR="001A19F6" w:rsidRPr="001A19F6">
        <w:rPr>
          <w:rFonts w:ascii="Mangal" w:hAnsi="Mangal" w:cs="Mangal"/>
          <w:cs/>
        </w:rPr>
        <w:t xml:space="preserve"> के </w:t>
      </w:r>
      <w:r w:rsidR="00027035">
        <w:rPr>
          <w:rFonts w:ascii="Mangal" w:hAnsi="Mangal" w:cs="Mangal"/>
          <w:cs/>
          <w:lang w:bidi="hi-IN"/>
        </w:rPr>
        <w:t>अंतर्गत</w:t>
      </w:r>
      <w:r w:rsidR="001A19F6" w:rsidRPr="001A19F6">
        <w:rPr>
          <w:rFonts w:ascii="Mangal" w:hAnsi="Mangal" w:cs="Mangal"/>
        </w:rPr>
        <w:t>,</w:t>
      </w:r>
      <w:r w:rsidR="001A19F6" w:rsidRPr="001A19F6">
        <w:rPr>
          <w:rFonts w:ascii="Mangal" w:hAnsi="Mangal" w:cs="Mangal"/>
          <w:cs/>
        </w:rPr>
        <w:t xml:space="preserve"> प्रत्येक </w:t>
      </w:r>
      <w:r w:rsidR="001A19F6" w:rsidRPr="001A19F6">
        <w:rPr>
          <w:rFonts w:ascii="Mangal" w:hAnsi="Mangal" w:cs="Mangal"/>
        </w:rPr>
        <w:t>10%</w:t>
      </w:r>
      <w:r w:rsidR="001A19F6" w:rsidRPr="001A19F6">
        <w:rPr>
          <w:rFonts w:ascii="Mangal" w:hAnsi="Mangal" w:cs="Mangal"/>
          <w:cs/>
        </w:rPr>
        <w:t xml:space="preserve"> बर्थों की बिक्री के साथ किराए में </w:t>
      </w:r>
      <w:r w:rsidR="001A19F6" w:rsidRPr="001A19F6">
        <w:rPr>
          <w:rFonts w:ascii="Mangal" w:hAnsi="Mangal" w:cs="Mangal"/>
        </w:rPr>
        <w:t>10%</w:t>
      </w:r>
      <w:r w:rsidR="001A19F6" w:rsidRPr="001A19F6">
        <w:rPr>
          <w:rFonts w:ascii="Mangal" w:hAnsi="Mangal" w:cs="Mangal"/>
          <w:cs/>
        </w:rPr>
        <w:t xml:space="preserve"> की वृद्धि होती है बशर्ते सेकेंड एसी</w:t>
      </w:r>
      <w:r w:rsidR="001A19F6" w:rsidRPr="001A19F6">
        <w:rPr>
          <w:rFonts w:ascii="Mangal" w:hAnsi="Mangal" w:cs="Mangal"/>
        </w:rPr>
        <w:t>,</w:t>
      </w:r>
      <w:r w:rsidR="001A19F6" w:rsidRPr="001A19F6">
        <w:rPr>
          <w:rFonts w:ascii="Mangal" w:hAnsi="Mangal" w:cs="Mangal"/>
          <w:cs/>
        </w:rPr>
        <w:t xml:space="preserve"> स्लीपर</w:t>
      </w:r>
      <w:r w:rsidR="001A19F6" w:rsidRPr="001A19F6">
        <w:rPr>
          <w:rFonts w:ascii="Mangal" w:hAnsi="Mangal" w:cs="Mangal"/>
        </w:rPr>
        <w:t>,</w:t>
      </w:r>
      <w:r w:rsidR="001A19F6" w:rsidRPr="001A19F6">
        <w:rPr>
          <w:rFonts w:ascii="Mangal" w:hAnsi="Mangal" w:cs="Mangal"/>
          <w:cs/>
        </w:rPr>
        <w:t xml:space="preserve"> सेकेंड सिटिंग (आरक्षित)</w:t>
      </w:r>
      <w:r w:rsidR="001A19F6" w:rsidRPr="001A19F6">
        <w:rPr>
          <w:rFonts w:ascii="Mangal" w:hAnsi="Mangal" w:cs="Mangal"/>
        </w:rPr>
        <w:t>,</w:t>
      </w:r>
      <w:r w:rsidR="001A19F6" w:rsidRPr="001A19F6">
        <w:rPr>
          <w:rFonts w:ascii="Mangal" w:hAnsi="Mangal" w:cs="Mangal"/>
          <w:cs/>
        </w:rPr>
        <w:t xml:space="preserve"> एसी चेअर कार श्रेणियों में अधिकतम निर्धारित सीमा </w:t>
      </w:r>
      <w:r w:rsidR="001A19F6" w:rsidRPr="001A19F6">
        <w:rPr>
          <w:rFonts w:ascii="Mangal" w:hAnsi="Mangal" w:cs="Mangal"/>
        </w:rPr>
        <w:t>1.5</w:t>
      </w:r>
      <w:r w:rsidR="001A19F6" w:rsidRPr="001A19F6">
        <w:rPr>
          <w:rFonts w:ascii="Mangal" w:hAnsi="Mangal" w:cs="Mangal"/>
          <w:cs/>
        </w:rPr>
        <w:t xml:space="preserve"> गुना और थर्ड एसी श्रेणी में </w:t>
      </w:r>
      <w:r w:rsidR="001A19F6" w:rsidRPr="001A19F6">
        <w:rPr>
          <w:rFonts w:ascii="Mangal" w:hAnsi="Mangal" w:cs="Mangal"/>
        </w:rPr>
        <w:t xml:space="preserve">1.4 </w:t>
      </w:r>
      <w:r w:rsidR="001A19F6" w:rsidRPr="001A19F6">
        <w:rPr>
          <w:rFonts w:ascii="Mangal" w:hAnsi="Mangal" w:cs="Mangal"/>
          <w:cs/>
        </w:rPr>
        <w:t xml:space="preserve">गुना हो। प्रथम श्रेणी एसी और एक्‍जीक्‍यूटिव क्‍लास के किरायों के लिए कोई परिवर्तन नहीं किया गया है। </w:t>
      </w:r>
    </w:p>
    <w:p w:rsidR="009E42C2" w:rsidRPr="001A19F6" w:rsidRDefault="009E42C2" w:rsidP="000E3D79">
      <w:pPr>
        <w:pStyle w:val="NoSpacing"/>
        <w:jc w:val="both"/>
        <w:rPr>
          <w:rFonts w:ascii="Mangal" w:hAnsi="Mangal"/>
          <w:sz w:val="24"/>
          <w:szCs w:val="24"/>
        </w:rPr>
      </w:pPr>
      <w:r w:rsidRPr="001A19F6">
        <w:rPr>
          <w:rFonts w:ascii="Mangal" w:hAnsi="Mangal"/>
          <w:sz w:val="24"/>
          <w:szCs w:val="24"/>
          <w:cs/>
        </w:rPr>
        <w:tab/>
        <w:t>भारतीय रेल पर यात्री गाड़ि‍यों के परिचालन लागत में अत्‍यधिक वृद्धि हुई है लेकिन यात्री किराए अभी भी बहुत अधिक रियायती हैं। प्रीमियम तत्‍काल कोटा और फ्लेक्‍सी फेयर योजना की शुरूआत करने का लक्ष्‍य और उद्देश्‍य यात्री सं</w:t>
      </w:r>
      <w:r w:rsidR="00331435">
        <w:rPr>
          <w:rFonts w:ascii="Mangal" w:hAnsi="Mangal"/>
          <w:sz w:val="24"/>
          <w:szCs w:val="24"/>
          <w:cs/>
        </w:rPr>
        <w:t>व्‍य</w:t>
      </w:r>
      <w:r w:rsidRPr="001A19F6">
        <w:rPr>
          <w:rFonts w:ascii="Mangal" w:hAnsi="Mangal"/>
          <w:sz w:val="24"/>
          <w:szCs w:val="24"/>
          <w:cs/>
        </w:rPr>
        <w:t>वहार में आवर्ती हानि को ध्‍यान में रखते हुए आमदनी में सुधार करना है। अतिरिक्‍त संसाधनों से रेलों को भारतीय रेल पर यात्रियों को अतिरिक्‍त सुविधाएं/सुख-सुविधाएं मुहैया कराने में सहायता मिलेगी।</w:t>
      </w:r>
    </w:p>
    <w:p w:rsidR="009E42C2" w:rsidRPr="001A19F6" w:rsidRDefault="009E42C2" w:rsidP="000E3D79">
      <w:pPr>
        <w:pStyle w:val="NoSpacing"/>
        <w:jc w:val="both"/>
        <w:rPr>
          <w:rFonts w:ascii="Mangal" w:hAnsi="Mangal"/>
          <w:sz w:val="24"/>
          <w:szCs w:val="24"/>
        </w:rPr>
      </w:pPr>
    </w:p>
    <w:p w:rsidR="009E42C2" w:rsidRDefault="009E42C2" w:rsidP="000E3D79">
      <w:pPr>
        <w:pStyle w:val="NoSpacing"/>
        <w:jc w:val="both"/>
        <w:rPr>
          <w:rFonts w:ascii="Mangal" w:hAnsi="Mangal" w:hint="cs"/>
          <w:sz w:val="24"/>
          <w:szCs w:val="24"/>
        </w:rPr>
      </w:pPr>
      <w:r w:rsidRPr="001A19F6">
        <w:rPr>
          <w:rFonts w:ascii="Mangal" w:hAnsi="Mangal"/>
          <w:sz w:val="24"/>
          <w:szCs w:val="24"/>
          <w:cs/>
        </w:rPr>
        <w:t>(ग) और (घ): राजधानी</w:t>
      </w:r>
      <w:r w:rsidRPr="001A19F6">
        <w:rPr>
          <w:rFonts w:ascii="Mangal" w:hAnsi="Mangal"/>
          <w:sz w:val="24"/>
          <w:szCs w:val="24"/>
        </w:rPr>
        <w:t>,</w:t>
      </w:r>
      <w:r w:rsidRPr="001A19F6">
        <w:rPr>
          <w:rFonts w:ascii="Mangal" w:hAnsi="Mangal"/>
          <w:sz w:val="24"/>
          <w:szCs w:val="24"/>
          <w:cs/>
        </w:rPr>
        <w:t xml:space="preserve"> शताब्‍दी और दूरांतो गाड़ि‍यों में 09.09.2016 से 30.06.2017 तक</w:t>
      </w:r>
      <w:r w:rsidRPr="001A19F6">
        <w:rPr>
          <w:rFonts w:ascii="Mangal" w:hAnsi="Mangal"/>
          <w:sz w:val="24"/>
          <w:szCs w:val="24"/>
        </w:rPr>
        <w:t>,</w:t>
      </w:r>
      <w:r w:rsidRPr="001A19F6">
        <w:rPr>
          <w:rFonts w:ascii="Mangal" w:hAnsi="Mangal"/>
          <w:sz w:val="24"/>
          <w:szCs w:val="24"/>
          <w:cs/>
        </w:rPr>
        <w:t xml:space="preserve"> पिछले वर्ष की इसी अवधि की तुलना में अतिरिक्‍त आमदनी लगभग 551 करोड़ रु. है। प्रीमियम तत्‍काल कोटा के निर्धारण से अतिरिक्‍त परिवर्तन</w:t>
      </w:r>
      <w:r w:rsidR="00331435">
        <w:rPr>
          <w:rFonts w:ascii="Mangal" w:hAnsi="Mangal"/>
          <w:sz w:val="24"/>
          <w:szCs w:val="24"/>
          <w:cs/>
        </w:rPr>
        <w:t>शील आमदनी भी अर्जित की जाती है</w:t>
      </w:r>
      <w:r w:rsidR="00331435">
        <w:rPr>
          <w:rFonts w:ascii="Mangal" w:hAnsi="Mangal"/>
          <w:sz w:val="24"/>
          <w:szCs w:val="24"/>
        </w:rPr>
        <w:t>,</w:t>
      </w:r>
      <w:r w:rsidR="00331435">
        <w:rPr>
          <w:rFonts w:ascii="Mangal" w:hAnsi="Mangal" w:hint="cs"/>
          <w:sz w:val="24"/>
          <w:szCs w:val="24"/>
          <w:cs/>
        </w:rPr>
        <w:t xml:space="preserve"> </w:t>
      </w:r>
      <w:r w:rsidRPr="001A19F6">
        <w:rPr>
          <w:rFonts w:ascii="Mangal" w:hAnsi="Mangal"/>
          <w:sz w:val="24"/>
          <w:szCs w:val="24"/>
          <w:cs/>
        </w:rPr>
        <w:t>बहरहाल</w:t>
      </w:r>
      <w:r w:rsidRPr="001A19F6">
        <w:rPr>
          <w:rFonts w:ascii="Mangal" w:hAnsi="Mangal"/>
          <w:sz w:val="24"/>
          <w:szCs w:val="24"/>
        </w:rPr>
        <w:t>,</w:t>
      </w:r>
      <w:r w:rsidRPr="001A19F6">
        <w:rPr>
          <w:rFonts w:ascii="Mangal" w:hAnsi="Mangal"/>
          <w:sz w:val="24"/>
          <w:szCs w:val="24"/>
          <w:cs/>
        </w:rPr>
        <w:t xml:space="preserve"> इस स्रोत से होने वाली वास्‍तविक आमदनी </w:t>
      </w:r>
      <w:r w:rsidR="00331435">
        <w:rPr>
          <w:rFonts w:ascii="Mangal" w:hAnsi="Mangal"/>
          <w:sz w:val="24"/>
          <w:szCs w:val="24"/>
          <w:cs/>
        </w:rPr>
        <w:t>का मूल्‍यांकन नहीं किया जा सकता</w:t>
      </w:r>
      <w:r w:rsidR="00331435">
        <w:rPr>
          <w:rFonts w:ascii="Mangal" w:hAnsi="Mangal" w:hint="cs"/>
          <w:sz w:val="24"/>
          <w:szCs w:val="24"/>
          <w:cs/>
        </w:rPr>
        <w:t xml:space="preserve"> क्‍योंकि प्रीमियम तत्‍काल कोटा के अंतर्गत शेष रह गई बर्थें/सीटें सबसे पहले तत्‍काल कोटा के अंतर्गत प्रतीक्षारत यात्रियों को और उसके उपरांत जनरल कोटा के अंतर्गत प्रतीक्षारत यात्रियों को आबंटित की जाती है। </w:t>
      </w:r>
      <w:r w:rsidRPr="001A19F6">
        <w:rPr>
          <w:rFonts w:ascii="Mangal" w:hAnsi="Mangal"/>
          <w:sz w:val="24"/>
          <w:szCs w:val="24"/>
          <w:cs/>
        </w:rPr>
        <w:t xml:space="preserve">     </w:t>
      </w:r>
    </w:p>
    <w:p w:rsidR="001D108E" w:rsidRDefault="001D108E" w:rsidP="000E3D79">
      <w:pPr>
        <w:pStyle w:val="NoSpacing"/>
        <w:jc w:val="both"/>
        <w:rPr>
          <w:rFonts w:ascii="Mangal" w:hAnsi="Mangal" w:hint="cs"/>
          <w:sz w:val="24"/>
          <w:szCs w:val="24"/>
        </w:rPr>
      </w:pPr>
    </w:p>
    <w:p w:rsidR="001D108E" w:rsidRPr="001A19F6" w:rsidRDefault="001D108E" w:rsidP="001D108E">
      <w:pPr>
        <w:pStyle w:val="NoSpacing"/>
        <w:jc w:val="center"/>
        <w:rPr>
          <w:rFonts w:ascii="Mangal" w:hAnsi="Mangal"/>
          <w:sz w:val="24"/>
          <w:szCs w:val="24"/>
        </w:rPr>
      </w:pPr>
      <w:r>
        <w:rPr>
          <w:rFonts w:ascii="Mangal" w:hAnsi="Mangal" w:hint="cs"/>
          <w:sz w:val="24"/>
          <w:szCs w:val="24"/>
          <w:cs/>
        </w:rPr>
        <w:t>*****</w:t>
      </w:r>
    </w:p>
    <w:p w:rsidR="009E42C2" w:rsidRPr="001A19F6" w:rsidRDefault="009E42C2" w:rsidP="000E3D79">
      <w:pPr>
        <w:pStyle w:val="NoSpacing"/>
        <w:jc w:val="both"/>
        <w:rPr>
          <w:rFonts w:ascii="Mangal" w:hAnsi="Mangal"/>
          <w:sz w:val="24"/>
          <w:szCs w:val="24"/>
        </w:rPr>
      </w:pPr>
    </w:p>
    <w:p w:rsidR="009E42C2" w:rsidRPr="001A19F6" w:rsidRDefault="009E42C2" w:rsidP="000E3D79">
      <w:pPr>
        <w:pStyle w:val="NoSpacing"/>
        <w:jc w:val="both"/>
        <w:rPr>
          <w:rFonts w:ascii="Mangal" w:hAnsi="Mangal"/>
          <w:sz w:val="24"/>
          <w:szCs w:val="24"/>
          <w:cs/>
        </w:rPr>
      </w:pPr>
      <w:r w:rsidRPr="001A19F6">
        <w:rPr>
          <w:rFonts w:ascii="Mangal" w:hAnsi="Mangal"/>
          <w:sz w:val="24"/>
          <w:szCs w:val="24"/>
          <w:cs/>
        </w:rPr>
        <w:tab/>
      </w:r>
    </w:p>
    <w:sectPr w:rsidR="009E42C2" w:rsidRPr="001A19F6" w:rsidSect="00FC4309">
      <w:pgSz w:w="12240" w:h="15840"/>
      <w:pgMar w:top="1152" w:right="1440" w:bottom="1152" w:left="1440" w:header="720" w:footer="2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E1A" w:rsidRDefault="002E5E1A" w:rsidP="00FC4309">
      <w:r>
        <w:separator/>
      </w:r>
    </w:p>
  </w:endnote>
  <w:endnote w:type="continuationSeparator" w:id="0">
    <w:p w:rsidR="002E5E1A" w:rsidRDefault="002E5E1A" w:rsidP="00FC43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E1A" w:rsidRDefault="002E5E1A" w:rsidP="00FC4309">
      <w:r>
        <w:separator/>
      </w:r>
    </w:p>
  </w:footnote>
  <w:footnote w:type="continuationSeparator" w:id="0">
    <w:p w:rsidR="002E5E1A" w:rsidRDefault="002E5E1A" w:rsidP="00FC43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96DF3"/>
    <w:multiLevelType w:val="hybridMultilevel"/>
    <w:tmpl w:val="660A2158"/>
    <w:lvl w:ilvl="0" w:tplc="D2303C3E">
      <w:start w:val="1"/>
      <w:numFmt w:val="hindiVowels"/>
      <w:lvlText w:val="(%1)"/>
      <w:lvlJc w:val="left"/>
      <w:pPr>
        <w:ind w:left="735" w:hanging="375"/>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8D623E"/>
    <w:multiLevelType w:val="hybridMultilevel"/>
    <w:tmpl w:val="571C6484"/>
    <w:lvl w:ilvl="0" w:tplc="B22E0BB4">
      <w:start w:val="1"/>
      <w:numFmt w:val="hindiVowels"/>
      <w:lvlText w:val="(%1)"/>
      <w:lvlJc w:val="left"/>
      <w:pPr>
        <w:tabs>
          <w:tab w:val="num" w:pos="3240"/>
        </w:tabs>
        <w:ind w:left="3240" w:hanging="720"/>
      </w:pPr>
    </w:lvl>
    <w:lvl w:ilvl="1" w:tplc="04090019">
      <w:start w:val="1"/>
      <w:numFmt w:val="lowerLetter"/>
      <w:lvlText w:val="%2."/>
      <w:lvlJc w:val="left"/>
      <w:pPr>
        <w:tabs>
          <w:tab w:val="num" w:pos="3600"/>
        </w:tabs>
        <w:ind w:left="36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840217B"/>
    <w:multiLevelType w:val="hybridMultilevel"/>
    <w:tmpl w:val="4776F170"/>
    <w:lvl w:ilvl="0" w:tplc="0436DDFA">
      <w:start w:val="1"/>
      <w:numFmt w:val="hindiVowels"/>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EB48EC"/>
    <w:rsid w:val="00027035"/>
    <w:rsid w:val="000339C0"/>
    <w:rsid w:val="00082611"/>
    <w:rsid w:val="000906C1"/>
    <w:rsid w:val="000D05F5"/>
    <w:rsid w:val="000E3D79"/>
    <w:rsid w:val="00110796"/>
    <w:rsid w:val="001116ED"/>
    <w:rsid w:val="001149F1"/>
    <w:rsid w:val="00155333"/>
    <w:rsid w:val="00155E08"/>
    <w:rsid w:val="0017139D"/>
    <w:rsid w:val="001A19F6"/>
    <w:rsid w:val="001D108E"/>
    <w:rsid w:val="001F1262"/>
    <w:rsid w:val="002803FF"/>
    <w:rsid w:val="002D4A4F"/>
    <w:rsid w:val="002E5E1A"/>
    <w:rsid w:val="0030633A"/>
    <w:rsid w:val="00331435"/>
    <w:rsid w:val="003617B1"/>
    <w:rsid w:val="003866EA"/>
    <w:rsid w:val="00450E3E"/>
    <w:rsid w:val="0052160B"/>
    <w:rsid w:val="00543FD7"/>
    <w:rsid w:val="005976BD"/>
    <w:rsid w:val="005A547C"/>
    <w:rsid w:val="005C1CA1"/>
    <w:rsid w:val="00644EEF"/>
    <w:rsid w:val="009804CF"/>
    <w:rsid w:val="009842A8"/>
    <w:rsid w:val="009B2AD9"/>
    <w:rsid w:val="009D0362"/>
    <w:rsid w:val="009E42C2"/>
    <w:rsid w:val="009E500E"/>
    <w:rsid w:val="00AB7355"/>
    <w:rsid w:val="00AC0DD4"/>
    <w:rsid w:val="00AE5D51"/>
    <w:rsid w:val="00B07E66"/>
    <w:rsid w:val="00B13D0B"/>
    <w:rsid w:val="00B537B3"/>
    <w:rsid w:val="00B644B1"/>
    <w:rsid w:val="00B937B6"/>
    <w:rsid w:val="00C075DA"/>
    <w:rsid w:val="00C717A3"/>
    <w:rsid w:val="00C9177C"/>
    <w:rsid w:val="00CA3F17"/>
    <w:rsid w:val="00CC159B"/>
    <w:rsid w:val="00D6074D"/>
    <w:rsid w:val="00DA3322"/>
    <w:rsid w:val="00EB48EC"/>
    <w:rsid w:val="00F1195B"/>
    <w:rsid w:val="00FB78DB"/>
    <w:rsid w:val="00FC4309"/>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48EC"/>
    <w:rPr>
      <w:sz w:val="24"/>
      <w:szCs w:val="24"/>
      <w:lang w:val="en-US" w:eastAsia="en-US"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FC4309"/>
    <w:pPr>
      <w:tabs>
        <w:tab w:val="center" w:pos="4680"/>
        <w:tab w:val="right" w:pos="9360"/>
      </w:tabs>
    </w:pPr>
  </w:style>
  <w:style w:type="character" w:customStyle="1" w:styleId="HeaderChar">
    <w:name w:val="Header Char"/>
    <w:basedOn w:val="DefaultParagraphFont"/>
    <w:link w:val="Header"/>
    <w:rsid w:val="00FC4309"/>
    <w:rPr>
      <w:sz w:val="24"/>
      <w:szCs w:val="24"/>
      <w:lang w:bidi="ar-SA"/>
    </w:rPr>
  </w:style>
  <w:style w:type="paragraph" w:styleId="Footer">
    <w:name w:val="footer"/>
    <w:basedOn w:val="Normal"/>
    <w:link w:val="FooterChar"/>
    <w:rsid w:val="00FC4309"/>
    <w:pPr>
      <w:tabs>
        <w:tab w:val="center" w:pos="4680"/>
        <w:tab w:val="right" w:pos="9360"/>
      </w:tabs>
    </w:pPr>
  </w:style>
  <w:style w:type="character" w:customStyle="1" w:styleId="FooterChar">
    <w:name w:val="Footer Char"/>
    <w:basedOn w:val="DefaultParagraphFont"/>
    <w:link w:val="Footer"/>
    <w:rsid w:val="00FC4309"/>
    <w:rPr>
      <w:sz w:val="24"/>
      <w:szCs w:val="24"/>
      <w:lang w:bidi="ar-SA"/>
    </w:rPr>
  </w:style>
  <w:style w:type="paragraph" w:styleId="ListParagraph">
    <w:name w:val="List Paragraph"/>
    <w:basedOn w:val="Normal"/>
    <w:uiPriority w:val="34"/>
    <w:qFormat/>
    <w:rsid w:val="000E3D79"/>
    <w:pPr>
      <w:spacing w:after="200" w:line="276" w:lineRule="auto"/>
      <w:ind w:left="720"/>
      <w:contextualSpacing/>
    </w:pPr>
    <w:rPr>
      <w:rFonts w:ascii="Calibri" w:eastAsia="Calibri" w:hAnsi="Calibri" w:cs="Mangal"/>
      <w:sz w:val="22"/>
      <w:szCs w:val="20"/>
      <w:lang w:bidi="hi-IN"/>
    </w:rPr>
  </w:style>
  <w:style w:type="paragraph" w:styleId="NoSpacing">
    <w:name w:val="No Spacing"/>
    <w:uiPriority w:val="1"/>
    <w:qFormat/>
    <w:rsid w:val="000E3D79"/>
    <w:rPr>
      <w:rFonts w:ascii="Calibri" w:eastAsia="Calibri" w:hAnsi="Calibri" w:cs="Mangal"/>
      <w:sz w:val="22"/>
      <w:lang w:val="en-US" w:eastAsia="en-US"/>
    </w:rPr>
  </w:style>
</w:styles>
</file>

<file path=word/webSettings.xml><?xml version="1.0" encoding="utf-8"?>
<w:webSettings xmlns:r="http://schemas.openxmlformats.org/officeDocument/2006/relationships" xmlns:w="http://schemas.openxmlformats.org/wordprocessingml/2006/main">
  <w:divs>
    <w:div w:id="162749015">
      <w:bodyDiv w:val="1"/>
      <w:marLeft w:val="0"/>
      <w:marRight w:val="0"/>
      <w:marTop w:val="0"/>
      <w:marBottom w:val="0"/>
      <w:divBdr>
        <w:top w:val="none" w:sz="0" w:space="0" w:color="auto"/>
        <w:left w:val="none" w:sz="0" w:space="0" w:color="auto"/>
        <w:bottom w:val="none" w:sz="0" w:space="0" w:color="auto"/>
        <w:right w:val="none" w:sz="0" w:space="0" w:color="auto"/>
      </w:divBdr>
    </w:div>
    <w:div w:id="64115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 2228</dc:creator>
  <cp:lastModifiedBy>Nitin</cp:lastModifiedBy>
  <cp:revision>2</cp:revision>
  <cp:lastPrinted>2017-12-21T06:19:00Z</cp:lastPrinted>
  <dcterms:created xsi:type="dcterms:W3CDTF">2017-12-22T05:08:00Z</dcterms:created>
  <dcterms:modified xsi:type="dcterms:W3CDTF">2017-12-22T05:08:00Z</dcterms:modified>
</cp:coreProperties>
</file>