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95C" w:rsidRDefault="00F1095C" w:rsidP="00F1095C">
      <w:pPr>
        <w:spacing w:after="0" w:line="240" w:lineRule="auto"/>
        <w:jc w:val="center"/>
        <w:rPr>
          <w:rFonts w:asciiTheme="minorBidi" w:hAnsiTheme="minorBidi"/>
          <w:b/>
          <w:bCs/>
          <w:szCs w:val="22"/>
        </w:rPr>
      </w:pPr>
      <w:r>
        <w:rPr>
          <w:rFonts w:asciiTheme="minorBidi" w:hAnsiTheme="minorBidi"/>
          <w:b/>
          <w:bCs/>
          <w:szCs w:val="22"/>
          <w:cs/>
        </w:rPr>
        <w:t>भारत सरकार</w:t>
      </w:r>
    </w:p>
    <w:p w:rsidR="00F1095C" w:rsidRDefault="00F1095C" w:rsidP="00F1095C">
      <w:pPr>
        <w:spacing w:after="0" w:line="240" w:lineRule="auto"/>
        <w:jc w:val="center"/>
        <w:rPr>
          <w:rFonts w:asciiTheme="minorBidi" w:hAnsiTheme="minorBidi"/>
          <w:b/>
          <w:bCs/>
          <w:szCs w:val="22"/>
        </w:rPr>
      </w:pPr>
      <w:r>
        <w:rPr>
          <w:rFonts w:asciiTheme="minorBidi" w:hAnsiTheme="minorBidi"/>
          <w:b/>
          <w:bCs/>
          <w:szCs w:val="22"/>
          <w:cs/>
        </w:rPr>
        <w:t>रसायन एवं उर्वरक मंत्रालय</w:t>
      </w:r>
    </w:p>
    <w:p w:rsidR="00F1095C" w:rsidRDefault="00F1095C" w:rsidP="00F1095C">
      <w:pPr>
        <w:spacing w:after="0" w:line="240" w:lineRule="auto"/>
        <w:jc w:val="center"/>
        <w:rPr>
          <w:rFonts w:asciiTheme="minorBidi" w:hAnsiTheme="minorBidi"/>
          <w:b/>
          <w:bCs/>
          <w:szCs w:val="22"/>
        </w:rPr>
      </w:pPr>
      <w:r>
        <w:rPr>
          <w:rFonts w:asciiTheme="minorBidi" w:hAnsiTheme="minorBidi"/>
          <w:b/>
          <w:bCs/>
          <w:szCs w:val="22"/>
          <w:cs/>
        </w:rPr>
        <w:t>औषध विभाग</w:t>
      </w:r>
    </w:p>
    <w:p w:rsidR="00F1095C" w:rsidRDefault="00F1095C" w:rsidP="00F1095C">
      <w:pPr>
        <w:spacing w:after="0" w:line="240" w:lineRule="auto"/>
        <w:jc w:val="center"/>
        <w:rPr>
          <w:rFonts w:asciiTheme="minorBidi" w:hAnsiTheme="minorBidi"/>
          <w:b/>
          <w:bCs/>
          <w:szCs w:val="22"/>
        </w:rPr>
      </w:pPr>
    </w:p>
    <w:p w:rsidR="00F1095C" w:rsidRDefault="00F1095C" w:rsidP="00F1095C">
      <w:pPr>
        <w:spacing w:after="0" w:line="240" w:lineRule="auto"/>
        <w:jc w:val="center"/>
        <w:rPr>
          <w:rFonts w:asciiTheme="minorBidi" w:hAnsiTheme="minorBidi"/>
          <w:b/>
          <w:bCs/>
          <w:szCs w:val="22"/>
        </w:rPr>
      </w:pPr>
      <w:r>
        <w:rPr>
          <w:rFonts w:asciiTheme="minorBidi" w:hAnsiTheme="minorBidi"/>
          <w:b/>
          <w:bCs/>
          <w:szCs w:val="22"/>
          <w:cs/>
        </w:rPr>
        <w:t>राज्य सभा</w:t>
      </w:r>
    </w:p>
    <w:p w:rsidR="00F1095C" w:rsidRDefault="00F1095C" w:rsidP="00F1095C">
      <w:pPr>
        <w:spacing w:after="0" w:line="240" w:lineRule="auto"/>
        <w:jc w:val="center"/>
        <w:rPr>
          <w:rFonts w:asciiTheme="minorBidi" w:hAnsiTheme="minorBidi"/>
          <w:b/>
          <w:bCs/>
          <w:szCs w:val="22"/>
        </w:rPr>
      </w:pPr>
      <w:r>
        <w:rPr>
          <w:rFonts w:asciiTheme="minorBidi" w:hAnsiTheme="minorBidi"/>
          <w:b/>
          <w:bCs/>
          <w:szCs w:val="22"/>
          <w:cs/>
        </w:rPr>
        <w:t xml:space="preserve">अतारांकित प्रश्‍न संख्‍या </w:t>
      </w:r>
      <w:r>
        <w:rPr>
          <w:rFonts w:asciiTheme="minorBidi" w:hAnsiTheme="minorBidi"/>
          <w:b/>
          <w:bCs/>
          <w:szCs w:val="22"/>
        </w:rPr>
        <w:t>843</w:t>
      </w:r>
    </w:p>
    <w:p w:rsidR="00F1095C" w:rsidRDefault="00F1095C" w:rsidP="00F1095C">
      <w:pPr>
        <w:pStyle w:val="ListParagraph"/>
        <w:tabs>
          <w:tab w:val="left" w:pos="2350"/>
        </w:tabs>
        <w:autoSpaceDE w:val="0"/>
        <w:autoSpaceDN w:val="0"/>
        <w:adjustRightInd w:val="0"/>
        <w:spacing w:after="0" w:line="240" w:lineRule="auto"/>
        <w:ind w:hanging="720"/>
        <w:jc w:val="center"/>
        <w:rPr>
          <w:rFonts w:asciiTheme="minorBidi" w:hAnsiTheme="minorBidi"/>
          <w:b/>
          <w:bCs/>
          <w:szCs w:val="22"/>
        </w:rPr>
      </w:pPr>
      <w:r>
        <w:rPr>
          <w:rFonts w:asciiTheme="minorBidi" w:hAnsiTheme="minorBidi"/>
          <w:b/>
          <w:bCs/>
          <w:szCs w:val="22"/>
          <w:cs/>
        </w:rPr>
        <w:t xml:space="preserve">दिनांक </w:t>
      </w:r>
      <w:r>
        <w:rPr>
          <w:rFonts w:asciiTheme="minorBidi" w:hAnsiTheme="minorBidi"/>
          <w:b/>
          <w:bCs/>
          <w:szCs w:val="22"/>
        </w:rPr>
        <w:t>22</w:t>
      </w:r>
      <w:r>
        <w:rPr>
          <w:rFonts w:asciiTheme="minorBidi" w:hAnsiTheme="minorBidi" w:hint="cs"/>
          <w:b/>
          <w:bCs/>
          <w:szCs w:val="22"/>
          <w:cs/>
        </w:rPr>
        <w:t xml:space="preserve"> दिसम्बर</w:t>
      </w:r>
      <w:r>
        <w:rPr>
          <w:rFonts w:asciiTheme="minorBidi" w:hAnsiTheme="minorBidi"/>
          <w:b/>
          <w:bCs/>
          <w:szCs w:val="22"/>
        </w:rPr>
        <w:t>,</w:t>
      </w:r>
      <w:r>
        <w:rPr>
          <w:rFonts w:asciiTheme="minorBidi" w:hAnsiTheme="minorBidi" w:hint="cs"/>
          <w:b/>
          <w:bCs/>
          <w:szCs w:val="22"/>
          <w:cs/>
        </w:rPr>
        <w:t xml:space="preserve"> 201</w:t>
      </w:r>
      <w:r>
        <w:rPr>
          <w:rFonts w:asciiTheme="minorBidi" w:hAnsiTheme="minorBidi"/>
          <w:b/>
          <w:bCs/>
          <w:szCs w:val="22"/>
        </w:rPr>
        <w:t>7</w:t>
      </w:r>
      <w:r>
        <w:rPr>
          <w:rFonts w:asciiTheme="minorBidi" w:hAnsiTheme="minorBidi" w:hint="cs"/>
          <w:b/>
          <w:bCs/>
          <w:szCs w:val="22"/>
          <w:cs/>
        </w:rPr>
        <w:t xml:space="preserve"> को उत्‍तर दिए जाने के लिए</w:t>
      </w:r>
    </w:p>
    <w:p w:rsidR="00F1095C" w:rsidRDefault="00F1095C" w:rsidP="00F1095C">
      <w:pPr>
        <w:pStyle w:val="ListParagraph"/>
        <w:tabs>
          <w:tab w:val="left" w:pos="2350"/>
        </w:tabs>
        <w:autoSpaceDE w:val="0"/>
        <w:autoSpaceDN w:val="0"/>
        <w:adjustRightInd w:val="0"/>
        <w:spacing w:after="0" w:line="240" w:lineRule="auto"/>
        <w:ind w:hanging="720"/>
        <w:jc w:val="center"/>
        <w:rPr>
          <w:rFonts w:asciiTheme="minorBidi" w:hAnsiTheme="minorBidi"/>
          <w:b/>
          <w:bCs/>
          <w:szCs w:val="22"/>
        </w:rPr>
      </w:pPr>
    </w:p>
    <w:p w:rsidR="00F1095C" w:rsidRDefault="00F1095C" w:rsidP="00F1095C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b/>
          <w:bCs/>
          <w:color w:val="231F20"/>
          <w:szCs w:val="22"/>
        </w:rPr>
      </w:pPr>
      <w:r>
        <w:rPr>
          <w:rFonts w:asciiTheme="minorBidi" w:hAnsiTheme="minorBidi"/>
          <w:b/>
          <w:bCs/>
          <w:color w:val="231F20"/>
          <w:szCs w:val="22"/>
          <w:cs/>
        </w:rPr>
        <w:t>कंपनियों की अधिग्रहण उपरान्त (एफडीआई) गतिविधियों की निगरानी करने हेतु तंत्र</w:t>
      </w:r>
    </w:p>
    <w:p w:rsidR="00F1095C" w:rsidRDefault="00F1095C" w:rsidP="00F1095C">
      <w:pPr>
        <w:spacing w:after="0" w:line="240" w:lineRule="auto"/>
        <w:rPr>
          <w:rFonts w:asciiTheme="minorBidi" w:hAnsiTheme="minorBidi"/>
          <w:b/>
          <w:bCs/>
          <w:szCs w:val="22"/>
          <w:cs/>
        </w:rPr>
      </w:pPr>
    </w:p>
    <w:p w:rsidR="00F1095C" w:rsidRDefault="00F1095C" w:rsidP="00F1095C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b/>
          <w:bCs/>
          <w:color w:val="231F20"/>
          <w:szCs w:val="22"/>
          <w:cs/>
        </w:rPr>
      </w:pPr>
      <w:r>
        <w:rPr>
          <w:rFonts w:asciiTheme="minorBidi" w:hAnsiTheme="minorBidi"/>
          <w:b/>
          <w:bCs/>
          <w:szCs w:val="22"/>
        </w:rPr>
        <w:t>843</w:t>
      </w:r>
      <w:r>
        <w:rPr>
          <w:rFonts w:asciiTheme="minorBidi" w:hAnsiTheme="minorBidi" w:hint="cs"/>
          <w:b/>
          <w:bCs/>
          <w:szCs w:val="22"/>
          <w:cs/>
        </w:rPr>
        <w:t>.</w:t>
      </w:r>
      <w:r>
        <w:rPr>
          <w:rFonts w:asciiTheme="minorBidi" w:hAnsiTheme="minorBidi" w:hint="cs"/>
          <w:b/>
          <w:bCs/>
          <w:szCs w:val="22"/>
          <w:cs/>
        </w:rPr>
        <w:tab/>
      </w:r>
      <w:r>
        <w:rPr>
          <w:rFonts w:asciiTheme="minorBidi" w:hAnsiTheme="minorBidi" w:hint="cs"/>
          <w:b/>
          <w:bCs/>
          <w:color w:val="231F20"/>
          <w:szCs w:val="22"/>
          <w:cs/>
        </w:rPr>
        <w:t>डा. प्रभाकर कोरे</w:t>
      </w:r>
      <w:r>
        <w:rPr>
          <w:rFonts w:asciiTheme="minorBidi" w:hAnsiTheme="minorBidi"/>
          <w:b/>
          <w:bCs/>
          <w:color w:val="231F20"/>
          <w:szCs w:val="22"/>
        </w:rPr>
        <w:t>:</w:t>
      </w:r>
    </w:p>
    <w:p w:rsidR="00F1095C" w:rsidRDefault="00F1095C" w:rsidP="00F1095C">
      <w:pPr>
        <w:spacing w:after="0" w:line="240" w:lineRule="auto"/>
        <w:rPr>
          <w:rFonts w:asciiTheme="minorBidi" w:hAnsiTheme="minorBidi"/>
          <w:b/>
          <w:bCs/>
          <w:szCs w:val="22"/>
        </w:rPr>
      </w:pPr>
      <w:r>
        <w:rPr>
          <w:rFonts w:asciiTheme="minorBidi" w:hAnsiTheme="minorBidi"/>
          <w:b/>
          <w:bCs/>
          <w:szCs w:val="22"/>
          <w:cs/>
        </w:rPr>
        <w:t xml:space="preserve">   </w:t>
      </w:r>
    </w:p>
    <w:p w:rsidR="00F1095C" w:rsidRDefault="00F1095C" w:rsidP="00F1095C">
      <w:pPr>
        <w:spacing w:after="0" w:line="240" w:lineRule="auto"/>
        <w:jc w:val="both"/>
        <w:rPr>
          <w:rFonts w:asciiTheme="minorBidi" w:hAnsiTheme="minorBidi"/>
          <w:szCs w:val="22"/>
        </w:rPr>
      </w:pPr>
      <w:r>
        <w:rPr>
          <w:rFonts w:asciiTheme="minorBidi" w:hAnsiTheme="minorBidi"/>
          <w:szCs w:val="22"/>
          <w:cs/>
        </w:rPr>
        <w:t xml:space="preserve"> </w:t>
      </w:r>
      <w:r>
        <w:rPr>
          <w:rFonts w:asciiTheme="minorBidi" w:hAnsiTheme="minorBidi"/>
          <w:szCs w:val="22"/>
          <w:cs/>
        </w:rPr>
        <w:tab/>
        <w:t xml:space="preserve">क्या </w:t>
      </w:r>
      <w:r>
        <w:rPr>
          <w:rFonts w:asciiTheme="minorBidi" w:hAnsiTheme="minorBidi"/>
          <w:b/>
          <w:bCs/>
          <w:szCs w:val="22"/>
          <w:cs/>
        </w:rPr>
        <w:t>रसायन और उर्वरक</w:t>
      </w:r>
      <w:r>
        <w:rPr>
          <w:rFonts w:asciiTheme="minorBidi" w:hAnsiTheme="minorBidi"/>
          <w:szCs w:val="22"/>
          <w:cs/>
        </w:rPr>
        <w:t xml:space="preserve"> मंत्री यह बताने की कृपा करेंगे कि </w:t>
      </w:r>
      <w:r>
        <w:rPr>
          <w:rFonts w:asciiTheme="minorBidi" w:hAnsiTheme="minorBidi"/>
          <w:szCs w:val="22"/>
        </w:rPr>
        <w:t>:</w:t>
      </w:r>
    </w:p>
    <w:p w:rsidR="00F1095C" w:rsidRDefault="00F1095C" w:rsidP="00F1095C">
      <w:pPr>
        <w:spacing w:after="0" w:line="240" w:lineRule="auto"/>
        <w:jc w:val="both"/>
        <w:rPr>
          <w:rFonts w:asciiTheme="minorBidi" w:hAnsiTheme="minorBidi" w:hint="cs"/>
          <w:szCs w:val="22"/>
          <w:cs/>
        </w:rPr>
      </w:pPr>
    </w:p>
    <w:p w:rsidR="00F1095C" w:rsidRDefault="00F1095C" w:rsidP="00F1095C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231F20"/>
          <w:szCs w:val="22"/>
        </w:rPr>
      </w:pPr>
      <w:r>
        <w:rPr>
          <w:rFonts w:asciiTheme="minorBidi" w:hAnsiTheme="minorBidi"/>
          <w:color w:val="231F20"/>
          <w:szCs w:val="22"/>
          <w:cs/>
        </w:rPr>
        <w:t>(क) क्या यह सच है कि देश में कंपनी की अधिग्रहण उपरान्त (एफडीआई) गतिविधियों की निगरानी करने के लिे कोई तंत्र या प्रणाली नहीं है</w:t>
      </w:r>
      <w:r>
        <w:rPr>
          <w:rFonts w:asciiTheme="minorBidi" w:hAnsiTheme="minorBidi"/>
          <w:color w:val="231F20"/>
          <w:szCs w:val="22"/>
        </w:rPr>
        <w:t xml:space="preserve">; </w:t>
      </w:r>
    </w:p>
    <w:p w:rsidR="00F1095C" w:rsidRDefault="00F1095C" w:rsidP="00F1095C">
      <w:pPr>
        <w:spacing w:after="0" w:line="240" w:lineRule="auto"/>
        <w:jc w:val="both"/>
        <w:rPr>
          <w:rFonts w:asciiTheme="minorBidi" w:hAnsiTheme="minorBidi"/>
          <w:color w:val="231F20"/>
          <w:szCs w:val="22"/>
        </w:rPr>
      </w:pPr>
      <w:r>
        <w:rPr>
          <w:rFonts w:asciiTheme="minorBidi" w:hAnsiTheme="minorBidi"/>
          <w:color w:val="231F20"/>
          <w:szCs w:val="22"/>
          <w:cs/>
        </w:rPr>
        <w:t>(ख) क्या सरकार देश में मौजूदा औषधीय सुविधाओं का अधिग्रहण करने के लिए बहुराष्ट्रीय फर्मों हेतु विदेशी निवेश के कड़े मापदंड बनाने पर विचार कर रही है</w:t>
      </w:r>
      <w:r>
        <w:rPr>
          <w:rFonts w:asciiTheme="minorBidi" w:hAnsiTheme="minorBidi"/>
          <w:color w:val="231F20"/>
          <w:szCs w:val="22"/>
        </w:rPr>
        <w:t xml:space="preserve">; </w:t>
      </w:r>
      <w:r>
        <w:rPr>
          <w:rFonts w:asciiTheme="minorBidi" w:hAnsiTheme="minorBidi" w:hint="cs"/>
          <w:color w:val="231F20"/>
          <w:szCs w:val="22"/>
          <w:cs/>
        </w:rPr>
        <w:t xml:space="preserve">और  </w:t>
      </w:r>
    </w:p>
    <w:p w:rsidR="00F1095C" w:rsidRDefault="00F1095C" w:rsidP="00F1095C">
      <w:pPr>
        <w:spacing w:after="0" w:line="240" w:lineRule="auto"/>
        <w:jc w:val="both"/>
        <w:rPr>
          <w:rFonts w:asciiTheme="minorBidi" w:hAnsiTheme="minorBidi"/>
          <w:color w:val="231F20"/>
          <w:szCs w:val="22"/>
        </w:rPr>
      </w:pPr>
      <w:r>
        <w:rPr>
          <w:rFonts w:asciiTheme="minorBidi" w:hAnsiTheme="minorBidi"/>
          <w:color w:val="231F20"/>
          <w:szCs w:val="22"/>
        </w:rPr>
        <w:t>(</w:t>
      </w:r>
      <w:r>
        <w:rPr>
          <w:rFonts w:asciiTheme="minorBidi" w:hAnsiTheme="minorBidi" w:hint="cs"/>
          <w:color w:val="231F20"/>
          <w:szCs w:val="22"/>
          <w:cs/>
        </w:rPr>
        <w:t>ग) यदि हां</w:t>
      </w:r>
      <w:r>
        <w:rPr>
          <w:rFonts w:asciiTheme="minorBidi" w:hAnsiTheme="minorBidi"/>
          <w:color w:val="231F20"/>
          <w:szCs w:val="22"/>
        </w:rPr>
        <w:t>,</w:t>
      </w:r>
      <w:r>
        <w:rPr>
          <w:rFonts w:asciiTheme="minorBidi" w:hAnsiTheme="minorBidi" w:hint="cs"/>
          <w:color w:val="231F20"/>
          <w:szCs w:val="22"/>
          <w:cs/>
        </w:rPr>
        <w:t xml:space="preserve"> तो कंपनी की अधिग्रहण उपरांत गतिविधियों की निगरानी हेतु प्रस्तावित प्रारूप औषध नीति के ब्यौरे क्या हैं</w:t>
      </w:r>
      <w:r>
        <w:rPr>
          <w:rFonts w:asciiTheme="minorBidi" w:hAnsiTheme="minorBidi"/>
          <w:color w:val="231F20"/>
          <w:szCs w:val="22"/>
        </w:rPr>
        <w:t>?</w:t>
      </w:r>
    </w:p>
    <w:p w:rsidR="00F1095C" w:rsidRDefault="00F1095C" w:rsidP="00F1095C">
      <w:pPr>
        <w:pStyle w:val="ListParagraph"/>
        <w:spacing w:after="0" w:line="240" w:lineRule="auto"/>
        <w:ind w:hanging="720"/>
        <w:jc w:val="center"/>
        <w:rPr>
          <w:rFonts w:asciiTheme="minorBidi" w:hAnsiTheme="minorBidi"/>
          <w:b/>
          <w:bCs/>
          <w:szCs w:val="22"/>
          <w:u w:val="single"/>
        </w:rPr>
      </w:pPr>
    </w:p>
    <w:p w:rsidR="00F1095C" w:rsidRDefault="00F1095C" w:rsidP="00F1095C">
      <w:pPr>
        <w:pStyle w:val="ListParagraph"/>
        <w:spacing w:after="0" w:line="240" w:lineRule="auto"/>
        <w:ind w:hanging="720"/>
        <w:jc w:val="center"/>
        <w:rPr>
          <w:rFonts w:asciiTheme="minorBidi" w:hAnsiTheme="minorBidi"/>
          <w:b/>
          <w:bCs/>
          <w:szCs w:val="22"/>
          <w:u w:val="single"/>
        </w:rPr>
      </w:pPr>
      <w:r>
        <w:rPr>
          <w:rFonts w:asciiTheme="minorBidi" w:hAnsiTheme="minorBidi"/>
          <w:b/>
          <w:bCs/>
          <w:szCs w:val="22"/>
          <w:u w:val="single"/>
          <w:cs/>
        </w:rPr>
        <w:t>उत्‍तर</w:t>
      </w:r>
    </w:p>
    <w:p w:rsidR="00F1095C" w:rsidRDefault="00F1095C" w:rsidP="00F1095C">
      <w:pPr>
        <w:pStyle w:val="ListParagraph"/>
        <w:spacing w:after="0" w:line="240" w:lineRule="auto"/>
        <w:ind w:hanging="720"/>
        <w:jc w:val="center"/>
        <w:rPr>
          <w:rFonts w:asciiTheme="minorBidi" w:hAnsiTheme="minorBidi"/>
          <w:b/>
          <w:bCs/>
          <w:szCs w:val="22"/>
          <w:u w:val="single"/>
        </w:rPr>
      </w:pPr>
      <w:r>
        <w:rPr>
          <w:rFonts w:asciiTheme="minorBidi" w:hAnsiTheme="minorBidi"/>
          <w:b/>
          <w:bCs/>
          <w:szCs w:val="22"/>
          <w:u w:val="single"/>
          <w:cs/>
        </w:rPr>
        <w:t>सड़क परिवहन और राजमार्ग मंत्रालय</w:t>
      </w:r>
      <w:r>
        <w:rPr>
          <w:rFonts w:asciiTheme="minorBidi" w:hAnsiTheme="minorBidi"/>
          <w:b/>
          <w:bCs/>
          <w:szCs w:val="22"/>
          <w:u w:val="single"/>
        </w:rPr>
        <w:t>;</w:t>
      </w:r>
      <w:r>
        <w:rPr>
          <w:rFonts w:asciiTheme="minorBidi" w:hAnsiTheme="minorBidi" w:hint="cs"/>
          <w:b/>
          <w:bCs/>
          <w:szCs w:val="22"/>
          <w:u w:val="single"/>
          <w:cs/>
        </w:rPr>
        <w:t xml:space="preserve"> जहाजरानी मंत्रालय और रसायन तथा उर्वरक मंत्रालय में राज्य मंत्री (श्री मनसुख एल. मांडविया)</w:t>
      </w:r>
    </w:p>
    <w:p w:rsidR="00F1095C" w:rsidRDefault="00F1095C" w:rsidP="00F1095C">
      <w:pPr>
        <w:rPr>
          <w:rFonts w:asciiTheme="minorBidi" w:hAnsiTheme="minorBidi"/>
          <w:sz w:val="12"/>
          <w:szCs w:val="12"/>
        </w:rPr>
      </w:pPr>
    </w:p>
    <w:p w:rsidR="00F1095C" w:rsidRDefault="00F1095C" w:rsidP="00F1095C">
      <w:pPr>
        <w:jc w:val="both"/>
        <w:rPr>
          <w:rFonts w:asciiTheme="minorBidi" w:hAnsiTheme="minorBidi"/>
          <w:szCs w:val="22"/>
        </w:rPr>
      </w:pPr>
      <w:r>
        <w:rPr>
          <w:rFonts w:asciiTheme="minorBidi" w:hAnsiTheme="minorBidi"/>
          <w:szCs w:val="22"/>
        </w:rPr>
        <w:t>(</w:t>
      </w:r>
      <w:r>
        <w:rPr>
          <w:rFonts w:asciiTheme="minorBidi" w:hAnsiTheme="minorBidi" w:hint="cs"/>
          <w:szCs w:val="22"/>
          <w:cs/>
        </w:rPr>
        <w:t>क)</w:t>
      </w:r>
      <w:r>
        <w:rPr>
          <w:rFonts w:asciiTheme="minorBidi" w:hAnsiTheme="minorBidi"/>
          <w:szCs w:val="22"/>
        </w:rPr>
        <w:t>:</w:t>
      </w:r>
      <w:r>
        <w:rPr>
          <w:rFonts w:asciiTheme="minorBidi" w:hAnsiTheme="minorBidi" w:hint="cs"/>
          <w:szCs w:val="22"/>
          <w:cs/>
        </w:rPr>
        <w:tab/>
        <w:t>एफडीआई प्राप्त करने वाली कंपनियों को भारतीय रिजर्व बैंक द्वारा यथा निर्धारित प्रतिवेदन अपेक्षाओं को पूरा करना होता है। इसके अलावा</w:t>
      </w:r>
      <w:r>
        <w:rPr>
          <w:rFonts w:asciiTheme="minorBidi" w:hAnsiTheme="minorBidi"/>
          <w:szCs w:val="22"/>
        </w:rPr>
        <w:t>,</w:t>
      </w:r>
      <w:r>
        <w:rPr>
          <w:rFonts w:asciiTheme="minorBidi" w:hAnsiTheme="minorBidi" w:hint="cs"/>
          <w:szCs w:val="22"/>
          <w:cs/>
        </w:rPr>
        <w:t xml:space="preserve"> सरकार द्वारा अनुमोदित पहले के प्रकरणों सहित</w:t>
      </w:r>
      <w:r>
        <w:rPr>
          <w:rFonts w:asciiTheme="minorBidi" w:hAnsiTheme="minorBidi"/>
          <w:szCs w:val="22"/>
        </w:rPr>
        <w:t>,</w:t>
      </w:r>
      <w:r>
        <w:rPr>
          <w:rFonts w:asciiTheme="minorBidi" w:hAnsiTheme="minorBidi" w:hint="cs"/>
          <w:szCs w:val="22"/>
          <w:cs/>
        </w:rPr>
        <w:t xml:space="preserve"> एफडीआई अनुमोदन की शर्तों की अनुपालना की निगरानी संबंधित प्रशासनिक मंत्रालयों/ विभागों द्वारा की जाएगी।</w:t>
      </w:r>
    </w:p>
    <w:p w:rsidR="00F1095C" w:rsidRDefault="00F1095C" w:rsidP="00F1095C">
      <w:pPr>
        <w:jc w:val="both"/>
        <w:rPr>
          <w:rFonts w:asciiTheme="minorBidi" w:hAnsiTheme="minorBidi"/>
          <w:szCs w:val="22"/>
        </w:rPr>
      </w:pPr>
      <w:r>
        <w:rPr>
          <w:rFonts w:asciiTheme="minorBidi" w:hAnsiTheme="minorBidi"/>
          <w:szCs w:val="22"/>
          <w:cs/>
        </w:rPr>
        <w:t>(ख)</w:t>
      </w:r>
      <w:r>
        <w:rPr>
          <w:rFonts w:asciiTheme="minorBidi" w:hAnsiTheme="minorBidi"/>
          <w:szCs w:val="22"/>
        </w:rPr>
        <w:t>:</w:t>
      </w:r>
      <w:r>
        <w:rPr>
          <w:rFonts w:asciiTheme="minorBidi" w:hAnsiTheme="minorBidi" w:hint="cs"/>
          <w:szCs w:val="22"/>
          <w:cs/>
        </w:rPr>
        <w:tab/>
        <w:t>औषध क्षेत्र की मौजूदा एफडीआई नीति की समीक्षा करने का कोई प्रावधान सरकार के विचाराधीन नहीं है।</w:t>
      </w:r>
    </w:p>
    <w:p w:rsidR="00F1095C" w:rsidRDefault="00F1095C" w:rsidP="00F1095C">
      <w:pPr>
        <w:jc w:val="both"/>
        <w:rPr>
          <w:rFonts w:asciiTheme="minorBidi" w:hAnsiTheme="minorBidi"/>
          <w:szCs w:val="22"/>
        </w:rPr>
      </w:pPr>
      <w:r>
        <w:rPr>
          <w:rFonts w:asciiTheme="minorBidi" w:hAnsiTheme="minorBidi"/>
          <w:szCs w:val="22"/>
          <w:cs/>
        </w:rPr>
        <w:t>(ग)</w:t>
      </w:r>
      <w:r>
        <w:rPr>
          <w:rFonts w:asciiTheme="minorBidi" w:hAnsiTheme="minorBidi"/>
          <w:szCs w:val="22"/>
        </w:rPr>
        <w:t>:</w:t>
      </w:r>
      <w:r>
        <w:rPr>
          <w:rFonts w:asciiTheme="minorBidi" w:hAnsiTheme="minorBidi" w:hint="cs"/>
          <w:szCs w:val="22"/>
          <w:cs/>
        </w:rPr>
        <w:tab/>
        <w:t>मसौदा औषध नीति में अनुमोदन की शर्तों</w:t>
      </w:r>
      <w:bookmarkStart w:id="0" w:name="_GoBack"/>
      <w:bookmarkEnd w:id="0"/>
      <w:r>
        <w:rPr>
          <w:rFonts w:asciiTheme="minorBidi" w:hAnsiTheme="minorBidi" w:hint="cs"/>
          <w:szCs w:val="22"/>
          <w:cs/>
        </w:rPr>
        <w:t xml:space="preserve"> की अनुपालना की निगरानी करने की एक प्रणाली की परिकल्पना है और अधिग्रहण पश्चात् गतिविधियों की निगरानी विभाग द्वारा की जा रही है।  </w:t>
      </w:r>
    </w:p>
    <w:p w:rsidR="0078032B" w:rsidRPr="00F1095C" w:rsidRDefault="00F1095C" w:rsidP="00F1095C">
      <w:pPr>
        <w:jc w:val="center"/>
        <w:rPr>
          <w:rFonts w:asciiTheme="minorBidi" w:hAnsiTheme="minorBidi"/>
          <w:szCs w:val="22"/>
        </w:rPr>
      </w:pPr>
      <w:r>
        <w:rPr>
          <w:rFonts w:asciiTheme="minorBidi" w:hAnsiTheme="minorBidi"/>
          <w:szCs w:val="22"/>
        </w:rPr>
        <w:t>*****</w:t>
      </w:r>
    </w:p>
    <w:sectPr w:rsidR="0078032B" w:rsidRPr="00F1095C" w:rsidSect="00F1095C">
      <w:pgSz w:w="12240" w:h="15840"/>
      <w:pgMar w:top="81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1095C"/>
    <w:rsid w:val="0078032B"/>
    <w:rsid w:val="00F10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95C"/>
    <w:rPr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95C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8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2017-12-21T13:56:00Z</dcterms:created>
  <dcterms:modified xsi:type="dcterms:W3CDTF">2017-12-21T13:56:00Z</dcterms:modified>
</cp:coreProperties>
</file>