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02" w:rsidRPr="00E005E0" w:rsidRDefault="00043F02" w:rsidP="00043F02">
      <w:pPr>
        <w:pStyle w:val="NoSpacing"/>
        <w:jc w:val="center"/>
        <w:rPr>
          <w:rFonts w:asciiTheme="minorBidi" w:hAnsiTheme="minorBidi"/>
          <w:sz w:val="24"/>
          <w:szCs w:val="24"/>
        </w:rPr>
      </w:pPr>
      <w:r w:rsidRPr="00E005E0">
        <w:rPr>
          <w:rFonts w:asciiTheme="minorBidi" w:hAnsiTheme="minorBidi"/>
          <w:sz w:val="24"/>
          <w:szCs w:val="24"/>
          <w:cs/>
        </w:rPr>
        <w:t>भारत सरकार</w:t>
      </w:r>
    </w:p>
    <w:p w:rsidR="00043F02" w:rsidRPr="00E005E0" w:rsidRDefault="00043F02" w:rsidP="00043F02">
      <w:pPr>
        <w:pStyle w:val="NoSpacing"/>
        <w:jc w:val="center"/>
        <w:rPr>
          <w:rFonts w:asciiTheme="minorBidi" w:hAnsiTheme="minorBidi"/>
          <w:sz w:val="24"/>
          <w:szCs w:val="24"/>
        </w:rPr>
      </w:pPr>
      <w:r w:rsidRPr="00E005E0">
        <w:rPr>
          <w:rFonts w:asciiTheme="minorBidi" w:hAnsiTheme="minorBidi"/>
          <w:sz w:val="24"/>
          <w:szCs w:val="24"/>
          <w:cs/>
        </w:rPr>
        <w:t>कृषि एवं किसान कल्‍याण मंत्रालय</w:t>
      </w:r>
    </w:p>
    <w:p w:rsidR="00043F02" w:rsidRPr="00E005E0" w:rsidRDefault="00043F02" w:rsidP="00043F02">
      <w:pPr>
        <w:pStyle w:val="NoSpacing"/>
        <w:jc w:val="center"/>
        <w:rPr>
          <w:rFonts w:asciiTheme="minorBidi" w:hAnsiTheme="minorBidi"/>
          <w:sz w:val="24"/>
          <w:szCs w:val="24"/>
        </w:rPr>
      </w:pPr>
      <w:r w:rsidRPr="00E005E0">
        <w:rPr>
          <w:rFonts w:asciiTheme="minorBidi" w:hAnsiTheme="minorBidi"/>
          <w:sz w:val="24"/>
          <w:szCs w:val="24"/>
          <w:cs/>
        </w:rPr>
        <w:t>कृषि</w:t>
      </w:r>
      <w:r w:rsidRPr="00E005E0">
        <w:rPr>
          <w:rFonts w:asciiTheme="minorBidi" w:hAnsiTheme="minorBidi"/>
          <w:sz w:val="24"/>
          <w:szCs w:val="24"/>
        </w:rPr>
        <w:t xml:space="preserve">, </w:t>
      </w:r>
      <w:r w:rsidRPr="00E005E0">
        <w:rPr>
          <w:rFonts w:asciiTheme="minorBidi" w:hAnsiTheme="minorBidi"/>
          <w:sz w:val="24"/>
          <w:szCs w:val="24"/>
          <w:cs/>
        </w:rPr>
        <w:t>सहकारिता एवं किसान कल्‍याण विभाग</w:t>
      </w:r>
    </w:p>
    <w:p w:rsidR="00043F02" w:rsidRPr="00E005E0" w:rsidRDefault="00043F02" w:rsidP="00043F02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E005E0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043F02" w:rsidRPr="00E005E0" w:rsidRDefault="00043F02" w:rsidP="00043F02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E005E0">
        <w:rPr>
          <w:rFonts w:asciiTheme="minorBidi" w:hAnsiTheme="minorBidi"/>
          <w:b/>
          <w:bCs/>
          <w:sz w:val="24"/>
          <w:szCs w:val="24"/>
          <w:cs/>
        </w:rPr>
        <w:t>अतारांकित प्रश्‍न संख्‍या 8</w:t>
      </w:r>
      <w:r>
        <w:rPr>
          <w:rFonts w:asciiTheme="minorBidi" w:hAnsiTheme="minorBidi"/>
          <w:b/>
          <w:bCs/>
          <w:sz w:val="24"/>
          <w:szCs w:val="24"/>
          <w:cs/>
        </w:rPr>
        <w:t>37</w:t>
      </w:r>
    </w:p>
    <w:p w:rsidR="00043F02" w:rsidRDefault="00043F02" w:rsidP="00043F02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E005E0">
        <w:rPr>
          <w:rFonts w:asciiTheme="minorBidi" w:hAnsiTheme="minorBidi"/>
          <w:b/>
          <w:bCs/>
          <w:sz w:val="24"/>
          <w:szCs w:val="24"/>
          <w:cs/>
        </w:rPr>
        <w:t>22 दिसंबर</w:t>
      </w:r>
      <w:r w:rsidRPr="00E005E0">
        <w:rPr>
          <w:rFonts w:asciiTheme="minorBidi" w:hAnsiTheme="minorBidi"/>
          <w:b/>
          <w:bCs/>
          <w:sz w:val="24"/>
          <w:szCs w:val="24"/>
        </w:rPr>
        <w:t>, 2017</w:t>
      </w:r>
      <w:r w:rsidRPr="00E005E0">
        <w:rPr>
          <w:rFonts w:asciiTheme="minorBidi" w:hAnsiTheme="minorBidi"/>
          <w:b/>
          <w:bCs/>
          <w:sz w:val="24"/>
          <w:szCs w:val="24"/>
          <w:cs/>
        </w:rPr>
        <w:t xml:space="preserve"> को उत्‍तरार्थ</w:t>
      </w:r>
    </w:p>
    <w:p w:rsidR="00043F02" w:rsidRPr="00043F02" w:rsidRDefault="00043F02" w:rsidP="00043F02">
      <w:pPr>
        <w:pStyle w:val="NoSpacing"/>
      </w:pPr>
    </w:p>
    <w:p w:rsidR="00043F02" w:rsidRPr="00043F02" w:rsidRDefault="00043F02" w:rsidP="00043F02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 w:rsidRPr="00043F02">
        <w:rPr>
          <w:rFonts w:asciiTheme="minorBidi" w:hAnsiTheme="minorBidi"/>
          <w:b/>
          <w:bCs/>
          <w:sz w:val="24"/>
          <w:szCs w:val="24"/>
          <w:cs/>
        </w:rPr>
        <w:t>विषय:</w:t>
      </w:r>
      <w:r w:rsidRPr="00043F02">
        <w:rPr>
          <w:rFonts w:asciiTheme="minorBidi" w:hAnsiTheme="minorBidi" w:hint="cs"/>
          <w:b/>
          <w:bCs/>
          <w:sz w:val="24"/>
          <w:szCs w:val="24"/>
          <w:cs/>
        </w:rPr>
        <w:tab/>
      </w:r>
      <w:r w:rsidRPr="00043F02">
        <w:rPr>
          <w:rFonts w:asciiTheme="minorBidi" w:hAnsiTheme="minorBidi"/>
          <w:b/>
          <w:bCs/>
          <w:sz w:val="24"/>
          <w:szCs w:val="24"/>
          <w:cs/>
        </w:rPr>
        <w:t>कृषि के इजराइल माडल पर किसानों को</w:t>
      </w:r>
      <w:r w:rsidRPr="00043F02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043F02">
        <w:rPr>
          <w:rFonts w:asciiTheme="minorBidi" w:hAnsiTheme="minorBidi"/>
          <w:b/>
          <w:bCs/>
          <w:sz w:val="24"/>
          <w:szCs w:val="24"/>
          <w:cs/>
        </w:rPr>
        <w:t>प्रशिक्षण</w:t>
      </w:r>
    </w:p>
    <w:p w:rsidR="00043F02" w:rsidRPr="00043F02" w:rsidRDefault="00043F02" w:rsidP="00043F02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 w:rsidRPr="00043F02">
        <w:rPr>
          <w:rFonts w:asciiTheme="minorBidi" w:hAnsiTheme="minorBidi"/>
          <w:b/>
          <w:bCs/>
          <w:sz w:val="24"/>
          <w:szCs w:val="24"/>
          <w:cs/>
        </w:rPr>
        <w:t xml:space="preserve">837. डा॰ वी॰ मैत्रेयनः </w:t>
      </w:r>
    </w:p>
    <w:p w:rsidR="00043F02" w:rsidRDefault="00043F02" w:rsidP="00043F02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043F02">
        <w:rPr>
          <w:rFonts w:asciiTheme="minorBidi" w:hAnsiTheme="minorBidi"/>
          <w:b/>
          <w:bCs/>
          <w:sz w:val="24"/>
          <w:szCs w:val="24"/>
          <w:cs/>
        </w:rPr>
        <w:t>क्या कृषि एवं किसान</w:t>
      </w:r>
      <w:r w:rsidRPr="00043F02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043F02">
        <w:rPr>
          <w:rFonts w:asciiTheme="minorBidi" w:hAnsiTheme="minorBidi"/>
          <w:b/>
          <w:bCs/>
          <w:sz w:val="24"/>
          <w:szCs w:val="24"/>
          <w:cs/>
        </w:rPr>
        <w:t>कल्याण मंत्री यह बताने की कृपा करेंगे किः</w:t>
      </w:r>
    </w:p>
    <w:p w:rsidR="00043F02" w:rsidRPr="00043F02" w:rsidRDefault="00043F02" w:rsidP="00043F02">
      <w:pPr>
        <w:pStyle w:val="NoSpacing"/>
      </w:pPr>
    </w:p>
    <w:p w:rsidR="00043F02" w:rsidRPr="00043F02" w:rsidRDefault="00043F02" w:rsidP="00043F02">
      <w:pPr>
        <w:pStyle w:val="NoSpacing"/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(क)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043F02">
        <w:rPr>
          <w:rFonts w:asciiTheme="minorBidi" w:hAnsiTheme="minorBidi"/>
          <w:sz w:val="24"/>
          <w:szCs w:val="24"/>
          <w:cs/>
        </w:rPr>
        <w:t>क्या देश में कृषि को बढ़ावा देने के लिए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043F02">
        <w:rPr>
          <w:rFonts w:asciiTheme="minorBidi" w:hAnsiTheme="minorBidi"/>
          <w:sz w:val="24"/>
          <w:szCs w:val="24"/>
          <w:cs/>
        </w:rPr>
        <w:t>जारी विभिन्न योजनाओं के बावजूद 33 प्रतिशत से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043F02">
        <w:rPr>
          <w:rFonts w:asciiTheme="minorBidi" w:hAnsiTheme="minorBidi"/>
          <w:sz w:val="24"/>
          <w:szCs w:val="24"/>
          <w:cs/>
        </w:rPr>
        <w:t>अधिक कि</w:t>
      </w:r>
      <w:r w:rsidR="00CD42E4">
        <w:rPr>
          <w:rFonts w:asciiTheme="minorBidi" w:hAnsiTheme="minorBidi"/>
          <w:sz w:val="24"/>
          <w:szCs w:val="24"/>
          <w:cs/>
        </w:rPr>
        <w:t>सान गरीबी रेखा से नीचे रह रहे हैं</w:t>
      </w:r>
      <w:r w:rsidRPr="00043F02">
        <w:rPr>
          <w:rFonts w:asciiTheme="minorBidi" w:hAnsiTheme="minorBidi"/>
          <w:sz w:val="24"/>
          <w:szCs w:val="24"/>
          <w:cs/>
        </w:rPr>
        <w:t xml:space="preserve"> और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="00CD42E4">
        <w:rPr>
          <w:rFonts w:asciiTheme="minorBidi" w:hAnsiTheme="minorBidi"/>
          <w:sz w:val="24"/>
          <w:szCs w:val="24"/>
          <w:cs/>
        </w:rPr>
        <w:t>30 प्रतिशत कर्ज में डूबे हैं</w:t>
      </w:r>
      <w:r w:rsidRPr="00043F02">
        <w:rPr>
          <w:rFonts w:asciiTheme="minorBidi" w:hAnsiTheme="minorBidi"/>
          <w:sz w:val="24"/>
          <w:szCs w:val="24"/>
        </w:rPr>
        <w:t>;</w:t>
      </w:r>
    </w:p>
    <w:p w:rsidR="00043F02" w:rsidRPr="00043F02" w:rsidRDefault="00043F02" w:rsidP="00043F02">
      <w:pPr>
        <w:pStyle w:val="NoSpacing"/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(ख)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043F02">
        <w:rPr>
          <w:rFonts w:asciiTheme="minorBidi" w:hAnsiTheme="minorBidi"/>
          <w:sz w:val="24"/>
          <w:szCs w:val="24"/>
          <w:cs/>
        </w:rPr>
        <w:t>यदि हां</w:t>
      </w:r>
      <w:r w:rsidRPr="00043F02">
        <w:rPr>
          <w:rFonts w:asciiTheme="minorBidi" w:hAnsiTheme="minorBidi"/>
          <w:sz w:val="24"/>
          <w:szCs w:val="24"/>
        </w:rPr>
        <w:t xml:space="preserve">, </w:t>
      </w:r>
      <w:r w:rsidRPr="00043F02">
        <w:rPr>
          <w:rFonts w:asciiTheme="minorBidi" w:hAnsiTheme="minorBidi"/>
          <w:sz w:val="24"/>
          <w:szCs w:val="24"/>
          <w:cs/>
        </w:rPr>
        <w:t>तो तत्संबंधी ब्यौरा क्या है और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043F02">
        <w:rPr>
          <w:rFonts w:asciiTheme="minorBidi" w:hAnsiTheme="minorBidi"/>
          <w:sz w:val="24"/>
          <w:szCs w:val="24"/>
          <w:cs/>
        </w:rPr>
        <w:t>गत तीन वर्षों के दौरान किसानों के कष्ट को कम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043F02">
        <w:rPr>
          <w:rFonts w:asciiTheme="minorBidi" w:hAnsiTheme="minorBidi"/>
          <w:sz w:val="24"/>
          <w:szCs w:val="24"/>
          <w:cs/>
        </w:rPr>
        <w:t>करने क</w:t>
      </w:r>
      <w:r w:rsidR="00CD42E4">
        <w:rPr>
          <w:rFonts w:asciiTheme="minorBidi" w:hAnsiTheme="minorBidi"/>
          <w:sz w:val="24"/>
          <w:szCs w:val="24"/>
          <w:cs/>
        </w:rPr>
        <w:t>े लिए क्या उपचारी उपाय किए गए हैं</w:t>
      </w:r>
      <w:r w:rsidRPr="00043F02">
        <w:rPr>
          <w:rFonts w:asciiTheme="minorBidi" w:hAnsiTheme="minorBidi"/>
          <w:sz w:val="24"/>
          <w:szCs w:val="24"/>
        </w:rPr>
        <w:t>;</w:t>
      </w:r>
    </w:p>
    <w:p w:rsidR="00043F02" w:rsidRPr="00043F02" w:rsidRDefault="00043F02" w:rsidP="00043F02">
      <w:pPr>
        <w:pStyle w:val="NoSpacing"/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(ग)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043F02">
        <w:rPr>
          <w:rFonts w:asciiTheme="minorBidi" w:hAnsiTheme="minorBidi"/>
          <w:sz w:val="24"/>
          <w:szCs w:val="24"/>
          <w:cs/>
        </w:rPr>
        <w:t>क्या सरकार ने खेती की तकनीकों में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043F02">
        <w:rPr>
          <w:rFonts w:asciiTheme="minorBidi" w:hAnsiTheme="minorBidi"/>
          <w:sz w:val="24"/>
          <w:szCs w:val="24"/>
          <w:cs/>
        </w:rPr>
        <w:t>सुधार और विकास करने के लिए खेती के इजराइल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043F02">
        <w:rPr>
          <w:rFonts w:asciiTheme="minorBidi" w:hAnsiTheme="minorBidi"/>
          <w:sz w:val="24"/>
          <w:szCs w:val="24"/>
          <w:cs/>
        </w:rPr>
        <w:t>मॉडल पर किसानों को व्यावहारिक प्रशिक्षण प्रदान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043F02">
        <w:rPr>
          <w:rFonts w:asciiTheme="minorBidi" w:hAnsiTheme="minorBidi"/>
          <w:sz w:val="24"/>
          <w:szCs w:val="24"/>
          <w:cs/>
        </w:rPr>
        <w:t>करने का प्रस्ताव किया था</w:t>
      </w:r>
      <w:r w:rsidRPr="00043F02">
        <w:rPr>
          <w:rFonts w:asciiTheme="minorBidi" w:hAnsiTheme="minorBidi"/>
          <w:sz w:val="24"/>
          <w:szCs w:val="24"/>
        </w:rPr>
        <w:t xml:space="preserve">; </w:t>
      </w:r>
      <w:r w:rsidRPr="00043F02">
        <w:rPr>
          <w:rFonts w:asciiTheme="minorBidi" w:hAnsiTheme="minorBidi"/>
          <w:sz w:val="24"/>
          <w:szCs w:val="24"/>
          <w:cs/>
        </w:rPr>
        <w:t>और</w:t>
      </w:r>
    </w:p>
    <w:p w:rsidR="00043F02" w:rsidRDefault="00043F02" w:rsidP="00043F02">
      <w:pPr>
        <w:pStyle w:val="NoSpacing"/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(घ)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043F02">
        <w:rPr>
          <w:rFonts w:asciiTheme="minorBidi" w:hAnsiTheme="minorBidi"/>
          <w:sz w:val="24"/>
          <w:szCs w:val="24"/>
          <w:cs/>
        </w:rPr>
        <w:t>यदि हां</w:t>
      </w:r>
      <w:r w:rsidRPr="00043F02">
        <w:rPr>
          <w:rFonts w:asciiTheme="minorBidi" w:hAnsiTheme="minorBidi"/>
          <w:sz w:val="24"/>
          <w:szCs w:val="24"/>
        </w:rPr>
        <w:t xml:space="preserve">, </w:t>
      </w:r>
      <w:r w:rsidRPr="00043F02">
        <w:rPr>
          <w:rFonts w:asciiTheme="minorBidi" w:hAnsiTheme="minorBidi"/>
          <w:sz w:val="24"/>
          <w:szCs w:val="24"/>
          <w:cs/>
        </w:rPr>
        <w:t>तो तत्संबंधी ब्यौरा क्या है और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043F02">
        <w:rPr>
          <w:rFonts w:asciiTheme="minorBidi" w:hAnsiTheme="minorBidi"/>
          <w:sz w:val="24"/>
          <w:szCs w:val="24"/>
          <w:cs/>
        </w:rPr>
        <w:t xml:space="preserve">सरकार द्वारा </w:t>
      </w:r>
      <w:r w:rsidR="00CD42E4">
        <w:rPr>
          <w:rFonts w:asciiTheme="minorBidi" w:hAnsiTheme="minorBidi"/>
          <w:sz w:val="24"/>
          <w:szCs w:val="24"/>
          <w:cs/>
        </w:rPr>
        <w:t>इस संबंध में क्या कदम उठाए गए हैं</w:t>
      </w:r>
      <w:r w:rsidRPr="00043F02">
        <w:rPr>
          <w:rFonts w:asciiTheme="minorBidi" w:hAnsiTheme="minorBidi"/>
          <w:sz w:val="24"/>
          <w:szCs w:val="24"/>
        </w:rPr>
        <w:t>?</w:t>
      </w:r>
    </w:p>
    <w:p w:rsidR="00043F02" w:rsidRPr="00043F02" w:rsidRDefault="00043F02" w:rsidP="00043F02">
      <w:pPr>
        <w:pStyle w:val="NoSpacing"/>
        <w:rPr>
          <w:szCs w:val="22"/>
        </w:rPr>
      </w:pPr>
    </w:p>
    <w:p w:rsidR="00043F02" w:rsidRPr="00E005E0" w:rsidRDefault="00043F02" w:rsidP="00043F02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E005E0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043F02" w:rsidRPr="00E005E0" w:rsidRDefault="00043F02" w:rsidP="00043F02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E005E0">
        <w:rPr>
          <w:rFonts w:asciiTheme="minorBidi" w:hAnsiTheme="minorBidi"/>
          <w:b/>
          <w:bCs/>
          <w:sz w:val="24"/>
          <w:szCs w:val="24"/>
          <w:cs/>
        </w:rPr>
        <w:t>कृषि एवं किसान कल्‍याण मंत्रालय में राज्‍य मंत्री</w:t>
      </w:r>
    </w:p>
    <w:p w:rsidR="00043F02" w:rsidRPr="00E005E0" w:rsidRDefault="00043F02" w:rsidP="00043F02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E005E0">
        <w:rPr>
          <w:rFonts w:asciiTheme="minorBidi" w:hAnsiTheme="minorBidi"/>
          <w:b/>
          <w:bCs/>
          <w:sz w:val="24"/>
          <w:szCs w:val="24"/>
        </w:rPr>
        <w:t>(</w:t>
      </w:r>
      <w:r w:rsidRPr="00E005E0">
        <w:rPr>
          <w:rFonts w:asciiTheme="minorBidi" w:hAnsiTheme="minorBidi"/>
          <w:b/>
          <w:bCs/>
          <w:sz w:val="24"/>
          <w:szCs w:val="24"/>
          <w:cs/>
        </w:rPr>
        <w:t>गजेन्‍द्र सिंह शेखावत)</w:t>
      </w:r>
    </w:p>
    <w:p w:rsidR="00AA56EB" w:rsidRDefault="00AA56EB" w:rsidP="00070F72">
      <w:pPr>
        <w:jc w:val="both"/>
        <w:rPr>
          <w:sz w:val="24"/>
          <w:szCs w:val="24"/>
        </w:rPr>
      </w:pPr>
    </w:p>
    <w:p w:rsidR="00B904CB" w:rsidRDefault="00070F72" w:rsidP="00070F72">
      <w:pPr>
        <w:jc w:val="both"/>
        <w:rPr>
          <w:sz w:val="24"/>
          <w:szCs w:val="24"/>
        </w:rPr>
      </w:pPr>
      <w:r w:rsidRPr="00BC32E6">
        <w:rPr>
          <w:rFonts w:hint="cs"/>
          <w:sz w:val="24"/>
          <w:szCs w:val="24"/>
          <w:cs/>
        </w:rPr>
        <w:t>(क) और (ख) राष्‍ट्रीय प्रतिदर्श सर्वेक्षण कार्यालय (एनएसएसओ) के उपभोग व्‍यय संबंधी आवधिक सर्वेक्षणों के आधार पर विशेषज्ञ समूह (तत्‍कालीन योजना आयोग) के अनुसार 2011-12 में ग्रामीण क्षेत्रों में</w:t>
      </w:r>
      <w:r w:rsidR="006150B4" w:rsidRPr="006150B4">
        <w:rPr>
          <w:rFonts w:hint="cs"/>
          <w:sz w:val="24"/>
          <w:szCs w:val="24"/>
          <w:cs/>
        </w:rPr>
        <w:t xml:space="preserve"> </w:t>
      </w:r>
      <w:r w:rsidR="006150B4" w:rsidRPr="00BC32E6">
        <w:rPr>
          <w:rFonts w:hint="cs"/>
          <w:sz w:val="24"/>
          <w:szCs w:val="24"/>
          <w:cs/>
        </w:rPr>
        <w:t>गरीबी रेखा से नीचे</w:t>
      </w:r>
      <w:r w:rsidRPr="00BC32E6">
        <w:rPr>
          <w:rFonts w:hint="cs"/>
          <w:sz w:val="24"/>
          <w:szCs w:val="24"/>
          <w:cs/>
        </w:rPr>
        <w:t xml:space="preserve"> </w:t>
      </w:r>
      <w:r w:rsidR="006150B4" w:rsidRPr="00BC32E6">
        <w:rPr>
          <w:rFonts w:hint="cs"/>
          <w:sz w:val="24"/>
          <w:szCs w:val="24"/>
          <w:cs/>
        </w:rPr>
        <w:t>जनसंख्‍या</w:t>
      </w:r>
      <w:r w:rsidR="006150B4" w:rsidRPr="00BC32E6">
        <w:rPr>
          <w:rFonts w:hint="cs"/>
          <w:sz w:val="24"/>
          <w:szCs w:val="24"/>
          <w:cs/>
        </w:rPr>
        <w:t xml:space="preserve"> </w:t>
      </w:r>
      <w:r w:rsidRPr="00BC32E6">
        <w:rPr>
          <w:rFonts w:hint="cs"/>
          <w:sz w:val="24"/>
          <w:szCs w:val="24"/>
          <w:cs/>
        </w:rPr>
        <w:t>25.7 प्रतिशत  थी। विषेषज्ञ</w:t>
      </w:r>
      <w:r w:rsidR="00DE1E1F" w:rsidRPr="00BC32E6">
        <w:rPr>
          <w:rFonts w:hint="cs"/>
          <w:sz w:val="24"/>
          <w:szCs w:val="24"/>
          <w:cs/>
        </w:rPr>
        <w:t xml:space="preserve"> </w:t>
      </w:r>
      <w:r w:rsidRPr="00BC32E6">
        <w:rPr>
          <w:rFonts w:hint="cs"/>
          <w:sz w:val="24"/>
          <w:szCs w:val="24"/>
          <w:cs/>
        </w:rPr>
        <w:t>समूह द्वारा गरीबी रेखा</w:t>
      </w:r>
      <w:r w:rsidR="00AA56EB">
        <w:rPr>
          <w:rFonts w:hint="cs"/>
          <w:sz w:val="24"/>
          <w:szCs w:val="24"/>
          <w:cs/>
        </w:rPr>
        <w:t xml:space="preserve"> </w:t>
      </w:r>
      <w:r w:rsidRPr="00BC32E6">
        <w:rPr>
          <w:rFonts w:hint="cs"/>
          <w:sz w:val="24"/>
          <w:szCs w:val="24"/>
          <w:cs/>
        </w:rPr>
        <w:t>से नीचे जीवन-यापन कर रहे किसानों की संख्‍या के संबंध में अलग से कोई आकलन नहीं किया गया था।</w:t>
      </w:r>
      <w:r w:rsidR="00205F7E" w:rsidRPr="00BC32E6">
        <w:rPr>
          <w:rFonts w:hint="cs"/>
          <w:sz w:val="24"/>
          <w:szCs w:val="24"/>
          <w:cs/>
        </w:rPr>
        <w:t xml:space="preserve"> </w:t>
      </w:r>
      <w:r w:rsidR="00205F7E" w:rsidRPr="00BC32E6">
        <w:rPr>
          <w:rFonts w:hint="cs"/>
          <w:i/>
          <w:iCs/>
          <w:sz w:val="24"/>
          <w:szCs w:val="24"/>
          <w:cs/>
        </w:rPr>
        <w:t xml:space="preserve">कृषि परिवारों का स्‍थिति आकलन सर्वेक्षण 2013 </w:t>
      </w:r>
      <w:r w:rsidR="00205F7E" w:rsidRPr="00BC32E6">
        <w:rPr>
          <w:rFonts w:hint="cs"/>
          <w:sz w:val="24"/>
          <w:szCs w:val="24"/>
          <w:cs/>
        </w:rPr>
        <w:t>के अनुसार देश में 52 प्रतिशत कृषि परिवार ऋणग्रस्‍त थे।</w:t>
      </w:r>
      <w:r w:rsidR="00DE1E1F" w:rsidRPr="00BC32E6">
        <w:rPr>
          <w:rFonts w:hint="cs"/>
          <w:sz w:val="24"/>
          <w:szCs w:val="24"/>
          <w:cs/>
        </w:rPr>
        <w:t xml:space="preserve"> सरकार </w:t>
      </w:r>
      <w:r w:rsidR="00BC32E6">
        <w:rPr>
          <w:rFonts w:hint="cs"/>
          <w:sz w:val="24"/>
          <w:szCs w:val="24"/>
          <w:cs/>
        </w:rPr>
        <w:t xml:space="preserve">ने </w:t>
      </w:r>
      <w:r w:rsidR="00DE1E1F" w:rsidRPr="00BC32E6">
        <w:rPr>
          <w:rFonts w:hint="cs"/>
          <w:sz w:val="24"/>
          <w:szCs w:val="24"/>
          <w:cs/>
        </w:rPr>
        <w:t>पिछले</w:t>
      </w:r>
      <w:r w:rsidR="002E685D" w:rsidRPr="00BC32E6">
        <w:rPr>
          <w:rFonts w:hint="cs"/>
          <w:sz w:val="24"/>
          <w:szCs w:val="24"/>
          <w:cs/>
        </w:rPr>
        <w:t xml:space="preserve"> </w:t>
      </w:r>
      <w:r w:rsidR="00DE1E1F" w:rsidRPr="00BC32E6">
        <w:rPr>
          <w:rFonts w:hint="cs"/>
          <w:sz w:val="24"/>
          <w:szCs w:val="24"/>
          <w:cs/>
        </w:rPr>
        <w:t xml:space="preserve">तीन वर्षों के दौरान भारित औसत </w:t>
      </w:r>
      <w:r w:rsidR="00DE1E1F" w:rsidRPr="00BC32E6">
        <w:rPr>
          <w:rFonts w:hint="cs"/>
          <w:sz w:val="24"/>
          <w:szCs w:val="24"/>
          <w:cs/>
        </w:rPr>
        <w:lastRenderedPageBreak/>
        <w:t xml:space="preserve">उत्‍पादन लागत पर पर्याप्‍त लाभ के साथ मुख्‍य फसलों के न्‍यूनतम समर्थन मूल्‍यों में वृद्धि </w:t>
      </w:r>
      <w:r w:rsidR="00BC32E6">
        <w:rPr>
          <w:rFonts w:hint="cs"/>
          <w:sz w:val="24"/>
          <w:szCs w:val="24"/>
          <w:cs/>
        </w:rPr>
        <w:t xml:space="preserve">की </w:t>
      </w:r>
      <w:r w:rsidR="00DE1E1F" w:rsidRPr="00BC32E6">
        <w:rPr>
          <w:rFonts w:hint="cs"/>
          <w:sz w:val="24"/>
          <w:szCs w:val="24"/>
          <w:cs/>
        </w:rPr>
        <w:t>है</w:t>
      </w:r>
      <w:r w:rsidR="006150B4">
        <w:rPr>
          <w:rFonts w:hint="cs"/>
          <w:sz w:val="24"/>
          <w:szCs w:val="24"/>
        </w:rPr>
        <w:t>;</w:t>
      </w:r>
      <w:r w:rsidR="00DE1E1F" w:rsidRPr="00BC32E6">
        <w:rPr>
          <w:rFonts w:hint="cs"/>
          <w:sz w:val="24"/>
          <w:szCs w:val="24"/>
          <w:cs/>
        </w:rPr>
        <w:t xml:space="preserve"> और कई कृषि विकास पहलों के माध्‍यम से किसानों की दयनीय स्‍थिति में सुधार करने के लिए विभिन्‍न योजनाओं का कार्यान्‍वयन कर रही है।</w:t>
      </w:r>
      <w:r w:rsidR="002C3B1C">
        <w:rPr>
          <w:rFonts w:hint="cs"/>
          <w:sz w:val="24"/>
          <w:szCs w:val="24"/>
          <w:cs/>
        </w:rPr>
        <w:t xml:space="preserve"> इनमें</w:t>
      </w:r>
      <w:r w:rsidR="002C3B1C">
        <w:rPr>
          <w:rFonts w:hint="cs"/>
          <w:sz w:val="24"/>
          <w:szCs w:val="24"/>
        </w:rPr>
        <w:t>,</w:t>
      </w:r>
      <w:r w:rsidR="002C3B1C">
        <w:rPr>
          <w:rFonts w:hint="cs"/>
          <w:sz w:val="24"/>
          <w:szCs w:val="24"/>
          <w:cs/>
        </w:rPr>
        <w:t xml:space="preserve"> अन्‍य बातों के साथ-साथ</w:t>
      </w:r>
      <w:r w:rsidR="002C3B1C">
        <w:rPr>
          <w:rFonts w:hint="cs"/>
          <w:sz w:val="24"/>
          <w:szCs w:val="24"/>
        </w:rPr>
        <w:t>,</w:t>
      </w:r>
      <w:r w:rsidR="002C3B1C">
        <w:rPr>
          <w:rFonts w:hint="cs"/>
          <w:sz w:val="24"/>
          <w:szCs w:val="24"/>
          <w:cs/>
        </w:rPr>
        <w:t xml:space="preserve"> राष्‍ट्रीय खाद्य सुरक्षा मिशन</w:t>
      </w:r>
      <w:r w:rsidR="002C3B1C">
        <w:rPr>
          <w:rFonts w:hint="cs"/>
          <w:sz w:val="24"/>
          <w:szCs w:val="24"/>
        </w:rPr>
        <w:t>,</w:t>
      </w:r>
      <w:r w:rsidR="002C3B1C">
        <w:rPr>
          <w:rFonts w:hint="cs"/>
          <w:sz w:val="24"/>
          <w:szCs w:val="24"/>
          <w:cs/>
        </w:rPr>
        <w:t xml:space="preserve"> प्रधानमंत्री फसल बीमा योजना</w:t>
      </w:r>
      <w:r w:rsidR="002C3B1C">
        <w:rPr>
          <w:rFonts w:hint="cs"/>
          <w:sz w:val="24"/>
          <w:szCs w:val="24"/>
        </w:rPr>
        <w:t>,</w:t>
      </w:r>
      <w:r w:rsidR="002C3B1C">
        <w:rPr>
          <w:rFonts w:hint="cs"/>
          <w:sz w:val="24"/>
          <w:szCs w:val="24"/>
          <w:cs/>
        </w:rPr>
        <w:t xml:space="preserve"> परंपरागत कृषि विकास योजना</w:t>
      </w:r>
      <w:r w:rsidR="002C3B1C">
        <w:rPr>
          <w:rFonts w:hint="cs"/>
          <w:sz w:val="24"/>
          <w:szCs w:val="24"/>
        </w:rPr>
        <w:t>,</w:t>
      </w:r>
      <w:r w:rsidR="002C3B1C">
        <w:rPr>
          <w:rFonts w:hint="cs"/>
          <w:sz w:val="24"/>
          <w:szCs w:val="24"/>
          <w:cs/>
        </w:rPr>
        <w:t xml:space="preserve"> मृदा स्‍वास्‍थ्‍य कार्ड और नीम लेपित यूरिया</w:t>
      </w:r>
      <w:r w:rsidR="002C3B1C">
        <w:rPr>
          <w:rFonts w:hint="cs"/>
          <w:sz w:val="24"/>
          <w:szCs w:val="24"/>
        </w:rPr>
        <w:t>,</w:t>
      </w:r>
      <w:r w:rsidR="002C3B1C">
        <w:rPr>
          <w:rFonts w:hint="cs"/>
          <w:sz w:val="24"/>
          <w:szCs w:val="24"/>
          <w:cs/>
        </w:rPr>
        <w:t xml:space="preserve"> प्रधानमंत्री कृषि सिंचाई योजना और राष्‍ट्रीय कृषि बाजार (ई-एनएएम) शमिल है</w:t>
      </w:r>
      <w:r w:rsidR="006150B4">
        <w:rPr>
          <w:rFonts w:hint="cs"/>
          <w:sz w:val="24"/>
          <w:szCs w:val="24"/>
          <w:cs/>
        </w:rPr>
        <w:t>ं</w:t>
      </w:r>
      <w:r w:rsidR="002C3B1C">
        <w:rPr>
          <w:rFonts w:hint="cs"/>
          <w:sz w:val="24"/>
          <w:szCs w:val="24"/>
          <w:cs/>
        </w:rPr>
        <w:t>।</w:t>
      </w:r>
    </w:p>
    <w:p w:rsidR="000307BC" w:rsidRDefault="00B904CB" w:rsidP="00070F72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(ग) और (घ) जी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हां</w:t>
      </w:r>
      <w:r>
        <w:rPr>
          <w:rFonts w:ascii="Mangal" w:hAnsi="Mangal" w:cs="Mangal" w:hint="cs"/>
          <w:sz w:val="24"/>
          <w:szCs w:val="24"/>
          <w:cs/>
        </w:rPr>
        <w:t>।</w:t>
      </w:r>
      <w:r w:rsidR="002C3B1C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सरकार भारत-इजरायल कृषि कार्य योजना 2015-18 का कार्यान्‍वयन कर रही है जिसके तहत इजरायली विशेषज्ञों के तकनीकी सहयोग से उत्‍कृष्‍टता केन्‍द्रों (सीओई) की स्‍थापना की जा रही है।</w:t>
      </w:r>
      <w:r w:rsidR="005F7494">
        <w:rPr>
          <w:rFonts w:hint="cs"/>
          <w:sz w:val="24"/>
          <w:szCs w:val="24"/>
          <w:cs/>
        </w:rPr>
        <w:t xml:space="preserve"> इन उत्‍कृष्‍टता केन्‍द्रों की स्‍थापना का मुख्‍य उद्देश्‍य तकनीकों का प्रदर्शन करना</w:t>
      </w:r>
      <w:r w:rsidR="005F7494">
        <w:rPr>
          <w:rFonts w:hint="cs"/>
          <w:sz w:val="24"/>
          <w:szCs w:val="24"/>
        </w:rPr>
        <w:t>,</w:t>
      </w:r>
      <w:r w:rsidR="005F7494">
        <w:rPr>
          <w:rFonts w:hint="cs"/>
          <w:sz w:val="24"/>
          <w:szCs w:val="24"/>
          <w:cs/>
        </w:rPr>
        <w:t xml:space="preserve"> प्रशिक्षण देना और पौध रोपण सामग्री का उत्‍पादन है।</w:t>
      </w:r>
      <w:r w:rsidR="007370A7" w:rsidRPr="007370A7">
        <w:rPr>
          <w:rFonts w:hint="cs"/>
          <w:sz w:val="24"/>
          <w:szCs w:val="24"/>
          <w:cs/>
        </w:rPr>
        <w:t xml:space="preserve"> </w:t>
      </w:r>
      <w:r w:rsidR="007370A7">
        <w:rPr>
          <w:rFonts w:hint="cs"/>
          <w:sz w:val="24"/>
          <w:szCs w:val="24"/>
          <w:cs/>
        </w:rPr>
        <w:t xml:space="preserve">इजरायली विशेषज्ञ इन केन्‍द्रों का दौरा करते है और फील्‍ड कर्मचारियों एवं किसानों को </w:t>
      </w:r>
      <w:r w:rsidR="006144EB">
        <w:rPr>
          <w:rFonts w:hint="cs"/>
          <w:sz w:val="24"/>
          <w:szCs w:val="24"/>
          <w:cs/>
        </w:rPr>
        <w:t>व्‍य</w:t>
      </w:r>
      <w:r w:rsidR="000307BC">
        <w:rPr>
          <w:rFonts w:hint="cs"/>
          <w:sz w:val="24"/>
          <w:szCs w:val="24"/>
          <w:cs/>
        </w:rPr>
        <w:t>ा</w:t>
      </w:r>
      <w:r w:rsidR="006144EB">
        <w:rPr>
          <w:rFonts w:hint="cs"/>
          <w:sz w:val="24"/>
          <w:szCs w:val="24"/>
          <w:cs/>
        </w:rPr>
        <w:t>वहारिक प्रशिक्षण देते हैं।</w:t>
      </w:r>
    </w:p>
    <w:p w:rsidR="00043F02" w:rsidRPr="00BC32E6" w:rsidRDefault="000307BC" w:rsidP="000307BC">
      <w:pPr>
        <w:jc w:val="center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*****</w:t>
      </w:r>
      <w:bookmarkStart w:id="0" w:name="_GoBack"/>
      <w:bookmarkEnd w:id="0"/>
    </w:p>
    <w:sectPr w:rsidR="00043F02" w:rsidRPr="00BC3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62"/>
    <w:rsid w:val="000307BC"/>
    <w:rsid w:val="00043F02"/>
    <w:rsid w:val="00070F72"/>
    <w:rsid w:val="001F6273"/>
    <w:rsid w:val="00205F7E"/>
    <w:rsid w:val="002C3B1C"/>
    <w:rsid w:val="002E685D"/>
    <w:rsid w:val="005F7494"/>
    <w:rsid w:val="006144EB"/>
    <w:rsid w:val="006150B4"/>
    <w:rsid w:val="007370A7"/>
    <w:rsid w:val="009B0985"/>
    <w:rsid w:val="00AA56EB"/>
    <w:rsid w:val="00B904CB"/>
    <w:rsid w:val="00BC32E6"/>
    <w:rsid w:val="00CD42E4"/>
    <w:rsid w:val="00CD6062"/>
    <w:rsid w:val="00D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F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0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F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cp:lastPrinted>2017-12-21T07:22:00Z</cp:lastPrinted>
  <dcterms:created xsi:type="dcterms:W3CDTF">2017-12-18T05:39:00Z</dcterms:created>
  <dcterms:modified xsi:type="dcterms:W3CDTF">2017-12-21T07:22:00Z</dcterms:modified>
</cp:coreProperties>
</file>