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E9" w:rsidRPr="00B76D8F" w:rsidRDefault="009D07E9" w:rsidP="009D07E9">
      <w:pPr>
        <w:spacing w:after="0" w:line="240" w:lineRule="auto"/>
        <w:jc w:val="center"/>
        <w:rPr>
          <w:b/>
          <w:bCs/>
          <w:szCs w:val="22"/>
        </w:rPr>
      </w:pPr>
      <w:r w:rsidRPr="00B76D8F">
        <w:rPr>
          <w:b/>
          <w:bCs/>
          <w:szCs w:val="22"/>
          <w:cs/>
        </w:rPr>
        <w:t>भारत सरकार</w:t>
      </w:r>
    </w:p>
    <w:p w:rsidR="009D07E9" w:rsidRPr="00B76D8F" w:rsidRDefault="009D07E9" w:rsidP="009D07E9">
      <w:pPr>
        <w:spacing w:after="0" w:line="240" w:lineRule="auto"/>
        <w:jc w:val="center"/>
        <w:rPr>
          <w:b/>
          <w:bCs/>
          <w:szCs w:val="22"/>
        </w:rPr>
      </w:pPr>
      <w:r w:rsidRPr="00B76D8F">
        <w:rPr>
          <w:b/>
          <w:bCs/>
          <w:szCs w:val="22"/>
          <w:cs/>
        </w:rPr>
        <w:t>वस्‍त्र मंत्रालय</w:t>
      </w:r>
    </w:p>
    <w:p w:rsidR="009D07E9" w:rsidRPr="00B76D8F" w:rsidRDefault="009D07E9" w:rsidP="009D07E9">
      <w:pPr>
        <w:spacing w:after="0" w:line="240" w:lineRule="auto"/>
        <w:jc w:val="center"/>
        <w:rPr>
          <w:b/>
          <w:bCs/>
          <w:szCs w:val="22"/>
        </w:rPr>
      </w:pPr>
      <w:r w:rsidRPr="00B76D8F">
        <w:rPr>
          <w:b/>
          <w:bCs/>
          <w:szCs w:val="22"/>
          <w:cs/>
        </w:rPr>
        <w:t>राज्‍य सभा</w:t>
      </w:r>
    </w:p>
    <w:p w:rsidR="009D07E9" w:rsidRPr="00B76D8F" w:rsidRDefault="009D07E9" w:rsidP="009D07E9">
      <w:pPr>
        <w:spacing w:after="0" w:line="240" w:lineRule="auto"/>
        <w:jc w:val="center"/>
        <w:rPr>
          <w:b/>
          <w:bCs/>
          <w:szCs w:val="22"/>
        </w:rPr>
      </w:pPr>
      <w:r w:rsidRPr="00B76D8F">
        <w:rPr>
          <w:b/>
          <w:bCs/>
          <w:szCs w:val="22"/>
          <w:cs/>
        </w:rPr>
        <w:t>अतारांकित प्रश्‍न संख्‍या 1576</w:t>
      </w:r>
    </w:p>
    <w:p w:rsidR="009D07E9" w:rsidRPr="00B76D8F" w:rsidRDefault="009D07E9" w:rsidP="009D07E9">
      <w:pPr>
        <w:spacing w:after="0" w:line="240" w:lineRule="auto"/>
        <w:jc w:val="center"/>
        <w:rPr>
          <w:b/>
          <w:bCs/>
          <w:szCs w:val="22"/>
        </w:rPr>
      </w:pPr>
      <w:r w:rsidRPr="00B76D8F">
        <w:rPr>
          <w:rFonts w:asciiTheme="minorBidi" w:hAnsiTheme="minorBidi" w:hint="cs"/>
          <w:b/>
          <w:bCs/>
          <w:szCs w:val="22"/>
          <w:cs/>
        </w:rPr>
        <w:t>1 जनवरी</w:t>
      </w:r>
      <w:r w:rsidRPr="00B76D8F">
        <w:rPr>
          <w:rFonts w:asciiTheme="minorBidi" w:hAnsiTheme="minorBidi"/>
          <w:b/>
          <w:bCs/>
          <w:szCs w:val="22"/>
        </w:rPr>
        <w:t>,</w:t>
      </w:r>
      <w:r w:rsidRPr="00B76D8F">
        <w:rPr>
          <w:rFonts w:asciiTheme="minorBidi" w:hAnsiTheme="minorBidi" w:hint="cs"/>
          <w:b/>
          <w:bCs/>
          <w:szCs w:val="22"/>
          <w:cs/>
        </w:rPr>
        <w:t xml:space="preserve"> 2018 </w:t>
      </w:r>
      <w:r w:rsidRPr="00B76D8F">
        <w:rPr>
          <w:b/>
          <w:bCs/>
          <w:szCs w:val="22"/>
          <w:cs/>
        </w:rPr>
        <w:t>को उत्‍तर दिए जाने के लिए</w:t>
      </w:r>
    </w:p>
    <w:p w:rsidR="009D07E9" w:rsidRPr="00B76D8F" w:rsidRDefault="009D07E9" w:rsidP="009D07E9">
      <w:pPr>
        <w:spacing w:after="0" w:line="240" w:lineRule="auto"/>
        <w:jc w:val="center"/>
        <w:rPr>
          <w:b/>
          <w:bCs/>
          <w:szCs w:val="22"/>
        </w:rPr>
      </w:pPr>
    </w:p>
    <w:p w:rsidR="009D07E9" w:rsidRPr="00B76D8F" w:rsidRDefault="009D07E9" w:rsidP="009D07E9">
      <w:pPr>
        <w:spacing w:after="0" w:line="240" w:lineRule="auto"/>
        <w:jc w:val="center"/>
        <w:rPr>
          <w:b/>
          <w:bCs/>
          <w:szCs w:val="22"/>
          <w:cs/>
        </w:rPr>
      </w:pPr>
      <w:r w:rsidRPr="00B76D8F">
        <w:rPr>
          <w:rFonts w:ascii="Mangal" w:hAnsi="Mangal"/>
          <w:b/>
          <w:bCs/>
          <w:szCs w:val="22"/>
          <w:cs/>
        </w:rPr>
        <w:t>सार्वजनिक क्षेत्र के उपक्रमों के अंतर्गत कार्यरत वस्‍त्र इकाइयों की स्थिति</w:t>
      </w:r>
    </w:p>
    <w:p w:rsidR="009D07E9" w:rsidRPr="00B76D8F" w:rsidRDefault="009D07E9" w:rsidP="009D07E9">
      <w:pPr>
        <w:spacing w:after="0" w:line="240" w:lineRule="auto"/>
        <w:jc w:val="center"/>
        <w:rPr>
          <w:b/>
          <w:bCs/>
          <w:szCs w:val="22"/>
        </w:rPr>
      </w:pPr>
    </w:p>
    <w:p w:rsidR="009D07E9" w:rsidRPr="00B76D8F" w:rsidRDefault="009D07E9" w:rsidP="009D07E9">
      <w:pPr>
        <w:spacing w:after="0" w:line="240" w:lineRule="auto"/>
        <w:jc w:val="both"/>
        <w:rPr>
          <w:b/>
          <w:bCs/>
          <w:szCs w:val="22"/>
        </w:rPr>
      </w:pPr>
      <w:r w:rsidRPr="00B76D8F">
        <w:rPr>
          <w:rFonts w:hint="cs"/>
          <w:b/>
          <w:bCs/>
          <w:szCs w:val="22"/>
          <w:cs/>
        </w:rPr>
        <w:t>15</w:t>
      </w:r>
      <w:r w:rsidR="001C1900">
        <w:rPr>
          <w:rFonts w:hint="cs"/>
          <w:b/>
          <w:bCs/>
          <w:szCs w:val="22"/>
          <w:cs/>
        </w:rPr>
        <w:t>76</w:t>
      </w:r>
      <w:r w:rsidRPr="00B76D8F">
        <w:rPr>
          <w:rFonts w:hint="cs"/>
          <w:b/>
          <w:bCs/>
          <w:szCs w:val="22"/>
          <w:cs/>
        </w:rPr>
        <w:t>.</w:t>
      </w:r>
      <w:r w:rsidRPr="00B76D8F">
        <w:rPr>
          <w:rFonts w:hint="cs"/>
          <w:b/>
          <w:bCs/>
          <w:szCs w:val="22"/>
          <w:cs/>
        </w:rPr>
        <w:tab/>
        <w:t xml:space="preserve">श्री बसावाराज पाटिल: </w:t>
      </w:r>
    </w:p>
    <w:p w:rsidR="009D07E9" w:rsidRPr="00B76D8F" w:rsidRDefault="009D07E9" w:rsidP="009D07E9">
      <w:pPr>
        <w:spacing w:after="0" w:line="240" w:lineRule="auto"/>
        <w:jc w:val="both"/>
        <w:rPr>
          <w:b/>
          <w:bCs/>
          <w:szCs w:val="22"/>
        </w:rPr>
      </w:pPr>
      <w:r w:rsidRPr="00B76D8F">
        <w:rPr>
          <w:rFonts w:hint="cs"/>
          <w:b/>
          <w:bCs/>
          <w:szCs w:val="22"/>
          <w:cs/>
        </w:rPr>
        <w:tab/>
        <w:t xml:space="preserve">क्‍या वस्‍त्र मंत्री यह बताने की कृपा करेंगे कि: </w:t>
      </w:r>
    </w:p>
    <w:p w:rsidR="009D07E9" w:rsidRPr="00B76D8F" w:rsidRDefault="009D07E9" w:rsidP="009D07E9">
      <w:pPr>
        <w:spacing w:after="0" w:line="240" w:lineRule="auto"/>
        <w:jc w:val="both"/>
        <w:rPr>
          <w:b/>
          <w:bCs/>
          <w:szCs w:val="22"/>
        </w:rPr>
      </w:pPr>
    </w:p>
    <w:p w:rsidR="009D07E9" w:rsidRPr="00B76D8F" w:rsidRDefault="009D07E9" w:rsidP="009D07E9">
      <w:pPr>
        <w:spacing w:after="0" w:line="240" w:lineRule="auto"/>
        <w:ind w:left="720" w:hanging="720"/>
        <w:jc w:val="both"/>
        <w:rPr>
          <w:szCs w:val="22"/>
        </w:rPr>
      </w:pPr>
      <w:r w:rsidRPr="008D0819">
        <w:rPr>
          <w:rFonts w:hint="cs"/>
          <w:b/>
          <w:bCs/>
          <w:szCs w:val="22"/>
          <w:cs/>
        </w:rPr>
        <w:t>(क):</w:t>
      </w:r>
      <w:r w:rsidRPr="00B76D8F">
        <w:rPr>
          <w:rFonts w:hint="cs"/>
          <w:szCs w:val="22"/>
          <w:cs/>
        </w:rPr>
        <w:tab/>
        <w:t>सार्वजनिक क्षेत्र के उपक्रमों के अंतर्गत कार्यरत वस्‍त्र इकाइयों का उनके अवस्‍थान</w:t>
      </w:r>
      <w:r w:rsidRPr="00B76D8F">
        <w:rPr>
          <w:rFonts w:hint="cs"/>
          <w:szCs w:val="22"/>
        </w:rPr>
        <w:t xml:space="preserve">, </w:t>
      </w:r>
      <w:r w:rsidRPr="00B76D8F">
        <w:rPr>
          <w:rFonts w:ascii="Mangal" w:hAnsi="Mangal" w:hint="cs"/>
          <w:szCs w:val="22"/>
          <w:cs/>
        </w:rPr>
        <w:t>नाम और कर्मचारियों की संख्‍या सहित ब्‍यौरा क्‍या है</w:t>
      </w:r>
      <w:r w:rsidRPr="00B76D8F">
        <w:rPr>
          <w:rFonts w:hint="cs"/>
          <w:szCs w:val="22"/>
        </w:rPr>
        <w:t xml:space="preserve">; </w:t>
      </w:r>
      <w:r w:rsidRPr="00B76D8F">
        <w:rPr>
          <w:rFonts w:ascii="Mangal" w:hAnsi="Mangal" w:hint="cs"/>
          <w:szCs w:val="22"/>
          <w:cs/>
        </w:rPr>
        <w:t xml:space="preserve">और </w:t>
      </w:r>
      <w:r w:rsidRPr="00B76D8F">
        <w:rPr>
          <w:rFonts w:hint="cs"/>
          <w:szCs w:val="22"/>
          <w:cs/>
        </w:rPr>
        <w:t xml:space="preserve"> </w:t>
      </w:r>
    </w:p>
    <w:p w:rsidR="0091118D" w:rsidRDefault="0091118D" w:rsidP="009D07E9">
      <w:pPr>
        <w:spacing w:after="0" w:line="240" w:lineRule="auto"/>
        <w:ind w:left="720" w:hanging="720"/>
        <w:jc w:val="both"/>
        <w:rPr>
          <w:b/>
          <w:bCs/>
          <w:szCs w:val="22"/>
          <w:lang w:val="en-US"/>
        </w:rPr>
      </w:pPr>
    </w:p>
    <w:p w:rsidR="009D07E9" w:rsidRPr="00B76D8F" w:rsidRDefault="009D07E9" w:rsidP="009D07E9">
      <w:pPr>
        <w:spacing w:after="0" w:line="240" w:lineRule="auto"/>
        <w:ind w:left="720" w:hanging="720"/>
        <w:jc w:val="both"/>
        <w:rPr>
          <w:szCs w:val="22"/>
        </w:rPr>
      </w:pPr>
      <w:bookmarkStart w:id="0" w:name="_GoBack"/>
      <w:bookmarkEnd w:id="0"/>
      <w:r w:rsidRPr="008D0819">
        <w:rPr>
          <w:rFonts w:hint="cs"/>
          <w:b/>
          <w:bCs/>
          <w:szCs w:val="22"/>
          <w:cs/>
        </w:rPr>
        <w:t>(ख):</w:t>
      </w:r>
      <w:r w:rsidRPr="00B76D8F">
        <w:rPr>
          <w:rFonts w:hint="cs"/>
          <w:szCs w:val="22"/>
          <w:cs/>
        </w:rPr>
        <w:tab/>
        <w:t>तत्‍संबंधी लाभ की वर्तमान स्थिति क्‍या है और दस वर्षों से अधिक समय से काम कर रहे अस्‍थाई कर्मचारियों की संख्‍या कितनी है</w:t>
      </w:r>
      <w:r w:rsidRPr="00B76D8F">
        <w:rPr>
          <w:szCs w:val="22"/>
        </w:rPr>
        <w:t xml:space="preserve">? </w:t>
      </w:r>
    </w:p>
    <w:p w:rsidR="009D07E9" w:rsidRPr="00B76D8F" w:rsidRDefault="009D07E9" w:rsidP="009D07E9">
      <w:pPr>
        <w:spacing w:after="0" w:line="240" w:lineRule="auto"/>
        <w:jc w:val="center"/>
        <w:rPr>
          <w:b/>
          <w:bCs/>
          <w:szCs w:val="22"/>
        </w:rPr>
      </w:pPr>
    </w:p>
    <w:p w:rsidR="009D07E9" w:rsidRPr="00B76D8F" w:rsidRDefault="009D07E9" w:rsidP="009D07E9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B76D8F">
        <w:rPr>
          <w:rFonts w:asciiTheme="minorBidi" w:hAnsiTheme="minorBidi"/>
          <w:b/>
          <w:bCs/>
          <w:szCs w:val="22"/>
          <w:cs/>
        </w:rPr>
        <w:t>उत्‍तर</w:t>
      </w:r>
    </w:p>
    <w:p w:rsidR="009D07E9" w:rsidRPr="00B76D8F" w:rsidRDefault="009D07E9" w:rsidP="009D07E9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B76D8F">
        <w:rPr>
          <w:rFonts w:asciiTheme="minorBidi" w:hAnsiTheme="minorBidi"/>
          <w:b/>
          <w:bCs/>
          <w:szCs w:val="22"/>
          <w:cs/>
        </w:rPr>
        <w:t xml:space="preserve">वस्‍त्र राज्‍य मंत्री </w:t>
      </w:r>
    </w:p>
    <w:p w:rsidR="009D07E9" w:rsidRPr="00B76D8F" w:rsidRDefault="009D07E9" w:rsidP="009D07E9">
      <w:pPr>
        <w:spacing w:after="0" w:line="240" w:lineRule="auto"/>
        <w:jc w:val="center"/>
        <w:rPr>
          <w:rFonts w:asciiTheme="minorBidi" w:hAnsiTheme="minorBidi"/>
          <w:b/>
          <w:bCs/>
          <w:szCs w:val="22"/>
          <w:cs/>
        </w:rPr>
      </w:pPr>
      <w:r w:rsidRPr="00B76D8F">
        <w:rPr>
          <w:rFonts w:asciiTheme="minorBidi" w:hAnsiTheme="minorBidi"/>
          <w:b/>
          <w:bCs/>
          <w:szCs w:val="22"/>
          <w:cs/>
        </w:rPr>
        <w:t>(श्री अजय टम्‍टा)</w:t>
      </w:r>
    </w:p>
    <w:p w:rsidR="00845A48" w:rsidRDefault="00CF2478" w:rsidP="00B76D8F">
      <w:pPr>
        <w:jc w:val="both"/>
        <w:rPr>
          <w:rFonts w:asciiTheme="minorBidi" w:hAnsiTheme="minorBidi"/>
          <w:szCs w:val="22"/>
        </w:rPr>
      </w:pPr>
      <w:r w:rsidRPr="00B76D8F">
        <w:rPr>
          <w:rFonts w:asciiTheme="minorBidi" w:hAnsiTheme="minorBidi" w:hint="cs"/>
          <w:b/>
          <w:bCs/>
          <w:szCs w:val="22"/>
          <w:cs/>
        </w:rPr>
        <w:t xml:space="preserve">(क): </w:t>
      </w:r>
      <w:r w:rsidR="00B76D8F" w:rsidRPr="00B76D8F">
        <w:rPr>
          <w:rFonts w:asciiTheme="minorBidi" w:hAnsiTheme="minorBidi" w:hint="cs"/>
          <w:szCs w:val="22"/>
          <w:cs/>
        </w:rPr>
        <w:t>वस्‍त्र मंत्रालय के अंतर्गत नौ सार्वजनिक क्षेत्र के उपक्रम हैं जिनमें से तीन अर्थात नेशनल टेक्‍सटाइल कारपोरेशन लि. (एनटीसी)</w:t>
      </w:r>
      <w:r w:rsidR="00B76D8F">
        <w:rPr>
          <w:rFonts w:asciiTheme="minorBidi" w:hAnsiTheme="minorBidi" w:hint="cs"/>
          <w:szCs w:val="22"/>
        </w:rPr>
        <w:t xml:space="preserve">, </w:t>
      </w:r>
      <w:r w:rsidR="00B76D8F">
        <w:rPr>
          <w:rFonts w:asciiTheme="minorBidi" w:hAnsiTheme="minorBidi" w:hint="cs"/>
          <w:szCs w:val="22"/>
          <w:cs/>
        </w:rPr>
        <w:t xml:space="preserve">ब्रिटिश इंडिया कारपोरेशन लि. (बीआईसी) और नेशनल जूट मैन्‍यूफैक्‍चरर्स कारपोरेशन लि. (एनजेएमसी) </w:t>
      </w:r>
      <w:r w:rsidR="001C1900">
        <w:rPr>
          <w:rFonts w:asciiTheme="minorBidi" w:hAnsiTheme="minorBidi" w:hint="cs"/>
          <w:szCs w:val="22"/>
          <w:cs/>
        </w:rPr>
        <w:t>की वस्‍त्र इकाइयां हैं। एनटीसी की</w:t>
      </w:r>
      <w:r w:rsidR="00B76D8F">
        <w:rPr>
          <w:rFonts w:asciiTheme="minorBidi" w:hAnsiTheme="minorBidi" w:hint="cs"/>
          <w:szCs w:val="22"/>
          <w:cs/>
        </w:rPr>
        <w:t xml:space="preserve"> 28 </w:t>
      </w:r>
      <w:r w:rsidR="001C1900">
        <w:rPr>
          <w:rFonts w:asciiTheme="minorBidi" w:hAnsiTheme="minorBidi" w:hint="cs"/>
          <w:szCs w:val="22"/>
          <w:cs/>
        </w:rPr>
        <w:t xml:space="preserve">प्रचालन </w:t>
      </w:r>
      <w:r w:rsidR="00B76D8F">
        <w:rPr>
          <w:rFonts w:asciiTheme="minorBidi" w:hAnsiTheme="minorBidi" w:hint="cs"/>
          <w:szCs w:val="22"/>
          <w:cs/>
        </w:rPr>
        <w:t xml:space="preserve">मिलें (5 संयुक्‍त उद्यम मार्ग के माध्‍यम सहित) </w:t>
      </w:r>
      <w:r w:rsidR="001C1900">
        <w:rPr>
          <w:rFonts w:asciiTheme="minorBidi" w:hAnsiTheme="minorBidi" w:hint="cs"/>
          <w:szCs w:val="22"/>
          <w:cs/>
        </w:rPr>
        <w:t>हैं।</w:t>
      </w:r>
      <w:r w:rsidR="00B76D8F">
        <w:rPr>
          <w:rFonts w:asciiTheme="minorBidi" w:hAnsiTheme="minorBidi" w:hint="cs"/>
          <w:szCs w:val="22"/>
          <w:cs/>
        </w:rPr>
        <w:t xml:space="preserve"> इनका विस्‍तृत विवरण अनुबंध क में दिया गया है। बीआईसी </w:t>
      </w:r>
      <w:r w:rsidR="00845A48">
        <w:rPr>
          <w:rFonts w:asciiTheme="minorBidi" w:hAnsiTheme="minorBidi" w:hint="cs"/>
          <w:szCs w:val="22"/>
          <w:cs/>
        </w:rPr>
        <w:t xml:space="preserve">की </w:t>
      </w:r>
      <w:r w:rsidR="00B76D8F">
        <w:rPr>
          <w:rFonts w:asciiTheme="minorBidi" w:hAnsiTheme="minorBidi" w:hint="cs"/>
          <w:szCs w:val="22"/>
          <w:cs/>
        </w:rPr>
        <w:t>2 गैर-</w:t>
      </w:r>
      <w:r w:rsidR="00845A48">
        <w:rPr>
          <w:rFonts w:asciiTheme="minorBidi" w:hAnsiTheme="minorBidi" w:hint="cs"/>
          <w:szCs w:val="22"/>
          <w:cs/>
        </w:rPr>
        <w:t>प्रचालन इकाइयां अर्थात कानपु</w:t>
      </w:r>
      <w:r w:rsidR="00B76D8F">
        <w:rPr>
          <w:rFonts w:asciiTheme="minorBidi" w:hAnsiTheme="minorBidi" w:hint="cs"/>
          <w:szCs w:val="22"/>
          <w:cs/>
        </w:rPr>
        <w:t>र वूलन मिल्‍स ब्रांच (लाल इमली)</w:t>
      </w:r>
      <w:r w:rsidR="00845A48">
        <w:rPr>
          <w:rFonts w:asciiTheme="minorBidi" w:hAnsiTheme="minorBidi" w:hint="cs"/>
          <w:szCs w:val="22"/>
        </w:rPr>
        <w:t>,</w:t>
      </w:r>
      <w:r w:rsidR="00845A48">
        <w:rPr>
          <w:rFonts w:asciiTheme="minorBidi" w:hAnsiTheme="minorBidi" w:hint="cs"/>
          <w:szCs w:val="22"/>
          <w:cs/>
        </w:rPr>
        <w:t xml:space="preserve"> जो कानपु</w:t>
      </w:r>
      <w:r w:rsidR="00B76D8F">
        <w:rPr>
          <w:rFonts w:asciiTheme="minorBidi" w:hAnsiTheme="minorBidi" w:hint="cs"/>
          <w:szCs w:val="22"/>
          <w:cs/>
        </w:rPr>
        <w:t>र में है जिसके कारपोरेट कार्यालय सहित 705 कर्मचारी हैं तथा धारीवाल</w:t>
      </w:r>
      <w:r w:rsidR="00B76D8F">
        <w:rPr>
          <w:rFonts w:asciiTheme="minorBidi" w:hAnsiTheme="minorBidi" w:hint="cs"/>
          <w:szCs w:val="22"/>
        </w:rPr>
        <w:t xml:space="preserve">, </w:t>
      </w:r>
      <w:r w:rsidR="00B76D8F">
        <w:rPr>
          <w:rFonts w:asciiTheme="minorBidi" w:hAnsiTheme="minorBidi" w:hint="cs"/>
          <w:szCs w:val="22"/>
          <w:cs/>
        </w:rPr>
        <w:t>जिला गुरदासपुर</w:t>
      </w:r>
      <w:r w:rsidR="00B76D8F">
        <w:rPr>
          <w:rFonts w:asciiTheme="minorBidi" w:hAnsiTheme="minorBidi" w:hint="cs"/>
          <w:szCs w:val="22"/>
        </w:rPr>
        <w:t xml:space="preserve">, </w:t>
      </w:r>
      <w:r w:rsidR="00B76D8F">
        <w:rPr>
          <w:rFonts w:asciiTheme="minorBidi" w:hAnsiTheme="minorBidi" w:hint="cs"/>
          <w:szCs w:val="22"/>
          <w:cs/>
        </w:rPr>
        <w:t xml:space="preserve">पंजाब </w:t>
      </w:r>
      <w:r w:rsidR="00845A48">
        <w:rPr>
          <w:rFonts w:asciiTheme="minorBidi" w:hAnsiTheme="minorBidi" w:hint="cs"/>
          <w:szCs w:val="22"/>
          <w:cs/>
        </w:rPr>
        <w:t xml:space="preserve">में </w:t>
      </w:r>
      <w:r w:rsidR="00B76D8F">
        <w:rPr>
          <w:rFonts w:asciiTheme="minorBidi" w:hAnsiTheme="minorBidi" w:hint="cs"/>
          <w:szCs w:val="22"/>
          <w:cs/>
        </w:rPr>
        <w:t>स्</w:t>
      </w:r>
      <w:r w:rsidR="00845A48">
        <w:rPr>
          <w:rFonts w:asciiTheme="minorBidi" w:hAnsiTheme="minorBidi" w:hint="cs"/>
          <w:szCs w:val="22"/>
          <w:cs/>
        </w:rPr>
        <w:t>थित न्‍यू</w:t>
      </w:r>
      <w:r w:rsidR="00B76D8F">
        <w:rPr>
          <w:rFonts w:asciiTheme="minorBidi" w:hAnsiTheme="minorBidi" w:hint="cs"/>
          <w:szCs w:val="22"/>
          <w:cs/>
        </w:rPr>
        <w:t xml:space="preserve">इगर्टन </w:t>
      </w:r>
      <w:r w:rsidR="00845A48">
        <w:rPr>
          <w:rFonts w:asciiTheme="minorBidi" w:hAnsiTheme="minorBidi" w:hint="cs"/>
          <w:szCs w:val="22"/>
          <w:cs/>
        </w:rPr>
        <w:t xml:space="preserve">वूलन </w:t>
      </w:r>
      <w:r w:rsidR="00B76D8F">
        <w:rPr>
          <w:rFonts w:asciiTheme="minorBidi" w:hAnsiTheme="minorBidi" w:hint="cs"/>
          <w:szCs w:val="22"/>
          <w:cs/>
        </w:rPr>
        <w:t>मिल्‍स ब्रांच के 3</w:t>
      </w:r>
      <w:r w:rsidR="00845A48">
        <w:rPr>
          <w:rFonts w:asciiTheme="minorBidi" w:hAnsiTheme="minorBidi" w:hint="cs"/>
          <w:szCs w:val="22"/>
          <w:cs/>
        </w:rPr>
        <w:t>92 कर्मचारी हैं। एनजेएमसी की</w:t>
      </w:r>
      <w:r w:rsidR="00B76D8F">
        <w:rPr>
          <w:rFonts w:asciiTheme="minorBidi" w:hAnsiTheme="minorBidi" w:hint="cs"/>
          <w:szCs w:val="22"/>
          <w:cs/>
        </w:rPr>
        <w:t xml:space="preserve"> 6 वस्‍त्र मिलें </w:t>
      </w:r>
      <w:r w:rsidR="00845A48">
        <w:rPr>
          <w:rFonts w:asciiTheme="minorBidi" w:hAnsiTheme="minorBidi" w:hint="cs"/>
          <w:szCs w:val="22"/>
          <w:cs/>
        </w:rPr>
        <w:t>बंद पड़ी हैं जिनमें</w:t>
      </w:r>
      <w:r w:rsidR="00B76D8F">
        <w:rPr>
          <w:rFonts w:asciiTheme="minorBidi" w:hAnsiTheme="minorBidi" w:hint="cs"/>
          <w:szCs w:val="22"/>
          <w:cs/>
        </w:rPr>
        <w:t xml:space="preserve"> आज की तारीख के अनुसार कोई स्‍थाई कर्मचारी नहीं है</w:t>
      </w:r>
      <w:r w:rsidR="00B76D8F">
        <w:rPr>
          <w:rFonts w:asciiTheme="minorBidi" w:hAnsiTheme="minorBidi" w:hint="cs"/>
          <w:szCs w:val="22"/>
        </w:rPr>
        <w:t xml:space="preserve">, </w:t>
      </w:r>
      <w:r w:rsidR="00B76D8F">
        <w:rPr>
          <w:rFonts w:asciiTheme="minorBidi" w:hAnsiTheme="minorBidi" w:hint="cs"/>
          <w:szCs w:val="22"/>
          <w:cs/>
        </w:rPr>
        <w:t xml:space="preserve">कोलकाता स्थित कारपोरेट कार्यालय में केवल 5 कर्मचारी संविदा आधार पर कार्यरत हैं और एक कर्मचारी प्रतिनियुक्ति पर तैनात है। </w:t>
      </w:r>
    </w:p>
    <w:p w:rsidR="00600F07" w:rsidRDefault="00B76D8F" w:rsidP="00B76D8F">
      <w:pPr>
        <w:jc w:val="both"/>
        <w:rPr>
          <w:rFonts w:asciiTheme="minorBidi" w:hAnsiTheme="minorBidi"/>
          <w:szCs w:val="22"/>
        </w:rPr>
      </w:pPr>
      <w:r w:rsidRPr="008D0819">
        <w:rPr>
          <w:rFonts w:asciiTheme="minorBidi" w:hAnsiTheme="minorBidi" w:hint="cs"/>
          <w:b/>
          <w:bCs/>
          <w:szCs w:val="22"/>
          <w:cs/>
        </w:rPr>
        <w:t>(ख):</w:t>
      </w:r>
      <w:r>
        <w:rPr>
          <w:rFonts w:asciiTheme="minorBidi" w:hAnsiTheme="minorBidi" w:hint="cs"/>
          <w:szCs w:val="22"/>
          <w:cs/>
        </w:rPr>
        <w:tab/>
        <w:t xml:space="preserve">एनटीसी का लाभ वर्ष 2015-16 के दौरान </w:t>
      </w:r>
      <w:r w:rsidR="00600F07">
        <w:rPr>
          <w:rFonts w:asciiTheme="minorBidi" w:hAnsiTheme="minorBidi" w:hint="cs"/>
          <w:szCs w:val="22"/>
          <w:cs/>
        </w:rPr>
        <w:t>15.46 करोड़ रुपए था और वर्ष 2016-17 के दौरान 969.38 करोड़ रुपए था। एनजेएमसी का लाभ वर्ष 2015-16 के दौरान 7.31 लाख रुपए था और वर्ष 2016-17 के दौरान 4.75 लाख रुपए था।</w:t>
      </w:r>
      <w:r>
        <w:rPr>
          <w:rFonts w:asciiTheme="minorBidi" w:hAnsiTheme="minorBidi" w:hint="cs"/>
          <w:szCs w:val="22"/>
          <w:cs/>
        </w:rPr>
        <w:t xml:space="preserve"> </w:t>
      </w:r>
      <w:r w:rsidR="00600F07">
        <w:rPr>
          <w:rFonts w:asciiTheme="minorBidi" w:hAnsiTheme="minorBidi" w:hint="cs"/>
          <w:szCs w:val="22"/>
          <w:cs/>
        </w:rPr>
        <w:t xml:space="preserve">बीआईसी गैर-परिचालन होने के कारण कोई लाभ अर्जित नहीं कर रही है। </w:t>
      </w:r>
    </w:p>
    <w:p w:rsidR="00600F07" w:rsidRDefault="00600F07" w:rsidP="00B76D8F">
      <w:pPr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ab/>
        <w:t xml:space="preserve">एनटीसी के पास 10 वर्ष से अधिक समय से कार्य कर रहे 150 अस्‍थाई कर्मचारी हैं। एनजेएमसी तथा बीआईसी </w:t>
      </w:r>
      <w:r w:rsidR="00845A48">
        <w:rPr>
          <w:rFonts w:asciiTheme="minorBidi" w:hAnsiTheme="minorBidi" w:hint="cs"/>
          <w:szCs w:val="22"/>
          <w:cs/>
        </w:rPr>
        <w:t xml:space="preserve">में </w:t>
      </w:r>
      <w:r>
        <w:rPr>
          <w:rFonts w:asciiTheme="minorBidi" w:hAnsiTheme="minorBidi" w:hint="cs"/>
          <w:szCs w:val="22"/>
          <w:cs/>
        </w:rPr>
        <w:t xml:space="preserve">10 वर्षों से अधिक समय से कार्य कर </w:t>
      </w:r>
      <w:r w:rsidR="00845A48">
        <w:rPr>
          <w:rFonts w:asciiTheme="minorBidi" w:hAnsiTheme="minorBidi" w:hint="cs"/>
          <w:szCs w:val="22"/>
          <w:cs/>
        </w:rPr>
        <w:t>रहा कोई अस्‍थाई कर्मचारी नहीं है।</w:t>
      </w:r>
    </w:p>
    <w:p w:rsidR="000B2DD5" w:rsidRDefault="00600F07" w:rsidP="00600F07">
      <w:pPr>
        <w:jc w:val="both"/>
      </w:pPr>
      <w:r>
        <w:rPr>
          <w:rFonts w:asciiTheme="minorBidi" w:hAnsiTheme="minorBidi" w:hint="cs"/>
          <w:szCs w:val="22"/>
          <w:cs/>
        </w:rPr>
        <w:tab/>
      </w:r>
      <w:r w:rsidR="00B76D8F">
        <w:rPr>
          <w:rFonts w:asciiTheme="minorBidi" w:hAnsiTheme="minorBidi" w:hint="cs"/>
          <w:cs/>
        </w:rPr>
        <w:t xml:space="preserve"> </w:t>
      </w:r>
    </w:p>
    <w:tbl>
      <w:tblPr>
        <w:tblW w:w="10243" w:type="dxa"/>
        <w:tblInd w:w="-920" w:type="dxa"/>
        <w:tblLook w:val="04A0" w:firstRow="1" w:lastRow="0" w:firstColumn="1" w:lastColumn="0" w:noHBand="0" w:noVBand="1"/>
      </w:tblPr>
      <w:tblGrid>
        <w:gridCol w:w="520"/>
        <w:gridCol w:w="1359"/>
        <w:gridCol w:w="1134"/>
        <w:gridCol w:w="3544"/>
        <w:gridCol w:w="1369"/>
        <w:gridCol w:w="2317"/>
      </w:tblGrid>
      <w:tr w:rsidR="000B2DD5" w:rsidRPr="00466BC2" w:rsidTr="000C16CF">
        <w:trPr>
          <w:gridAfter w:val="1"/>
          <w:wAfter w:w="2317" w:type="dxa"/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lastRenderedPageBreak/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DD5" w:rsidRPr="00466BC2" w:rsidRDefault="00C0464F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अनुबंध-क</w:t>
            </w:r>
          </w:p>
        </w:tc>
      </w:tr>
      <w:tr w:rsidR="000B2DD5" w:rsidRPr="00466BC2" w:rsidTr="000C16CF">
        <w:trPr>
          <w:gridAfter w:val="1"/>
          <w:wAfter w:w="2317" w:type="dxa"/>
          <w:trHeight w:val="360"/>
        </w:trPr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7B2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एनटीसी की परिचालित और गैर-परिचालित मिलों (बंद नहीं) का ब्‍यौरा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मिलें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466BC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स्‍थान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B0503D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कर्मचारियों की संख्‍या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I.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28 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परिचालित मिलें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</w:tr>
      <w:tr w:rsidR="000B2DD5" w:rsidRPr="00466BC2" w:rsidTr="000C16CF">
        <w:trPr>
          <w:gridAfter w:val="1"/>
          <w:wAfter w:w="2317" w:type="dxa"/>
          <w:trHeight w:val="315"/>
        </w:trPr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DD5" w:rsidRPr="00466BC2" w:rsidRDefault="00466BC2" w:rsidP="009E3F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क</w:t>
            </w: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. </w:t>
            </w: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एनटीसी की  परिचालित </w:t>
            </w:r>
            <w:r w:rsidR="009E3F8F"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23</w:t>
            </w:r>
            <w:r w:rsidR="009E3F8F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 </w:t>
            </w: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मिलें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आंध्र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तिरुपति कॉटन मिल्‍स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रेनीगुंटा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125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गुजरात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राजनगर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अहमदाबाद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446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कर्नाटक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न्‍यू मिनर्वा 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हासन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358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केरल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E3F8F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  <w:cs/>
              </w:rPr>
              <w:t>अलगप्‍पा टेक्‍सटाइल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 xml:space="preserve"> 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अलगप्‍पानगर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361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कन्‍नूर स्पिनिंग एंड विविंग 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00F07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कन्‍नूर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250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E3F8F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  <w:cs/>
              </w:rPr>
              <w:t>केरल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 xml:space="preserve"> लक्ष्‍मी 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त्रिचूर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354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विजय मोहिनी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त्रिवेन्‍द्रम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248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मध्‍य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बुरहानपुर ताप्‍ती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बुरहानपुर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91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न्‍यू भोपाल टेक्‍सटाइल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भोपाल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118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महाराष्‍ट्र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पोदार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मुंबई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400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टाटा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मुंबई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687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इडिया यूनाइटेड मिल नं. 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मुंबई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536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बारशी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466BC2">
              <w:rPr>
                <w:rFonts w:asciiTheme="majorBidi" w:hAnsiTheme="majorBidi" w:cstheme="majorBidi"/>
                <w:sz w:val="20"/>
                <w:cs/>
              </w:rPr>
              <w:t>टेक्‍सटाइल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बारशी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249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फिनले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अचलपुर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562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माहे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F0344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कन्‍नूर स्पिनिंग एंड विविंग 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माहे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238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तमिलनाडु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E3F8F" w:rsidP="009E3F8F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  <w:cs/>
              </w:rPr>
              <w:t>पाइनियर</w:t>
            </w:r>
            <w:r w:rsidR="00800261" w:rsidRPr="00466BC2">
              <w:rPr>
                <w:rFonts w:asciiTheme="majorBidi" w:hAnsiTheme="majorBidi" w:cstheme="majorBidi"/>
                <w:sz w:val="20"/>
                <w:cs/>
              </w:rPr>
              <w:t xml:space="preserve"> स्पिनर्स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कामुदाकुडी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290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कालीश्‍वर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  <w:r w:rsidRPr="00466BC2">
              <w:rPr>
                <w:rFonts w:asciiTheme="majorBidi" w:hAnsiTheme="majorBidi" w:cstheme="majorBidi"/>
                <w:sz w:val="20"/>
              </w:rPr>
              <w:t xml:space="preserve"> '</w:t>
            </w:r>
            <w:r w:rsidRPr="00466BC2">
              <w:rPr>
                <w:rFonts w:asciiTheme="majorBidi" w:hAnsiTheme="majorBidi" w:cstheme="majorBidi"/>
                <w:sz w:val="20"/>
                <w:cs/>
              </w:rPr>
              <w:t>बी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' </w:t>
            </w:r>
            <w:r w:rsidRPr="00466BC2">
              <w:rPr>
                <w:rFonts w:asciiTheme="majorBidi" w:hAnsiTheme="majorBidi" w:cstheme="majorBidi"/>
                <w:sz w:val="20"/>
                <w:cs/>
              </w:rPr>
              <w:t>यूनिट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कालायारकोइल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264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कंबोडिया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कोयम्‍बटूर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338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कोयम्‍बटूर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466BC2">
              <w:rPr>
                <w:rFonts w:asciiTheme="majorBidi" w:hAnsiTheme="majorBidi" w:cstheme="majorBidi"/>
                <w:sz w:val="20"/>
                <w:cs/>
              </w:rPr>
              <w:t>मुरुगन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कोयम्‍बटूर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214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पंकजा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कोयम्‍बटूर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263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श्री रंगाविलास एस. एंड डब्‍ल्‍यू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.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कोयम्‍बटूर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311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कोयम्‍बटूर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641112" w:rsidRPr="00466BC2">
              <w:rPr>
                <w:rFonts w:asciiTheme="majorBidi" w:hAnsiTheme="majorBidi" w:cstheme="majorBidi"/>
                <w:sz w:val="20"/>
                <w:cs/>
              </w:rPr>
              <w:t xml:space="preserve">स्पिनिंग एंड विविंग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कोयम्‍बटूर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107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पश्चिम बंगाल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आरती कॉटन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दास नगर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21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कुल योग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>(1)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6831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ख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.  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संयुक्‍त उद्यम मार्ग द्वारा परिचालित 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5 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मिलें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महाराष्‍ट्र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इंडिया यूनाइटेड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  <w:r w:rsidRPr="00466BC2">
              <w:rPr>
                <w:rFonts w:asciiTheme="majorBidi" w:hAnsiTheme="majorBidi" w:cstheme="majorBidi"/>
                <w:sz w:val="20"/>
              </w:rPr>
              <w:t xml:space="preserve">  </w:t>
            </w:r>
            <w:r w:rsidRPr="00466BC2">
              <w:rPr>
                <w:rFonts w:asciiTheme="majorBidi" w:hAnsiTheme="majorBidi" w:cstheme="majorBidi"/>
                <w:sz w:val="20"/>
                <w:cs/>
              </w:rPr>
              <w:t>नं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>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मुंबई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44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अपोलो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800261" w:rsidRPr="00466BC2">
              <w:rPr>
                <w:rFonts w:asciiTheme="majorBidi" w:hAnsiTheme="majorBidi" w:cstheme="majorBidi"/>
                <w:sz w:val="20"/>
                <w:cs/>
              </w:rPr>
              <w:t>टेक्‍सटाइल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मुंबई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320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lastRenderedPageBreak/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गोल्‍डमोहर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मुंबई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364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न्‍यू सिटी ऑफ बाम्‍बे मैन्‍युफैक्‍चरिंग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.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मुंबई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14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औरंगाबाद 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800261" w:rsidRPr="00466BC2">
              <w:rPr>
                <w:rFonts w:asciiTheme="majorBidi" w:hAnsiTheme="majorBidi" w:cstheme="majorBidi"/>
                <w:sz w:val="20"/>
                <w:cs/>
              </w:rPr>
              <w:t>टेक्‍सटाइल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औरंगाबाद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44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कुल योग 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>(2)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786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II.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DD5" w:rsidRPr="00466BC2" w:rsidRDefault="00466BC2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गैर-परिचालित 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>13</w:t>
            </w: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मिलें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466BC2" w:rsidTr="000C16CF">
        <w:trPr>
          <w:gridAfter w:val="1"/>
          <w:wAfter w:w="2317" w:type="dxa"/>
          <w:trHeight w:val="645"/>
        </w:trPr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क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. 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11 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मिलें जिनके लिए संयुक्‍त उद्यम के लिए समझौता ज्ञापन हुआ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लेकिन बाद में रद्द कर दिया गया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, </w:t>
            </w:r>
            <w:r w:rsidR="00466BC2"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मध्‍यस्‍थ नियुक्‍त और मामला न्‍यायाधीन है।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केरल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64111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पार्वती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क्‍यूलन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56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महाराष्‍ट्र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राबा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हिंगनघाट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9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सवतराम रामप्रसाद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अकोला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6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E3F8F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  <w:cs/>
              </w:rPr>
              <w:t>चाली</w:t>
            </w:r>
            <w:r w:rsidR="0075793D" w:rsidRPr="00466BC2">
              <w:rPr>
                <w:rFonts w:asciiTheme="majorBidi" w:hAnsiTheme="majorBidi" w:cstheme="majorBidi"/>
                <w:sz w:val="20"/>
                <w:cs/>
              </w:rPr>
              <w:t xml:space="preserve">सगांव </w:t>
            </w:r>
            <w:r w:rsidR="00800261" w:rsidRPr="00466BC2">
              <w:rPr>
                <w:rFonts w:asciiTheme="majorBidi" w:hAnsiTheme="majorBidi" w:cstheme="majorBidi"/>
                <w:sz w:val="20"/>
                <w:cs/>
              </w:rPr>
              <w:t>टेक्‍सटाइल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चालीसगांव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12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धुले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800261" w:rsidRPr="00466BC2">
              <w:rPr>
                <w:rFonts w:asciiTheme="majorBidi" w:hAnsiTheme="majorBidi" w:cstheme="majorBidi"/>
                <w:sz w:val="20"/>
                <w:cs/>
              </w:rPr>
              <w:t>टेक्‍सटाइल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धुले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19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466BC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नांदेड़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800261" w:rsidRPr="00466BC2">
              <w:rPr>
                <w:rFonts w:asciiTheme="majorBidi" w:hAnsiTheme="majorBidi" w:cstheme="majorBidi"/>
                <w:sz w:val="20"/>
                <w:cs/>
              </w:rPr>
              <w:t>टेक्‍सटाइल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466BC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नांदेड़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5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ओडिशा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ओडिशा कॉटन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भगतपुर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0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उत्‍तर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u w:val="singl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75793D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स्‍वदेशी कॉटन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466BC2">
              <w:rPr>
                <w:rFonts w:asciiTheme="majorBidi" w:hAnsiTheme="majorBidi" w:cstheme="majorBidi"/>
                <w:sz w:val="20"/>
                <w:cs/>
              </w:rPr>
              <w:t>मऊ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मौउनाथभंजन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8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पश्चिम बंगाल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लक्ष्‍मीनारायण कॉटन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रिशरा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0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सोदेपुर कॉटन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सोदेपुर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0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तमिलनाडु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श्री सारदा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800261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कोयम्‍बटूर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0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कुल योग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>(3)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115</w:t>
            </w:r>
          </w:p>
        </w:tc>
      </w:tr>
      <w:tr w:rsidR="000B2DD5" w:rsidRPr="000B2DD5" w:rsidTr="000C16CF">
        <w:trPr>
          <w:trHeight w:val="315"/>
        </w:trPr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DD5" w:rsidRPr="00466BC2" w:rsidRDefault="00466BC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ख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. </w:t>
            </w: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2 </w:t>
            </w: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अन्‍य गैर-परिचालित मिलें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राजस्‍थान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 xml:space="preserve">उदयपुर कॉटन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उदयपुर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5</w:t>
            </w:r>
          </w:p>
        </w:tc>
      </w:tr>
      <w:tr w:rsidR="000B2DD5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महालक्ष्‍मी</w:t>
            </w:r>
            <w:r w:rsidR="000B2DD5" w:rsidRPr="00466BC2">
              <w:rPr>
                <w:rFonts w:asciiTheme="majorBidi" w:hAnsiTheme="majorBidi" w:cstheme="majorBidi"/>
                <w:sz w:val="20"/>
              </w:rPr>
              <w:t xml:space="preserve"> </w:t>
            </w:r>
            <w:r w:rsidR="00F03442" w:rsidRPr="00466BC2">
              <w:rPr>
                <w:rFonts w:asciiTheme="majorBidi" w:hAnsiTheme="majorBidi" w:cstheme="majorBidi"/>
                <w:sz w:val="20"/>
                <w:cs/>
              </w:rPr>
              <w:t>मिल्‍स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466BC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  <w:cs/>
              </w:rPr>
              <w:t>ब्‍यावर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12</w:t>
            </w:r>
          </w:p>
        </w:tc>
      </w:tr>
      <w:tr w:rsidR="000B2DD5" w:rsidRPr="000B2DD5" w:rsidTr="000C16C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953CD6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कुल योग</w:t>
            </w:r>
            <w:r w:rsidR="000B2DD5" w:rsidRPr="00466BC2">
              <w:rPr>
                <w:rFonts w:asciiTheme="majorBidi" w:hAnsiTheme="majorBidi" w:cstheme="majorBidi"/>
                <w:b/>
                <w:bCs/>
                <w:sz w:val="20"/>
              </w:rPr>
              <w:t>(4)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D5" w:rsidRPr="00466BC2" w:rsidRDefault="000B2DD5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17</w:t>
            </w:r>
          </w:p>
        </w:tc>
      </w:tr>
      <w:tr w:rsidR="00466BC2" w:rsidRPr="000B2DD5" w:rsidTr="000C16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C2" w:rsidRPr="00466BC2" w:rsidRDefault="00466BC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C2" w:rsidRPr="00466BC2" w:rsidRDefault="00466BC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C2" w:rsidRPr="00466BC2" w:rsidRDefault="00466BC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C2" w:rsidRPr="00466BC2" w:rsidRDefault="00466BC2" w:rsidP="00466BC2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466BC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C2" w:rsidRPr="00466BC2" w:rsidRDefault="00466BC2" w:rsidP="00466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  <w:cs/>
              </w:rPr>
              <w:t>सकल योग</w:t>
            </w: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 xml:space="preserve"> (1+2+3+4)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C2" w:rsidRPr="00466BC2" w:rsidRDefault="00466BC2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6BC2">
              <w:rPr>
                <w:rFonts w:asciiTheme="majorBidi" w:hAnsiTheme="majorBidi" w:cstheme="majorBidi"/>
                <w:b/>
                <w:bCs/>
                <w:sz w:val="20"/>
              </w:rPr>
              <w:t>7749</w:t>
            </w:r>
          </w:p>
          <w:p w:rsidR="00466BC2" w:rsidRPr="00466BC2" w:rsidRDefault="00466BC2" w:rsidP="00466BC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</w:tbl>
    <w:p w:rsidR="00466BC2" w:rsidRDefault="00466BC2"/>
    <w:p w:rsidR="00275211" w:rsidRDefault="00275211" w:rsidP="00275211">
      <w:pPr>
        <w:jc w:val="center"/>
      </w:pPr>
      <w:r>
        <w:t>*****</w:t>
      </w:r>
    </w:p>
    <w:sectPr w:rsidR="00275211" w:rsidSect="00B76D8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4"/>
    <w:rsid w:val="000431CF"/>
    <w:rsid w:val="000B2DD5"/>
    <w:rsid w:val="000C16CF"/>
    <w:rsid w:val="001C1900"/>
    <w:rsid w:val="00246229"/>
    <w:rsid w:val="00275211"/>
    <w:rsid w:val="00324DD2"/>
    <w:rsid w:val="00466BC2"/>
    <w:rsid w:val="004A0C0F"/>
    <w:rsid w:val="004C4354"/>
    <w:rsid w:val="005173A4"/>
    <w:rsid w:val="00600F07"/>
    <w:rsid w:val="00605F19"/>
    <w:rsid w:val="00641112"/>
    <w:rsid w:val="00647B21"/>
    <w:rsid w:val="0075793D"/>
    <w:rsid w:val="007A4D25"/>
    <w:rsid w:val="007D74C3"/>
    <w:rsid w:val="00800261"/>
    <w:rsid w:val="00845A48"/>
    <w:rsid w:val="008D0819"/>
    <w:rsid w:val="0091118D"/>
    <w:rsid w:val="00953CD6"/>
    <w:rsid w:val="00975CAC"/>
    <w:rsid w:val="009C763B"/>
    <w:rsid w:val="009D07E9"/>
    <w:rsid w:val="009E3F8F"/>
    <w:rsid w:val="00B0503D"/>
    <w:rsid w:val="00B76D8F"/>
    <w:rsid w:val="00C0464F"/>
    <w:rsid w:val="00CF2478"/>
    <w:rsid w:val="00EA1AF1"/>
    <w:rsid w:val="00EC6FA7"/>
    <w:rsid w:val="00F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F1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D2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F1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D2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27</cp:revision>
  <cp:lastPrinted>2017-12-29T10:47:00Z</cp:lastPrinted>
  <dcterms:created xsi:type="dcterms:W3CDTF">2017-12-29T04:00:00Z</dcterms:created>
  <dcterms:modified xsi:type="dcterms:W3CDTF">2017-12-29T10:47:00Z</dcterms:modified>
</cp:coreProperties>
</file>