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FA" w:rsidRPr="00CB4007" w:rsidRDefault="001B37FA" w:rsidP="001B37F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सरकार</w:t>
      </w:r>
    </w:p>
    <w:p w:rsidR="001B37FA" w:rsidRPr="00CB4007" w:rsidRDefault="001B37FA" w:rsidP="001B37F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1B37FA" w:rsidRPr="00CB4007" w:rsidRDefault="001B37FA" w:rsidP="001B37F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3</w:t>
      </w:r>
    </w:p>
    <w:p w:rsidR="001B37FA" w:rsidRPr="00CB4007" w:rsidRDefault="001B37FA" w:rsidP="001B37F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01 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जनवरी</w:t>
      </w:r>
      <w:r w:rsidRPr="00CB4007">
        <w:rPr>
          <w:rFonts w:ascii="Arial Unicode MS" w:eastAsia="Arial Unicode MS" w:hAnsi="Arial Unicode MS" w:cs="Arial Unicode MS"/>
          <w:b/>
          <w:bCs/>
          <w:sz w:val="28"/>
          <w:szCs w:val="28"/>
        </w:rPr>
        <w:t>, 2018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1B37FA" w:rsidRPr="00CB4007" w:rsidRDefault="001B37FA" w:rsidP="001B37FA">
      <w:pPr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1B37FA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 w:rsidRPr="00CB4007"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भारतीय नौसेना में बैलिस्टिक परमाणु पनडुब्बी</w:t>
      </w:r>
    </w:p>
    <w:p w:rsidR="001B37FA" w:rsidRPr="00CB4007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का शामिल किया जाना </w:t>
      </w:r>
    </w:p>
    <w:p w:rsidR="001B37FA" w:rsidRPr="00CB4007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1B37FA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45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3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श्री अनुभव मोहंत</w:t>
      </w:r>
      <w:proofErr w:type="gramStart"/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ी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:</w:t>
      </w:r>
      <w:proofErr w:type="gramEnd"/>
    </w:p>
    <w:p w:rsidR="001B37FA" w:rsidRPr="001B37FA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val="en-IN"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rtl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श्री के. रहमान खान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IN" w:bidi="hi-IN"/>
        </w:rPr>
        <w:t>:</w:t>
      </w:r>
    </w:p>
    <w:p w:rsidR="001B37FA" w:rsidRPr="00CB4007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1B37FA" w:rsidRPr="00CB4007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/>
          <w:bCs/>
        </w:rPr>
        <w:tab/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CB400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1B37FA" w:rsidRPr="00CB4007" w:rsidRDefault="001B37FA" w:rsidP="001B37FA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B37FA" w:rsidRPr="00E23EF8" w:rsidRDefault="001B37FA" w:rsidP="001B37FA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क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CB4007"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क्या यह सच है कि नई बैलिस्टिक परमाणु पनडुब्बी को भारतीय नौसेना की समुद्री जहाजी ताकत में शामिल किया जाना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>;</w:t>
      </w:r>
      <w:proofErr w:type="gramEnd"/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</w:t>
      </w:r>
    </w:p>
    <w:p w:rsidR="001B37FA" w:rsidRDefault="001B37FA" w:rsidP="001B37FA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</w:pP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  <w:cs/>
          <w:lang w:bidi="hi-IN"/>
        </w:rPr>
        <w:t>ख</w:t>
      </w:r>
      <w:r w:rsidRPr="00E23EF8"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 w:rsidRPr="00E23EF8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>यदि हां, तो मंत्रालय चालू वार्षिक बजट में आधुनिकीकरण के लिए निर्धारित अत्यल्प राशि के मद्देनजर इस प्रकार के विकास तथा आधुनिकीकरण को किस प्रकार जारी रखने का विचार रखता    ह</w:t>
      </w:r>
      <w:proofErr w:type="gramStart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hi-IN"/>
        </w:rPr>
        <w:t xml:space="preserve">ै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IN" w:bidi="hi-IN"/>
        </w:rPr>
        <w:t>;</w:t>
      </w:r>
      <w:proofErr w:type="gramEnd"/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 और</w:t>
      </w:r>
    </w:p>
    <w:p w:rsidR="001B37FA" w:rsidRPr="00DC0B30" w:rsidRDefault="001B37FA" w:rsidP="001B37FA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  <w:rtl/>
          <w:cs/>
          <w:lang w:val="en-IN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>(ग)</w:t>
      </w:r>
      <w:r>
        <w:rPr>
          <w:rFonts w:ascii="Arial Unicode MS" w:eastAsia="Arial Unicode MS" w:hAnsi="Arial Unicode MS" w:cs="Arial Unicode MS"/>
          <w:b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  <w:lang w:val="en-IN" w:bidi="hi-IN"/>
        </w:rPr>
        <w:t xml:space="preserve">क्या वे खासकर रक्षा आधुनिकीकरण के प्रयोजनार्थ संशोधित बजट प्राक्कलन पर विचार करेंगे </w:t>
      </w:r>
      <w:r w:rsidRPr="00DC0B30">
        <w:rPr>
          <w:rFonts w:ascii="Arial Unicode MS" w:eastAsia="Arial Unicode MS" w:hAnsi="Arial Unicode MS" w:cs="Arial Unicode MS"/>
          <w:bCs/>
          <w:sz w:val="24"/>
          <w:szCs w:val="24"/>
          <w:lang w:val="en-IN" w:bidi="hi-IN"/>
        </w:rPr>
        <w:t>?</w:t>
      </w:r>
    </w:p>
    <w:p w:rsidR="001B37FA" w:rsidRPr="00CB4007" w:rsidRDefault="001B37FA" w:rsidP="001B37FA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1B37FA" w:rsidRPr="00CB4007" w:rsidRDefault="001B37FA" w:rsidP="001B37F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 w:rsidRPr="00CB400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1B37FA" w:rsidRDefault="001B37FA" w:rsidP="001B37FA"/>
    <w:p w:rsidR="00B3727C" w:rsidRDefault="00B3727C">
      <w:pP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(क) से (ग)</w:t>
      </w:r>
      <w: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सूचना राष्ट्रीय सुरक्षा के हित में सदन के पटल पर प्रकट नहीं की जा सकती ।</w:t>
      </w:r>
    </w:p>
    <w:p w:rsidR="00B3727C" w:rsidRDefault="00B3727C">
      <w:pPr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</w:pPr>
    </w:p>
    <w:p w:rsidR="00B3727C" w:rsidRPr="00B3727C" w:rsidRDefault="00B3727C" w:rsidP="00B3727C">
      <w:pPr>
        <w:jc w:val="center"/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 w:bidi="hi-IN"/>
        </w:rPr>
        <w:t>*****</w:t>
      </w:r>
      <w:bookmarkStart w:id="0" w:name="_GoBack"/>
      <w:bookmarkEnd w:id="0"/>
    </w:p>
    <w:sectPr w:rsidR="00B3727C" w:rsidRPr="00B3727C" w:rsidSect="00B3727C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B"/>
    <w:rsid w:val="001B37FA"/>
    <w:rsid w:val="002E41AB"/>
    <w:rsid w:val="006F0D60"/>
    <w:rsid w:val="00B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F680-2C63-4871-B589-78DD409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F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2017-12-28T17:36:00Z</cp:lastPrinted>
  <dcterms:created xsi:type="dcterms:W3CDTF">2017-12-28T17:11:00Z</dcterms:created>
  <dcterms:modified xsi:type="dcterms:W3CDTF">2017-12-28T17:36:00Z</dcterms:modified>
</cp:coreProperties>
</file>