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9C" w:rsidRPr="00C53CCB" w:rsidRDefault="0083589C" w:rsidP="0083589C">
      <w:pPr>
        <w:spacing w:line="240" w:lineRule="auto"/>
        <w:jc w:val="center"/>
        <w:rPr>
          <w:rFonts w:ascii="Mangal" w:hAnsi="Mangal"/>
          <w:b/>
          <w:bCs/>
        </w:rPr>
      </w:pPr>
      <w:r w:rsidRPr="00C53CCB">
        <w:rPr>
          <w:rFonts w:ascii="Mangal" w:hAnsi="Mangal"/>
          <w:b/>
          <w:bCs/>
          <w:cs/>
        </w:rPr>
        <w:t>भारत सरकार</w:t>
      </w:r>
    </w:p>
    <w:p w:rsidR="0083589C" w:rsidRPr="00C53CCB" w:rsidRDefault="0083589C" w:rsidP="0083589C">
      <w:pPr>
        <w:spacing w:line="240" w:lineRule="auto"/>
        <w:jc w:val="center"/>
        <w:rPr>
          <w:rFonts w:ascii="Mangal" w:hAnsi="Mangal"/>
          <w:b/>
          <w:bCs/>
        </w:rPr>
      </w:pPr>
      <w:r w:rsidRPr="00C53CCB">
        <w:rPr>
          <w:rFonts w:ascii="Mangal" w:hAnsi="Mangal"/>
          <w:b/>
          <w:bCs/>
          <w:cs/>
        </w:rPr>
        <w:t>रेल मंत्रालय</w:t>
      </w:r>
    </w:p>
    <w:p w:rsidR="0083589C" w:rsidRPr="00C53CCB" w:rsidRDefault="0083589C" w:rsidP="0083589C">
      <w:pPr>
        <w:tabs>
          <w:tab w:val="left" w:pos="6458"/>
        </w:tabs>
        <w:spacing w:line="240" w:lineRule="auto"/>
        <w:rPr>
          <w:rFonts w:ascii="Mangal" w:hAnsi="Mangal"/>
          <w:b/>
          <w:bCs/>
        </w:rPr>
      </w:pPr>
      <w:r w:rsidRPr="00C53CCB">
        <w:rPr>
          <w:rFonts w:ascii="Mangal" w:hAnsi="Mangal"/>
          <w:b/>
          <w:bCs/>
          <w:cs/>
        </w:rPr>
        <w:tab/>
      </w:r>
    </w:p>
    <w:p w:rsidR="0083589C" w:rsidRPr="00C53CCB" w:rsidRDefault="0083589C" w:rsidP="0083589C">
      <w:pPr>
        <w:tabs>
          <w:tab w:val="left" w:pos="1935"/>
          <w:tab w:val="center" w:pos="4320"/>
        </w:tabs>
        <w:spacing w:line="240" w:lineRule="auto"/>
        <w:jc w:val="center"/>
        <w:rPr>
          <w:rFonts w:ascii="Mangal" w:hAnsi="Mangal"/>
          <w:b/>
          <w:bCs/>
        </w:rPr>
      </w:pPr>
      <w:r w:rsidRPr="00C53CCB">
        <w:rPr>
          <w:rFonts w:ascii="Mangal" w:hAnsi="Mangal"/>
          <w:b/>
          <w:bCs/>
          <w:cs/>
        </w:rPr>
        <w:t>राज्‍य सभा</w:t>
      </w:r>
    </w:p>
    <w:p w:rsidR="0083589C" w:rsidRPr="00C53CCB" w:rsidRDefault="0083589C" w:rsidP="0083589C">
      <w:pPr>
        <w:spacing w:line="240" w:lineRule="auto"/>
        <w:jc w:val="center"/>
        <w:rPr>
          <w:rFonts w:ascii="Mangal" w:hAnsi="Mangal"/>
          <w:b/>
          <w:bCs/>
          <w:cs/>
        </w:rPr>
      </w:pPr>
      <w:r w:rsidRPr="00C53CCB">
        <w:rPr>
          <w:rFonts w:ascii="Mangal" w:hAnsi="Mangal"/>
          <w:b/>
          <w:bCs/>
          <w:cs/>
        </w:rPr>
        <w:t xml:space="preserve">तारांकित प्रश्‍न सं. </w:t>
      </w:r>
      <w:r w:rsidR="007B4479">
        <w:rPr>
          <w:rFonts w:ascii="Mangal" w:hAnsi="Mangal"/>
          <w:b/>
          <w:bCs/>
        </w:rPr>
        <w:t>86</w:t>
      </w:r>
    </w:p>
    <w:p w:rsidR="0083589C" w:rsidRPr="00C53CCB" w:rsidRDefault="007B4479" w:rsidP="0083589C">
      <w:pPr>
        <w:spacing w:line="240" w:lineRule="auto"/>
        <w:jc w:val="center"/>
        <w:rPr>
          <w:rFonts w:ascii="Mangal" w:hAnsi="Mangal"/>
          <w:b/>
          <w:bCs/>
          <w:cs/>
        </w:rPr>
      </w:pPr>
      <w:r>
        <w:rPr>
          <w:rFonts w:ascii="Mangal" w:hAnsi="Mangal"/>
          <w:b/>
          <w:bCs/>
        </w:rPr>
        <w:t>22</w:t>
      </w:r>
      <w:r w:rsidR="0083589C">
        <w:rPr>
          <w:rFonts w:ascii="Mangal" w:hAnsi="Mangal"/>
          <w:b/>
          <w:bCs/>
        </w:rPr>
        <w:t>.12</w:t>
      </w:r>
      <w:r w:rsidR="0083589C" w:rsidRPr="00C53CCB">
        <w:rPr>
          <w:rFonts w:ascii="Mangal" w:hAnsi="Mangal"/>
          <w:b/>
          <w:bCs/>
        </w:rPr>
        <w:t>.</w:t>
      </w:r>
      <w:r w:rsidR="0083589C">
        <w:rPr>
          <w:rFonts w:ascii="Mangal" w:hAnsi="Mangal"/>
          <w:b/>
          <w:bCs/>
        </w:rPr>
        <w:t>2017</w:t>
      </w:r>
      <w:r w:rsidR="0083589C" w:rsidRPr="00C53CCB">
        <w:rPr>
          <w:rFonts w:ascii="Mangal" w:hAnsi="Mangal"/>
          <w:b/>
          <w:bCs/>
        </w:rPr>
        <w:t xml:space="preserve"> </w:t>
      </w:r>
      <w:r w:rsidR="0083589C" w:rsidRPr="00C53CCB">
        <w:rPr>
          <w:rFonts w:ascii="Mangal" w:hAnsi="Mangal"/>
          <w:b/>
          <w:bCs/>
          <w:cs/>
        </w:rPr>
        <w:t xml:space="preserve">को दिया जाने वाला उत्‍तर </w:t>
      </w:r>
    </w:p>
    <w:p w:rsidR="0083589C" w:rsidRPr="00C53CCB" w:rsidRDefault="0083589C" w:rsidP="0083589C">
      <w:pPr>
        <w:spacing w:line="240" w:lineRule="auto"/>
        <w:jc w:val="center"/>
        <w:rPr>
          <w:rFonts w:ascii="Mangal" w:hAnsi="Mangal"/>
          <w:b/>
          <w:bCs/>
          <w:cs/>
        </w:rPr>
      </w:pPr>
    </w:p>
    <w:p w:rsidR="0083589C" w:rsidRPr="00C53CCB" w:rsidRDefault="0083589C" w:rsidP="0083589C">
      <w:pPr>
        <w:spacing w:line="240" w:lineRule="auto"/>
        <w:jc w:val="center"/>
        <w:rPr>
          <w:rFonts w:ascii="Mangal" w:hAnsi="Mangal"/>
          <w:b/>
          <w:bCs/>
        </w:rPr>
      </w:pPr>
      <w:r>
        <w:rPr>
          <w:rFonts w:ascii="Mangal" w:hAnsi="Mangal" w:hint="cs"/>
          <w:b/>
          <w:bCs/>
          <w:cs/>
        </w:rPr>
        <w:t xml:space="preserve"> </w:t>
      </w:r>
      <w:r w:rsidR="007B4479">
        <w:rPr>
          <w:rFonts w:ascii="Mangal" w:hAnsi="Mangal"/>
          <w:b/>
          <w:bCs/>
          <w:cs/>
        </w:rPr>
        <w:t>रेलवे</w:t>
      </w:r>
      <w:r w:rsidR="007B4479">
        <w:rPr>
          <w:rFonts w:ascii="Mangal" w:hAnsi="Mangal" w:hint="cs"/>
          <w:b/>
          <w:bCs/>
          <w:cs/>
        </w:rPr>
        <w:t xml:space="preserve"> टिकटों से अर्जित लाभ</w:t>
      </w:r>
      <w:r w:rsidRPr="00C53CCB">
        <w:rPr>
          <w:rFonts w:ascii="Mangal" w:hAnsi="Mangal"/>
          <w:b/>
          <w:bCs/>
          <w:cs/>
        </w:rPr>
        <w:t xml:space="preserve">       </w:t>
      </w:r>
    </w:p>
    <w:p w:rsidR="0083589C" w:rsidRPr="00C53CCB" w:rsidRDefault="0083589C" w:rsidP="0083589C">
      <w:pPr>
        <w:spacing w:line="240" w:lineRule="auto"/>
        <w:rPr>
          <w:rFonts w:ascii="Mangal" w:hAnsi="Mangal"/>
          <w:b/>
          <w:bCs/>
        </w:rPr>
      </w:pPr>
    </w:p>
    <w:p w:rsidR="0083589C" w:rsidRPr="00C53CCB" w:rsidRDefault="0083589C" w:rsidP="0083589C">
      <w:pPr>
        <w:spacing w:line="240" w:lineRule="auto"/>
        <w:rPr>
          <w:rFonts w:ascii="Mangal" w:hAnsi="Mangal"/>
          <w:b/>
          <w:bCs/>
        </w:rPr>
      </w:pPr>
      <w:r>
        <w:rPr>
          <w:rFonts w:ascii="Mangal" w:hAnsi="Mangal"/>
          <w:b/>
          <w:bCs/>
          <w:cs/>
        </w:rPr>
        <w:t>*</w:t>
      </w:r>
      <w:r w:rsidR="007B4479">
        <w:rPr>
          <w:rFonts w:ascii="Mangal" w:hAnsi="Mangal" w:hint="cs"/>
          <w:b/>
          <w:bCs/>
          <w:cs/>
        </w:rPr>
        <w:t>86</w:t>
      </w:r>
      <w:r>
        <w:rPr>
          <w:rFonts w:ascii="Mangal" w:hAnsi="Mangal"/>
          <w:b/>
          <w:bCs/>
          <w:cs/>
        </w:rPr>
        <w:t>.</w:t>
      </w:r>
      <w:r>
        <w:rPr>
          <w:rFonts w:ascii="Mangal" w:hAnsi="Mangal"/>
          <w:b/>
          <w:bCs/>
          <w:cs/>
        </w:rPr>
        <w:tab/>
      </w:r>
      <w:r w:rsidR="007B4479">
        <w:rPr>
          <w:rFonts w:ascii="Mangal" w:hAnsi="Mangal"/>
          <w:b/>
          <w:bCs/>
          <w:cs/>
        </w:rPr>
        <w:t>श्री</w:t>
      </w:r>
      <w:r w:rsidR="007B4479">
        <w:rPr>
          <w:rFonts w:ascii="Mangal" w:hAnsi="Mangal" w:hint="cs"/>
          <w:b/>
          <w:bCs/>
          <w:cs/>
        </w:rPr>
        <w:t xml:space="preserve"> नरेश अग्रवाल</w:t>
      </w:r>
      <w:r w:rsidRPr="00C53CCB">
        <w:rPr>
          <w:rFonts w:ascii="Mangal" w:hAnsi="Mangal"/>
          <w:b/>
          <w:bCs/>
          <w:cs/>
        </w:rPr>
        <w:t>:</w:t>
      </w:r>
    </w:p>
    <w:p w:rsidR="0083589C" w:rsidRPr="00C53CCB" w:rsidRDefault="0083589C" w:rsidP="0083589C">
      <w:pPr>
        <w:spacing w:line="240" w:lineRule="auto"/>
        <w:rPr>
          <w:rFonts w:ascii="Mangal" w:hAnsi="Mangal"/>
          <w:b/>
          <w:bCs/>
        </w:rPr>
      </w:pPr>
      <w:r w:rsidRPr="00C53CCB">
        <w:rPr>
          <w:rFonts w:ascii="Mangal" w:hAnsi="Mangal"/>
          <w:b/>
          <w:bCs/>
          <w:cs/>
        </w:rPr>
        <w:tab/>
      </w:r>
      <w:r w:rsidRPr="00C53CCB">
        <w:rPr>
          <w:rFonts w:ascii="Mangal" w:hAnsi="Mangal"/>
          <w:b/>
          <w:bCs/>
          <w:cs/>
        </w:rPr>
        <w:tab/>
        <w:t xml:space="preserve"> </w:t>
      </w:r>
    </w:p>
    <w:p w:rsidR="0083589C" w:rsidRPr="00C53CCB" w:rsidRDefault="0083589C" w:rsidP="0083589C">
      <w:pPr>
        <w:spacing w:line="240" w:lineRule="auto"/>
        <w:rPr>
          <w:rFonts w:ascii="Mangal" w:hAnsi="Mangal"/>
          <w:b/>
          <w:bCs/>
        </w:rPr>
      </w:pPr>
      <w:r w:rsidRPr="00C53CCB">
        <w:rPr>
          <w:rFonts w:ascii="Mangal" w:hAnsi="Mangal"/>
          <w:b/>
          <w:bCs/>
          <w:cs/>
        </w:rPr>
        <w:tab/>
        <w:t>क्‍या रेल मंत्री यह बताने की कृपा करेंगे कि</w:t>
      </w:r>
      <w:r w:rsidRPr="00C53CCB">
        <w:rPr>
          <w:rFonts w:ascii="Mangal" w:hAnsi="Mangal"/>
          <w:b/>
          <w:bCs/>
        </w:rPr>
        <w:t>:</w:t>
      </w:r>
    </w:p>
    <w:p w:rsidR="0083589C" w:rsidRPr="00C53CCB" w:rsidRDefault="0083589C" w:rsidP="0083589C">
      <w:pPr>
        <w:spacing w:line="240" w:lineRule="auto"/>
        <w:rPr>
          <w:rFonts w:ascii="Mangal" w:hAnsi="Mangal"/>
          <w:b/>
          <w:bCs/>
        </w:rPr>
      </w:pPr>
    </w:p>
    <w:p w:rsidR="0083589C" w:rsidRPr="00C53CCB" w:rsidRDefault="0083589C" w:rsidP="0083589C">
      <w:pPr>
        <w:spacing w:line="240" w:lineRule="auto"/>
        <w:ind w:left="720" w:hanging="720"/>
        <w:rPr>
          <w:rFonts w:ascii="Mangal" w:hAnsi="Mangal"/>
        </w:rPr>
      </w:pPr>
      <w:r w:rsidRPr="00C53CCB">
        <w:rPr>
          <w:rFonts w:ascii="Mangal" w:hAnsi="Mangal"/>
          <w:cs/>
        </w:rPr>
        <w:t xml:space="preserve">(क) </w:t>
      </w:r>
      <w:r w:rsidRPr="00C53CCB">
        <w:rPr>
          <w:rFonts w:ascii="Mangal" w:hAnsi="Mangal"/>
          <w:cs/>
        </w:rPr>
        <w:tab/>
      </w:r>
      <w:r w:rsidR="0078651D">
        <w:rPr>
          <w:rFonts w:ascii="Mangal" w:hAnsi="Mangal"/>
          <w:cs/>
        </w:rPr>
        <w:t>क्‍या</w:t>
      </w:r>
      <w:r w:rsidR="0078651D">
        <w:rPr>
          <w:rFonts w:ascii="Mangal" w:hAnsi="Mangal" w:hint="cs"/>
          <w:cs/>
        </w:rPr>
        <w:t xml:space="preserve"> यह सच है कि रेल टिकटों से रेलवे को भारी आमदनी हो रही है</w:t>
      </w:r>
      <w:r w:rsidRPr="00C53CCB">
        <w:rPr>
          <w:rFonts w:ascii="Mangal" w:hAnsi="Mangal"/>
        </w:rPr>
        <w:t>;</w:t>
      </w:r>
      <w:r w:rsidRPr="00C53CCB">
        <w:rPr>
          <w:rFonts w:ascii="Mangal" w:hAnsi="Mangal"/>
          <w:cs/>
        </w:rPr>
        <w:t xml:space="preserve">  </w:t>
      </w:r>
    </w:p>
    <w:p w:rsidR="0083589C" w:rsidRDefault="0083589C" w:rsidP="0083589C">
      <w:pPr>
        <w:spacing w:line="240" w:lineRule="auto"/>
        <w:ind w:left="720" w:hanging="720"/>
        <w:rPr>
          <w:rFonts w:ascii="Mangal" w:hAnsi="Mangal"/>
        </w:rPr>
      </w:pPr>
    </w:p>
    <w:p w:rsidR="0083589C" w:rsidRPr="00C53CCB" w:rsidRDefault="0083589C" w:rsidP="0083589C">
      <w:pPr>
        <w:spacing w:line="240" w:lineRule="auto"/>
        <w:ind w:left="720" w:hanging="720"/>
        <w:rPr>
          <w:rFonts w:ascii="Mangal" w:hAnsi="Mangal"/>
        </w:rPr>
      </w:pPr>
      <w:r w:rsidRPr="00C53CCB">
        <w:rPr>
          <w:rFonts w:ascii="Mangal" w:hAnsi="Mangal"/>
          <w:cs/>
        </w:rPr>
        <w:t>(ख)</w:t>
      </w:r>
      <w:r w:rsidRPr="00C53CCB">
        <w:rPr>
          <w:rFonts w:ascii="Mangal" w:hAnsi="Mangal"/>
          <w:cs/>
        </w:rPr>
        <w:tab/>
      </w:r>
      <w:r w:rsidR="0078651D">
        <w:rPr>
          <w:rFonts w:ascii="Mangal" w:hAnsi="Mangal"/>
          <w:cs/>
        </w:rPr>
        <w:t>यदि</w:t>
      </w:r>
      <w:r w:rsidR="0078651D">
        <w:rPr>
          <w:rFonts w:ascii="Mangal" w:hAnsi="Mangal" w:hint="cs"/>
          <w:cs/>
        </w:rPr>
        <w:t xml:space="preserve"> हां</w:t>
      </w:r>
      <w:r w:rsidR="0078651D">
        <w:rPr>
          <w:rFonts w:ascii="Mangal" w:hAnsi="Mangal" w:hint="cs"/>
        </w:rPr>
        <w:t>,</w:t>
      </w:r>
      <w:r w:rsidR="0078651D">
        <w:rPr>
          <w:rFonts w:ascii="Mangal" w:hAnsi="Mangal" w:hint="cs"/>
          <w:cs/>
        </w:rPr>
        <w:t xml:space="preserve"> तो इसके क्‍या कारण हैं</w:t>
      </w:r>
      <w:r>
        <w:rPr>
          <w:rFonts w:ascii="Mangal" w:hAnsi="Mangal"/>
        </w:rPr>
        <w:t>;</w:t>
      </w:r>
      <w:r w:rsidR="0078651D">
        <w:rPr>
          <w:rFonts w:ascii="Mangal" w:hAnsi="Mangal" w:hint="cs"/>
          <w:cs/>
        </w:rPr>
        <w:t xml:space="preserve"> और</w:t>
      </w:r>
    </w:p>
    <w:p w:rsidR="0083589C" w:rsidRDefault="0083589C" w:rsidP="0083589C">
      <w:pPr>
        <w:spacing w:line="240" w:lineRule="auto"/>
        <w:ind w:left="720" w:hanging="720"/>
        <w:rPr>
          <w:rFonts w:ascii="Mangal" w:hAnsi="Mangal"/>
        </w:rPr>
      </w:pPr>
    </w:p>
    <w:p w:rsidR="0083589C" w:rsidRPr="00C53CCB" w:rsidRDefault="0083589C" w:rsidP="0083589C">
      <w:pPr>
        <w:spacing w:line="240" w:lineRule="auto"/>
        <w:ind w:left="720" w:hanging="720"/>
        <w:rPr>
          <w:rFonts w:ascii="Mangal" w:hAnsi="Mangal"/>
        </w:rPr>
      </w:pPr>
      <w:r w:rsidRPr="00C53CCB">
        <w:rPr>
          <w:rFonts w:ascii="Mangal" w:hAnsi="Mangal"/>
          <w:cs/>
        </w:rPr>
        <w:t>(ग)</w:t>
      </w:r>
      <w:r w:rsidRPr="00C53CCB">
        <w:rPr>
          <w:rFonts w:ascii="Mangal" w:hAnsi="Mangal"/>
          <w:cs/>
        </w:rPr>
        <w:tab/>
      </w:r>
      <w:r w:rsidR="0078651D">
        <w:rPr>
          <w:rFonts w:ascii="Mangal" w:hAnsi="Mangal"/>
          <w:cs/>
        </w:rPr>
        <w:t>यदि</w:t>
      </w:r>
      <w:r w:rsidR="0078651D">
        <w:rPr>
          <w:rFonts w:ascii="Mangal" w:hAnsi="Mangal" w:hint="cs"/>
          <w:cs/>
        </w:rPr>
        <w:t xml:space="preserve"> नहीं</w:t>
      </w:r>
      <w:r w:rsidR="0078651D">
        <w:rPr>
          <w:rFonts w:ascii="Mangal" w:hAnsi="Mangal" w:hint="cs"/>
        </w:rPr>
        <w:t>,</w:t>
      </w:r>
      <w:r w:rsidR="0078651D">
        <w:rPr>
          <w:rFonts w:ascii="Mangal" w:hAnsi="Mangal" w:hint="cs"/>
          <w:cs/>
        </w:rPr>
        <w:t xml:space="preserve"> तो ऑनलाइन आरक्षण प्रभार</w:t>
      </w:r>
      <w:r w:rsidR="0078651D">
        <w:rPr>
          <w:rFonts w:ascii="Mangal" w:hAnsi="Mangal" w:hint="cs"/>
        </w:rPr>
        <w:t>,</w:t>
      </w:r>
      <w:r w:rsidR="0078651D">
        <w:rPr>
          <w:rFonts w:ascii="Mangal" w:hAnsi="Mangal" w:hint="cs"/>
          <w:cs/>
        </w:rPr>
        <w:t xml:space="preserve"> ऑनलाइन प्रतीक्षा सूचीबद्ध टिकट की स्थिति में स्‍वत: रद्दकरण व स्‍वचालित रद्दकरण पर प्रभार</w:t>
      </w:r>
      <w:r w:rsidR="0078651D">
        <w:rPr>
          <w:rFonts w:ascii="Mangal" w:hAnsi="Mangal" w:hint="cs"/>
        </w:rPr>
        <w:t>,</w:t>
      </w:r>
      <w:r w:rsidR="0078651D">
        <w:rPr>
          <w:rFonts w:ascii="Mangal" w:hAnsi="Mangal" w:hint="cs"/>
          <w:cs/>
        </w:rPr>
        <w:t xml:space="preserve"> बीमा के नाम पर प्रभार के अतिरिक्‍त कई अन्‍य प्रभारों से सरकार को वार्षिक रूप से कितनी आमदनी हो रही है</w:t>
      </w:r>
      <w:r>
        <w:rPr>
          <w:rFonts w:ascii="Mangal" w:hAnsi="Mangal"/>
        </w:rPr>
        <w:t>?</w:t>
      </w:r>
      <w:r w:rsidRPr="00C53CCB">
        <w:rPr>
          <w:rFonts w:ascii="Mangal" w:hAnsi="Mangal"/>
        </w:rPr>
        <w:t xml:space="preserve"> </w:t>
      </w:r>
    </w:p>
    <w:p w:rsidR="0083589C" w:rsidRPr="00C53CCB" w:rsidRDefault="0083589C" w:rsidP="0083589C">
      <w:pPr>
        <w:spacing w:line="240" w:lineRule="auto"/>
        <w:jc w:val="center"/>
        <w:rPr>
          <w:rFonts w:ascii="Mangal" w:hAnsi="Mangal"/>
        </w:rPr>
      </w:pPr>
      <w:r w:rsidRPr="00C53CCB">
        <w:rPr>
          <w:rFonts w:ascii="Mangal" w:hAnsi="Mangal"/>
        </w:rPr>
        <w:t xml:space="preserve">       </w:t>
      </w:r>
    </w:p>
    <w:p w:rsidR="0083589C" w:rsidRPr="00C53CCB" w:rsidRDefault="0083589C" w:rsidP="0083589C">
      <w:pPr>
        <w:spacing w:line="240" w:lineRule="auto"/>
        <w:jc w:val="center"/>
        <w:rPr>
          <w:rFonts w:ascii="Mangal" w:hAnsi="Mangal"/>
          <w:b/>
          <w:bCs/>
        </w:rPr>
      </w:pPr>
      <w:r w:rsidRPr="00C53CCB">
        <w:rPr>
          <w:rFonts w:ascii="Mangal" w:hAnsi="Mangal"/>
          <w:b/>
          <w:bCs/>
          <w:cs/>
        </w:rPr>
        <w:t>उत्‍तर</w:t>
      </w:r>
    </w:p>
    <w:p w:rsidR="0083589C" w:rsidRPr="00C53CCB" w:rsidRDefault="0083589C" w:rsidP="0083589C">
      <w:pPr>
        <w:pStyle w:val="ListParagraph"/>
        <w:spacing w:after="0" w:line="240" w:lineRule="auto"/>
        <w:ind w:left="0"/>
        <w:jc w:val="center"/>
        <w:rPr>
          <w:rFonts w:ascii="Mangal" w:hAnsi="Mangal"/>
          <w:b/>
          <w:bCs/>
          <w:sz w:val="24"/>
          <w:szCs w:val="24"/>
          <w:lang w:val="en-US"/>
        </w:rPr>
      </w:pPr>
    </w:p>
    <w:p w:rsidR="0083589C" w:rsidRDefault="0083589C" w:rsidP="0083589C">
      <w:pPr>
        <w:pStyle w:val="ListParagraph"/>
        <w:spacing w:after="0" w:line="240" w:lineRule="auto"/>
        <w:ind w:left="0"/>
        <w:jc w:val="center"/>
        <w:rPr>
          <w:rFonts w:ascii="Mangal" w:hAnsi="Mangal"/>
          <w:sz w:val="24"/>
          <w:szCs w:val="24"/>
        </w:rPr>
      </w:pPr>
      <w:r>
        <w:rPr>
          <w:rFonts w:ascii="Mangal" w:hAnsi="Mangal"/>
          <w:b/>
          <w:bCs/>
          <w:sz w:val="24"/>
          <w:szCs w:val="24"/>
          <w:cs/>
          <w:lang w:bidi="hi-IN"/>
        </w:rPr>
        <w:t>रेल</w:t>
      </w:r>
      <w:r>
        <w:rPr>
          <w:rFonts w:ascii="Mangal" w:hAnsi="Mangal" w:hint="cs"/>
          <w:b/>
          <w:bCs/>
          <w:sz w:val="24"/>
          <w:szCs w:val="24"/>
          <w:cs/>
          <w:lang w:bidi="hi-IN"/>
        </w:rPr>
        <w:t xml:space="preserve"> </w:t>
      </w:r>
      <w:r w:rsidR="00853D0B">
        <w:rPr>
          <w:rFonts w:ascii="Mangal" w:hAnsi="Mangal" w:hint="cs"/>
          <w:b/>
          <w:bCs/>
          <w:sz w:val="24"/>
          <w:szCs w:val="24"/>
          <w:cs/>
          <w:lang w:bidi="hi-IN"/>
        </w:rPr>
        <w:t xml:space="preserve">और कोयला </w:t>
      </w:r>
      <w:r>
        <w:rPr>
          <w:rFonts w:ascii="Mangal" w:hAnsi="Mangal" w:hint="cs"/>
          <w:b/>
          <w:bCs/>
          <w:sz w:val="24"/>
          <w:szCs w:val="24"/>
          <w:cs/>
          <w:lang w:bidi="hi-IN"/>
        </w:rPr>
        <w:t>मंत्री (श्री पीयूष गोयल)</w:t>
      </w:r>
    </w:p>
    <w:p w:rsidR="0083589C" w:rsidRDefault="0083589C" w:rsidP="0083589C">
      <w:pPr>
        <w:pStyle w:val="ListParagraph"/>
        <w:spacing w:after="0" w:line="240" w:lineRule="auto"/>
        <w:ind w:left="0"/>
        <w:jc w:val="center"/>
        <w:rPr>
          <w:rFonts w:ascii="Mangal" w:hAnsi="Mangal"/>
          <w:sz w:val="24"/>
          <w:szCs w:val="24"/>
        </w:rPr>
      </w:pPr>
    </w:p>
    <w:p w:rsidR="0083589C" w:rsidRDefault="0083589C" w:rsidP="0083589C">
      <w:pPr>
        <w:pStyle w:val="NoSpacing"/>
        <w:jc w:val="both"/>
        <w:rPr>
          <w:rFonts w:ascii="Mangal" w:hAnsi="Mangal"/>
          <w:sz w:val="24"/>
          <w:szCs w:val="24"/>
          <w:lang w:val="en-US"/>
        </w:rPr>
      </w:pPr>
      <w:r>
        <w:rPr>
          <w:rFonts w:ascii="Mangal" w:hAnsi="Mangal"/>
          <w:sz w:val="24"/>
          <w:szCs w:val="24"/>
          <w:cs/>
          <w:lang w:val="en-US"/>
        </w:rPr>
        <w:t>(क) से (</w:t>
      </w:r>
      <w:r w:rsidR="00D9494A">
        <w:rPr>
          <w:rFonts w:ascii="Mangal" w:hAnsi="Mangal" w:hint="cs"/>
          <w:sz w:val="24"/>
          <w:szCs w:val="24"/>
          <w:cs/>
          <w:lang w:val="en-US"/>
        </w:rPr>
        <w:t>ग</w:t>
      </w:r>
      <w:r w:rsidRPr="00C53CCB">
        <w:rPr>
          <w:rFonts w:ascii="Mangal" w:hAnsi="Mangal"/>
          <w:sz w:val="24"/>
          <w:szCs w:val="24"/>
          <w:cs/>
          <w:lang w:val="en-US"/>
        </w:rPr>
        <w:t>) : एक विवरण सभा पटल पर रख दिया गया है।</w:t>
      </w:r>
    </w:p>
    <w:p w:rsidR="004641EE" w:rsidRDefault="004641EE" w:rsidP="0083589C">
      <w:pPr>
        <w:pStyle w:val="NoSpacing"/>
        <w:jc w:val="both"/>
        <w:rPr>
          <w:rFonts w:ascii="Mangal" w:hAnsi="Mangal"/>
          <w:sz w:val="24"/>
          <w:szCs w:val="24"/>
          <w:lang w:val="en-US"/>
        </w:rPr>
      </w:pPr>
    </w:p>
    <w:p w:rsidR="00D9494A" w:rsidRDefault="004641EE" w:rsidP="00D9494A">
      <w:pPr>
        <w:pStyle w:val="NoSpacing"/>
        <w:jc w:val="center"/>
        <w:rPr>
          <w:rFonts w:ascii="Mangal" w:hAnsi="Mangal"/>
          <w:sz w:val="24"/>
          <w:szCs w:val="24"/>
          <w:lang w:val="en-US"/>
        </w:rPr>
      </w:pPr>
      <w:r>
        <w:rPr>
          <w:rFonts w:ascii="Mangal" w:hAnsi="Mangal" w:hint="cs"/>
          <w:sz w:val="24"/>
          <w:szCs w:val="24"/>
          <w:cs/>
          <w:lang w:val="en-US"/>
        </w:rPr>
        <w:t>******</w:t>
      </w:r>
    </w:p>
    <w:p w:rsidR="00CC70C2" w:rsidRDefault="00CC70C2">
      <w:pPr>
        <w:spacing w:after="200" w:line="276" w:lineRule="auto"/>
        <w:jc w:val="left"/>
        <w:rPr>
          <w:rFonts w:ascii="Mangal" w:eastAsia="Times New Roman" w:hAnsi="Mangal"/>
        </w:rPr>
      </w:pPr>
      <w:r>
        <w:rPr>
          <w:rFonts w:ascii="Mangal" w:hAnsi="Mangal"/>
        </w:rPr>
        <w:br w:type="page"/>
      </w:r>
    </w:p>
    <w:p w:rsidR="002948B1" w:rsidRPr="00BB7322" w:rsidRDefault="002948B1" w:rsidP="002948B1">
      <w:pPr>
        <w:spacing w:line="240" w:lineRule="auto"/>
        <w:rPr>
          <w:rFonts w:ascii="Mangal" w:hAnsi="Mangal"/>
        </w:rPr>
      </w:pPr>
      <w:r>
        <w:rPr>
          <w:rFonts w:ascii="Mangal" w:hAnsi="Mangal" w:hint="cs"/>
          <w:cs/>
        </w:rPr>
        <w:lastRenderedPageBreak/>
        <w:t xml:space="preserve">रेलवे टिकटों से अर्जित लाभ </w:t>
      </w:r>
      <w:r w:rsidRPr="00BB7322">
        <w:rPr>
          <w:rFonts w:ascii="Mangal" w:hAnsi="Mangal"/>
          <w:cs/>
        </w:rPr>
        <w:t>के संबंध में दिनांक 2</w:t>
      </w:r>
      <w:r>
        <w:rPr>
          <w:rFonts w:ascii="Mangal" w:hAnsi="Mangal"/>
          <w:cs/>
        </w:rPr>
        <w:t>2</w:t>
      </w:r>
      <w:r w:rsidRPr="00BB7322">
        <w:rPr>
          <w:rFonts w:ascii="Mangal" w:hAnsi="Mangal"/>
          <w:cs/>
        </w:rPr>
        <w:t>.12.2017 को</w:t>
      </w:r>
      <w:r>
        <w:rPr>
          <w:rFonts w:ascii="Mangal" w:hAnsi="Mangal" w:hint="cs"/>
          <w:cs/>
        </w:rPr>
        <w:t xml:space="preserve"> राज्‍य </w:t>
      </w:r>
      <w:r w:rsidRPr="00BB7322">
        <w:rPr>
          <w:rFonts w:ascii="Mangal" w:hAnsi="Mangal"/>
          <w:cs/>
        </w:rPr>
        <w:t>सभा में श्री</w:t>
      </w:r>
      <w:r>
        <w:rPr>
          <w:rFonts w:ascii="Mangal" w:hAnsi="Mangal" w:hint="cs"/>
          <w:cs/>
        </w:rPr>
        <w:t xml:space="preserve"> नरेश अग्रवाल </w:t>
      </w:r>
      <w:r w:rsidRPr="00BB7322">
        <w:rPr>
          <w:rFonts w:ascii="Mangal" w:hAnsi="Mangal"/>
          <w:cs/>
        </w:rPr>
        <w:t>द्वारा पूछे जाने वाले तारांकित प्रश्‍न सं.</w:t>
      </w:r>
      <w:r>
        <w:rPr>
          <w:rFonts w:ascii="Mangal" w:hAnsi="Mangal"/>
          <w:cs/>
        </w:rPr>
        <w:t>86</w:t>
      </w:r>
      <w:r>
        <w:rPr>
          <w:rFonts w:ascii="Mangal" w:hAnsi="Mangal" w:hint="cs"/>
          <w:cs/>
        </w:rPr>
        <w:t xml:space="preserve"> के</w:t>
      </w:r>
      <w:r w:rsidRPr="00BB7322">
        <w:rPr>
          <w:rFonts w:ascii="Mangal" w:hAnsi="Mangal"/>
          <w:cs/>
        </w:rPr>
        <w:t xml:space="preserve"> भाग (क) से (</w:t>
      </w:r>
      <w:r>
        <w:rPr>
          <w:rFonts w:ascii="Mangal" w:hAnsi="Mangal"/>
          <w:cs/>
        </w:rPr>
        <w:t>ग</w:t>
      </w:r>
      <w:r w:rsidRPr="00BB7322">
        <w:rPr>
          <w:rFonts w:ascii="Mangal" w:hAnsi="Mangal"/>
          <w:cs/>
        </w:rPr>
        <w:t>) के उत्‍तर से संबंधित विवरण।</w:t>
      </w:r>
    </w:p>
    <w:p w:rsidR="002948B1" w:rsidRPr="00BB7322" w:rsidRDefault="002948B1" w:rsidP="002948B1">
      <w:pPr>
        <w:spacing w:line="240" w:lineRule="auto"/>
        <w:rPr>
          <w:rFonts w:ascii="Mangal" w:hAnsi="Mangal"/>
        </w:rPr>
      </w:pPr>
    </w:p>
    <w:p w:rsidR="002948B1" w:rsidRDefault="002948B1" w:rsidP="002948B1">
      <w:pPr>
        <w:spacing w:line="240" w:lineRule="auto"/>
        <w:rPr>
          <w:rFonts w:ascii="Mangal" w:hAnsi="Mangal"/>
        </w:rPr>
      </w:pPr>
      <w:r>
        <w:rPr>
          <w:rFonts w:ascii="Mangal" w:hAnsi="Mangal"/>
          <w:cs/>
        </w:rPr>
        <w:t>(क</w:t>
      </w:r>
      <w:r w:rsidRPr="00BB7322">
        <w:rPr>
          <w:rFonts w:ascii="Mangal" w:hAnsi="Mangal"/>
          <w:cs/>
        </w:rPr>
        <w:t>)</w:t>
      </w:r>
      <w:r>
        <w:rPr>
          <w:rFonts w:ascii="Mangal" w:hAnsi="Mangal" w:hint="cs"/>
          <w:cs/>
        </w:rPr>
        <w:t xml:space="preserve"> और (ख)</w:t>
      </w:r>
      <w:r w:rsidRPr="00BB7322">
        <w:rPr>
          <w:rFonts w:ascii="Mangal" w:hAnsi="Mangal"/>
          <w:cs/>
        </w:rPr>
        <w:t xml:space="preserve">: </w:t>
      </w:r>
      <w:r>
        <w:rPr>
          <w:rFonts w:ascii="Mangal" w:hAnsi="Mangal"/>
          <w:cs/>
        </w:rPr>
        <w:t>भारतीय</w:t>
      </w:r>
      <w:r>
        <w:rPr>
          <w:rFonts w:ascii="Mangal" w:hAnsi="Mangal" w:hint="cs"/>
          <w:cs/>
        </w:rPr>
        <w:t xml:space="preserve"> रेलों पर पिछले तीन वर्षों की यात्री आमदनी निम्‍नानुसार है:</w:t>
      </w:r>
    </w:p>
    <w:p w:rsidR="002948B1" w:rsidRDefault="002948B1" w:rsidP="002948B1">
      <w:pPr>
        <w:spacing w:line="240" w:lineRule="auto"/>
        <w:rPr>
          <w:rFonts w:ascii="Mangal" w:hAnsi="Mangal"/>
        </w:rPr>
      </w:pPr>
    </w:p>
    <w:p w:rsidR="002948B1" w:rsidRDefault="002948B1" w:rsidP="002948B1">
      <w:pPr>
        <w:spacing w:line="240" w:lineRule="auto"/>
        <w:jc w:val="right"/>
        <w:rPr>
          <w:rFonts w:ascii="Mangal" w:hAnsi="Mangal"/>
        </w:rPr>
      </w:pPr>
      <w:r>
        <w:rPr>
          <w:rFonts w:ascii="Mangal" w:hAnsi="Mangal" w:hint="cs"/>
          <w:cs/>
        </w:rPr>
        <w:t>(करोड़ रु. में)</w:t>
      </w:r>
    </w:p>
    <w:p w:rsidR="002948B1" w:rsidRDefault="002948B1" w:rsidP="002948B1">
      <w:pPr>
        <w:spacing w:line="240" w:lineRule="auto"/>
        <w:jc w:val="right"/>
        <w:rPr>
          <w:rFonts w:ascii="Mangal" w:hAnsi="Mangal"/>
        </w:rPr>
      </w:pPr>
    </w:p>
    <w:tbl>
      <w:tblPr>
        <w:tblStyle w:val="TableGrid"/>
        <w:tblW w:w="0" w:type="auto"/>
        <w:tblLook w:val="04A0"/>
      </w:tblPr>
      <w:tblGrid>
        <w:gridCol w:w="4621"/>
        <w:gridCol w:w="4621"/>
      </w:tblGrid>
      <w:tr w:rsidR="002948B1" w:rsidTr="00F476E2">
        <w:tc>
          <w:tcPr>
            <w:tcW w:w="4621" w:type="dxa"/>
          </w:tcPr>
          <w:p w:rsidR="002948B1" w:rsidRDefault="002948B1" w:rsidP="00F476E2">
            <w:pPr>
              <w:jc w:val="center"/>
              <w:rPr>
                <w:rFonts w:ascii="Mangal" w:hAnsi="Mangal"/>
                <w:sz w:val="24"/>
              </w:rPr>
            </w:pPr>
            <w:r>
              <w:rPr>
                <w:rFonts w:ascii="Mangal" w:hAnsi="Mangal"/>
                <w:sz w:val="24"/>
                <w:cs/>
              </w:rPr>
              <w:t>वर्ष</w:t>
            </w:r>
          </w:p>
        </w:tc>
        <w:tc>
          <w:tcPr>
            <w:tcW w:w="4621" w:type="dxa"/>
          </w:tcPr>
          <w:p w:rsidR="002948B1" w:rsidRDefault="002948B1" w:rsidP="00F476E2">
            <w:pPr>
              <w:jc w:val="center"/>
              <w:rPr>
                <w:rFonts w:ascii="Mangal" w:hAnsi="Mangal"/>
                <w:sz w:val="24"/>
              </w:rPr>
            </w:pPr>
            <w:r>
              <w:rPr>
                <w:rFonts w:ascii="Mangal" w:hAnsi="Mangal"/>
                <w:sz w:val="24"/>
                <w:cs/>
              </w:rPr>
              <w:t>यात्री</w:t>
            </w:r>
            <w:r>
              <w:rPr>
                <w:rFonts w:ascii="Mangal" w:hAnsi="Mangal" w:hint="cs"/>
                <w:sz w:val="24"/>
                <w:cs/>
              </w:rPr>
              <w:t xml:space="preserve"> आमदनी</w:t>
            </w:r>
          </w:p>
        </w:tc>
      </w:tr>
      <w:tr w:rsidR="002948B1" w:rsidTr="00F476E2">
        <w:tc>
          <w:tcPr>
            <w:tcW w:w="4621" w:type="dxa"/>
          </w:tcPr>
          <w:p w:rsidR="002948B1" w:rsidRDefault="002948B1" w:rsidP="00F476E2">
            <w:pPr>
              <w:jc w:val="center"/>
              <w:rPr>
                <w:rFonts w:ascii="Mangal" w:hAnsi="Mangal"/>
                <w:sz w:val="24"/>
              </w:rPr>
            </w:pPr>
            <w:r>
              <w:rPr>
                <w:rFonts w:ascii="Mangal" w:hAnsi="Mangal"/>
                <w:sz w:val="24"/>
                <w:cs/>
              </w:rPr>
              <w:t>2014-15</w:t>
            </w:r>
          </w:p>
        </w:tc>
        <w:tc>
          <w:tcPr>
            <w:tcW w:w="4621" w:type="dxa"/>
          </w:tcPr>
          <w:p w:rsidR="002948B1" w:rsidRDefault="002948B1" w:rsidP="00F476E2">
            <w:pPr>
              <w:jc w:val="center"/>
              <w:rPr>
                <w:rFonts w:ascii="Mangal" w:hAnsi="Mangal"/>
                <w:sz w:val="24"/>
              </w:rPr>
            </w:pPr>
            <w:r>
              <w:rPr>
                <w:rFonts w:ascii="Mangal" w:hAnsi="Mangal"/>
                <w:sz w:val="24"/>
                <w:cs/>
              </w:rPr>
              <w:t>42189.61</w:t>
            </w:r>
          </w:p>
        </w:tc>
      </w:tr>
      <w:tr w:rsidR="002948B1" w:rsidTr="00F476E2">
        <w:tc>
          <w:tcPr>
            <w:tcW w:w="4621" w:type="dxa"/>
          </w:tcPr>
          <w:p w:rsidR="002948B1" w:rsidRDefault="002948B1" w:rsidP="00F476E2">
            <w:pPr>
              <w:jc w:val="center"/>
              <w:rPr>
                <w:rFonts w:ascii="Mangal" w:hAnsi="Mangal"/>
                <w:sz w:val="24"/>
              </w:rPr>
            </w:pPr>
            <w:r>
              <w:rPr>
                <w:rFonts w:ascii="Mangal" w:hAnsi="Mangal"/>
                <w:sz w:val="24"/>
                <w:cs/>
              </w:rPr>
              <w:t>2015-16</w:t>
            </w:r>
          </w:p>
        </w:tc>
        <w:tc>
          <w:tcPr>
            <w:tcW w:w="4621" w:type="dxa"/>
          </w:tcPr>
          <w:p w:rsidR="002948B1" w:rsidRDefault="002948B1" w:rsidP="00F476E2">
            <w:pPr>
              <w:jc w:val="center"/>
              <w:rPr>
                <w:rFonts w:ascii="Mangal" w:hAnsi="Mangal"/>
                <w:sz w:val="24"/>
              </w:rPr>
            </w:pPr>
            <w:r>
              <w:rPr>
                <w:rFonts w:ascii="Mangal" w:hAnsi="Mangal"/>
                <w:sz w:val="24"/>
                <w:cs/>
              </w:rPr>
              <w:t>44283.26</w:t>
            </w:r>
          </w:p>
        </w:tc>
      </w:tr>
      <w:tr w:rsidR="002948B1" w:rsidTr="00F476E2">
        <w:tc>
          <w:tcPr>
            <w:tcW w:w="4621" w:type="dxa"/>
          </w:tcPr>
          <w:p w:rsidR="002948B1" w:rsidRDefault="002948B1" w:rsidP="00F476E2">
            <w:pPr>
              <w:jc w:val="center"/>
              <w:rPr>
                <w:rFonts w:ascii="Mangal" w:hAnsi="Mangal"/>
                <w:sz w:val="24"/>
              </w:rPr>
            </w:pPr>
            <w:r>
              <w:rPr>
                <w:rFonts w:ascii="Mangal" w:hAnsi="Mangal"/>
                <w:sz w:val="24"/>
                <w:cs/>
              </w:rPr>
              <w:t>2016-17</w:t>
            </w:r>
          </w:p>
        </w:tc>
        <w:tc>
          <w:tcPr>
            <w:tcW w:w="4621" w:type="dxa"/>
          </w:tcPr>
          <w:p w:rsidR="002948B1" w:rsidRDefault="002948B1" w:rsidP="00F476E2">
            <w:pPr>
              <w:jc w:val="center"/>
              <w:rPr>
                <w:rFonts w:ascii="Mangal" w:hAnsi="Mangal"/>
                <w:sz w:val="24"/>
              </w:rPr>
            </w:pPr>
            <w:r>
              <w:rPr>
                <w:rFonts w:ascii="Mangal" w:hAnsi="Mangal"/>
                <w:sz w:val="24"/>
                <w:cs/>
              </w:rPr>
              <w:t>46280.46</w:t>
            </w:r>
          </w:p>
        </w:tc>
      </w:tr>
    </w:tbl>
    <w:p w:rsidR="002948B1" w:rsidRDefault="002948B1" w:rsidP="002948B1">
      <w:pPr>
        <w:spacing w:line="240" w:lineRule="auto"/>
        <w:rPr>
          <w:rFonts w:ascii="Mangal" w:hAnsi="Mangal"/>
        </w:rPr>
      </w:pPr>
    </w:p>
    <w:p w:rsidR="002948B1" w:rsidRDefault="002948B1" w:rsidP="002948B1">
      <w:pPr>
        <w:spacing w:line="240" w:lineRule="auto"/>
        <w:rPr>
          <w:rFonts w:ascii="Mangal" w:hAnsi="Mangal"/>
        </w:rPr>
      </w:pPr>
    </w:p>
    <w:p w:rsidR="002948B1" w:rsidRDefault="002948B1" w:rsidP="002948B1">
      <w:pPr>
        <w:spacing w:line="240" w:lineRule="auto"/>
        <w:rPr>
          <w:rFonts w:ascii="Mangal" w:hAnsi="Mangal"/>
        </w:rPr>
      </w:pPr>
      <w:r>
        <w:rPr>
          <w:rFonts w:ascii="Mangal" w:hAnsi="Mangal" w:hint="cs"/>
          <w:cs/>
        </w:rPr>
        <w:t>बहरहाल</w:t>
      </w:r>
      <w:r>
        <w:rPr>
          <w:rFonts w:ascii="Mangal" w:hAnsi="Mangal" w:hint="cs"/>
        </w:rPr>
        <w:t>,</w:t>
      </w:r>
      <w:r>
        <w:rPr>
          <w:rFonts w:ascii="Mangal" w:hAnsi="Mangal" w:hint="cs"/>
          <w:cs/>
        </w:rPr>
        <w:t xml:space="preserve"> </w:t>
      </w:r>
      <w:r w:rsidR="00761671">
        <w:rPr>
          <w:rFonts w:ascii="Mangal" w:hAnsi="Mangal" w:hint="cs"/>
          <w:cs/>
        </w:rPr>
        <w:t>चालित</w:t>
      </w:r>
      <w:r>
        <w:rPr>
          <w:rFonts w:ascii="Mangal" w:hAnsi="Mangal" w:hint="cs"/>
          <w:cs/>
        </w:rPr>
        <w:t xml:space="preserve"> यात्री सेवाओं की लागत</w:t>
      </w:r>
      <w:r w:rsidR="00761671">
        <w:rPr>
          <w:rFonts w:ascii="Mangal" w:hAnsi="Mangal" w:hint="cs"/>
          <w:cs/>
        </w:rPr>
        <w:t>ें</w:t>
      </w:r>
      <w:r>
        <w:rPr>
          <w:rFonts w:ascii="Mangal" w:hAnsi="Mangal" w:hint="cs"/>
          <w:cs/>
        </w:rPr>
        <w:t xml:space="preserve"> </w:t>
      </w:r>
      <w:r w:rsidR="00761671">
        <w:rPr>
          <w:rFonts w:ascii="Mangal" w:hAnsi="Mangal" w:hint="cs"/>
          <w:cs/>
        </w:rPr>
        <w:t xml:space="preserve">अत्‍यधिक </w:t>
      </w:r>
      <w:r>
        <w:rPr>
          <w:rFonts w:ascii="Mangal" w:hAnsi="Mangal" w:hint="cs"/>
          <w:cs/>
        </w:rPr>
        <w:t>हैं और रेलवे यात्री सेवाओं पर हानि वहन कर रही है। पिछले तीन वर्षों के दौरान कोचिंग सेवाओं और प्रमुख रूप से यात्री सेवाओं पर अनुमानित हानि का ब्‍यौरा निम्‍नानुसार है:</w:t>
      </w:r>
    </w:p>
    <w:p w:rsidR="002948B1" w:rsidRDefault="002948B1" w:rsidP="002948B1">
      <w:pPr>
        <w:spacing w:line="240" w:lineRule="auto"/>
        <w:rPr>
          <w:rFonts w:ascii="Mangal" w:hAnsi="Mangal"/>
        </w:rPr>
      </w:pPr>
    </w:p>
    <w:p w:rsidR="002948B1" w:rsidRDefault="002948B1" w:rsidP="002948B1">
      <w:pPr>
        <w:spacing w:line="240" w:lineRule="auto"/>
        <w:jc w:val="right"/>
        <w:rPr>
          <w:rFonts w:ascii="Mangal" w:hAnsi="Mangal"/>
        </w:rPr>
      </w:pPr>
      <w:r>
        <w:rPr>
          <w:rFonts w:ascii="Mangal" w:hAnsi="Mangal" w:hint="cs"/>
          <w:cs/>
        </w:rPr>
        <w:t>(करोड़ रु. में)</w:t>
      </w:r>
    </w:p>
    <w:p w:rsidR="002948B1" w:rsidRDefault="002948B1" w:rsidP="002948B1">
      <w:pPr>
        <w:spacing w:line="240" w:lineRule="auto"/>
        <w:jc w:val="right"/>
        <w:rPr>
          <w:rFonts w:ascii="Mangal" w:hAnsi="Mangal"/>
        </w:rPr>
      </w:pPr>
    </w:p>
    <w:tbl>
      <w:tblPr>
        <w:tblStyle w:val="TableGrid"/>
        <w:tblW w:w="0" w:type="auto"/>
        <w:tblLook w:val="04A0"/>
      </w:tblPr>
      <w:tblGrid>
        <w:gridCol w:w="817"/>
        <w:gridCol w:w="2879"/>
        <w:gridCol w:w="1848"/>
        <w:gridCol w:w="1849"/>
        <w:gridCol w:w="1849"/>
      </w:tblGrid>
      <w:tr w:rsidR="002948B1" w:rsidTr="00F476E2">
        <w:tc>
          <w:tcPr>
            <w:tcW w:w="817" w:type="dxa"/>
          </w:tcPr>
          <w:p w:rsidR="002948B1" w:rsidRDefault="002948B1" w:rsidP="00F476E2">
            <w:pPr>
              <w:rPr>
                <w:rFonts w:ascii="Mangal" w:hAnsi="Mangal"/>
                <w:sz w:val="24"/>
              </w:rPr>
            </w:pPr>
            <w:r>
              <w:rPr>
                <w:rFonts w:ascii="Mangal" w:hAnsi="Mangal" w:hint="cs"/>
                <w:sz w:val="24"/>
                <w:cs/>
              </w:rPr>
              <w:t>क्र.सं.</w:t>
            </w:r>
          </w:p>
        </w:tc>
        <w:tc>
          <w:tcPr>
            <w:tcW w:w="2879" w:type="dxa"/>
          </w:tcPr>
          <w:p w:rsidR="002948B1" w:rsidRDefault="002948B1" w:rsidP="00F476E2">
            <w:pPr>
              <w:rPr>
                <w:rFonts w:ascii="Mangal" w:hAnsi="Mangal"/>
                <w:sz w:val="24"/>
              </w:rPr>
            </w:pPr>
            <w:r>
              <w:rPr>
                <w:rFonts w:ascii="Mangal" w:hAnsi="Mangal" w:hint="cs"/>
                <w:sz w:val="24"/>
                <w:cs/>
              </w:rPr>
              <w:t>मद</w:t>
            </w:r>
          </w:p>
        </w:tc>
        <w:tc>
          <w:tcPr>
            <w:tcW w:w="1848" w:type="dxa"/>
          </w:tcPr>
          <w:p w:rsidR="002948B1" w:rsidRDefault="002948B1" w:rsidP="00F476E2">
            <w:pPr>
              <w:rPr>
                <w:rFonts w:ascii="Mangal" w:hAnsi="Mangal"/>
                <w:sz w:val="24"/>
              </w:rPr>
            </w:pPr>
            <w:r>
              <w:rPr>
                <w:rFonts w:ascii="Mangal" w:hAnsi="Mangal" w:hint="cs"/>
                <w:sz w:val="24"/>
                <w:cs/>
              </w:rPr>
              <w:t>2013-14</w:t>
            </w:r>
          </w:p>
        </w:tc>
        <w:tc>
          <w:tcPr>
            <w:tcW w:w="1849" w:type="dxa"/>
          </w:tcPr>
          <w:p w:rsidR="002948B1" w:rsidRDefault="002948B1" w:rsidP="00F476E2">
            <w:pPr>
              <w:rPr>
                <w:rFonts w:ascii="Mangal" w:hAnsi="Mangal"/>
                <w:sz w:val="24"/>
              </w:rPr>
            </w:pPr>
            <w:r>
              <w:rPr>
                <w:rFonts w:ascii="Mangal" w:hAnsi="Mangal" w:hint="cs"/>
                <w:sz w:val="24"/>
                <w:cs/>
              </w:rPr>
              <w:t>2014-15</w:t>
            </w:r>
          </w:p>
        </w:tc>
        <w:tc>
          <w:tcPr>
            <w:tcW w:w="1849" w:type="dxa"/>
          </w:tcPr>
          <w:p w:rsidR="002948B1" w:rsidRDefault="002948B1" w:rsidP="00F476E2">
            <w:pPr>
              <w:rPr>
                <w:rFonts w:ascii="Mangal" w:hAnsi="Mangal"/>
                <w:sz w:val="24"/>
              </w:rPr>
            </w:pPr>
            <w:r>
              <w:rPr>
                <w:rFonts w:ascii="Mangal" w:hAnsi="Mangal" w:hint="cs"/>
                <w:sz w:val="24"/>
                <w:cs/>
              </w:rPr>
              <w:t>2015-16</w:t>
            </w:r>
          </w:p>
        </w:tc>
      </w:tr>
      <w:tr w:rsidR="002948B1" w:rsidTr="00F476E2">
        <w:tc>
          <w:tcPr>
            <w:tcW w:w="817" w:type="dxa"/>
          </w:tcPr>
          <w:p w:rsidR="002948B1" w:rsidRDefault="002948B1" w:rsidP="00F476E2">
            <w:pPr>
              <w:rPr>
                <w:rFonts w:ascii="Mangal" w:hAnsi="Mangal"/>
                <w:sz w:val="24"/>
              </w:rPr>
            </w:pPr>
            <w:r>
              <w:rPr>
                <w:rFonts w:ascii="Mangal" w:hAnsi="Mangal" w:hint="cs"/>
                <w:sz w:val="24"/>
                <w:cs/>
              </w:rPr>
              <w:t>1</w:t>
            </w:r>
          </w:p>
        </w:tc>
        <w:tc>
          <w:tcPr>
            <w:tcW w:w="2879" w:type="dxa"/>
          </w:tcPr>
          <w:p w:rsidR="002948B1" w:rsidRDefault="002948B1" w:rsidP="00F476E2">
            <w:pPr>
              <w:rPr>
                <w:rFonts w:ascii="Mangal" w:hAnsi="Mangal"/>
                <w:sz w:val="24"/>
              </w:rPr>
            </w:pPr>
            <w:r>
              <w:rPr>
                <w:rFonts w:ascii="Mangal" w:hAnsi="Mangal" w:hint="cs"/>
                <w:sz w:val="24"/>
                <w:cs/>
              </w:rPr>
              <w:t>कोचिंग सेवाओं पर हानि-</w:t>
            </w:r>
          </w:p>
        </w:tc>
        <w:tc>
          <w:tcPr>
            <w:tcW w:w="1848" w:type="dxa"/>
          </w:tcPr>
          <w:p w:rsidR="002948B1" w:rsidRDefault="002948B1" w:rsidP="00F476E2">
            <w:pPr>
              <w:rPr>
                <w:rFonts w:ascii="Mangal" w:hAnsi="Mangal"/>
                <w:sz w:val="24"/>
              </w:rPr>
            </w:pPr>
          </w:p>
        </w:tc>
        <w:tc>
          <w:tcPr>
            <w:tcW w:w="1849" w:type="dxa"/>
          </w:tcPr>
          <w:p w:rsidR="002948B1" w:rsidRDefault="002948B1" w:rsidP="00F476E2">
            <w:pPr>
              <w:rPr>
                <w:rFonts w:ascii="Mangal" w:hAnsi="Mangal"/>
                <w:sz w:val="24"/>
              </w:rPr>
            </w:pPr>
          </w:p>
        </w:tc>
        <w:tc>
          <w:tcPr>
            <w:tcW w:w="1849" w:type="dxa"/>
          </w:tcPr>
          <w:p w:rsidR="002948B1" w:rsidRDefault="002948B1" w:rsidP="00F476E2">
            <w:pPr>
              <w:rPr>
                <w:rFonts w:ascii="Mangal" w:hAnsi="Mangal"/>
                <w:sz w:val="24"/>
              </w:rPr>
            </w:pPr>
          </w:p>
        </w:tc>
      </w:tr>
      <w:tr w:rsidR="002948B1" w:rsidTr="00F476E2">
        <w:tc>
          <w:tcPr>
            <w:tcW w:w="817" w:type="dxa"/>
          </w:tcPr>
          <w:p w:rsidR="002948B1" w:rsidRDefault="002948B1" w:rsidP="00F476E2">
            <w:pPr>
              <w:rPr>
                <w:rFonts w:ascii="Mangal" w:hAnsi="Mangal"/>
                <w:sz w:val="24"/>
              </w:rPr>
            </w:pPr>
            <w:r>
              <w:rPr>
                <w:rFonts w:ascii="Mangal" w:hAnsi="Mangal" w:hint="cs"/>
                <w:sz w:val="24"/>
                <w:cs/>
              </w:rPr>
              <w:t>(</w:t>
            </w:r>
            <w:r>
              <w:rPr>
                <w:rFonts w:ascii="Mangal" w:hAnsi="Mangal"/>
                <w:sz w:val="24"/>
              </w:rPr>
              <w:t>i</w:t>
            </w:r>
            <w:r>
              <w:rPr>
                <w:rFonts w:ascii="Mangal" w:hAnsi="Mangal" w:hint="cs"/>
                <w:sz w:val="24"/>
                <w:cs/>
              </w:rPr>
              <w:t>)</w:t>
            </w:r>
          </w:p>
        </w:tc>
        <w:tc>
          <w:tcPr>
            <w:tcW w:w="2879" w:type="dxa"/>
          </w:tcPr>
          <w:p w:rsidR="002948B1" w:rsidRDefault="002948B1" w:rsidP="00F476E2">
            <w:pPr>
              <w:rPr>
                <w:rFonts w:ascii="Mangal" w:hAnsi="Mangal"/>
                <w:sz w:val="24"/>
              </w:rPr>
            </w:pPr>
            <w:r>
              <w:rPr>
                <w:rFonts w:ascii="Mangal" w:hAnsi="Mangal" w:hint="cs"/>
                <w:sz w:val="24"/>
                <w:cs/>
              </w:rPr>
              <w:t>उपनगरीय सेवाएं</w:t>
            </w:r>
          </w:p>
        </w:tc>
        <w:tc>
          <w:tcPr>
            <w:tcW w:w="1848" w:type="dxa"/>
          </w:tcPr>
          <w:p w:rsidR="002948B1" w:rsidRDefault="002948B1" w:rsidP="00F476E2">
            <w:pPr>
              <w:rPr>
                <w:rFonts w:ascii="Mangal" w:hAnsi="Mangal"/>
                <w:sz w:val="24"/>
              </w:rPr>
            </w:pPr>
            <w:r>
              <w:rPr>
                <w:rFonts w:ascii="Mangal" w:hAnsi="Mangal" w:hint="cs"/>
                <w:sz w:val="24"/>
                <w:cs/>
              </w:rPr>
              <w:t>4132.46</w:t>
            </w:r>
          </w:p>
        </w:tc>
        <w:tc>
          <w:tcPr>
            <w:tcW w:w="1849" w:type="dxa"/>
          </w:tcPr>
          <w:p w:rsidR="002948B1" w:rsidRDefault="002948B1" w:rsidP="00F476E2">
            <w:pPr>
              <w:rPr>
                <w:rFonts w:ascii="Mangal" w:hAnsi="Mangal"/>
                <w:sz w:val="24"/>
              </w:rPr>
            </w:pPr>
            <w:r>
              <w:rPr>
                <w:rFonts w:ascii="Mangal" w:hAnsi="Mangal" w:hint="cs"/>
                <w:sz w:val="24"/>
                <w:cs/>
              </w:rPr>
              <w:t>4755.62</w:t>
            </w:r>
          </w:p>
        </w:tc>
        <w:tc>
          <w:tcPr>
            <w:tcW w:w="1849" w:type="dxa"/>
          </w:tcPr>
          <w:p w:rsidR="002948B1" w:rsidRDefault="002948B1" w:rsidP="00F476E2">
            <w:pPr>
              <w:rPr>
                <w:rFonts w:ascii="Mangal" w:hAnsi="Mangal"/>
                <w:sz w:val="24"/>
              </w:rPr>
            </w:pPr>
            <w:r>
              <w:rPr>
                <w:rFonts w:ascii="Mangal" w:hAnsi="Mangal" w:hint="cs"/>
                <w:sz w:val="24"/>
                <w:cs/>
              </w:rPr>
              <w:t>5200.28</w:t>
            </w:r>
          </w:p>
        </w:tc>
      </w:tr>
      <w:tr w:rsidR="002948B1" w:rsidTr="00F476E2">
        <w:tc>
          <w:tcPr>
            <w:tcW w:w="817" w:type="dxa"/>
          </w:tcPr>
          <w:p w:rsidR="002948B1" w:rsidRDefault="002948B1" w:rsidP="00F476E2">
            <w:pPr>
              <w:rPr>
                <w:rFonts w:ascii="Mangal" w:hAnsi="Mangal"/>
                <w:sz w:val="24"/>
              </w:rPr>
            </w:pPr>
            <w:r>
              <w:rPr>
                <w:rFonts w:ascii="Mangal" w:hAnsi="Mangal" w:hint="cs"/>
                <w:sz w:val="24"/>
                <w:cs/>
              </w:rPr>
              <w:t>(</w:t>
            </w:r>
            <w:r>
              <w:rPr>
                <w:rFonts w:ascii="Mangal" w:hAnsi="Mangal"/>
                <w:sz w:val="24"/>
              </w:rPr>
              <w:t>ii</w:t>
            </w:r>
            <w:r>
              <w:rPr>
                <w:rFonts w:ascii="Mangal" w:hAnsi="Mangal" w:hint="cs"/>
                <w:sz w:val="24"/>
                <w:cs/>
              </w:rPr>
              <w:t>)</w:t>
            </w:r>
          </w:p>
        </w:tc>
        <w:tc>
          <w:tcPr>
            <w:tcW w:w="2879" w:type="dxa"/>
          </w:tcPr>
          <w:p w:rsidR="002948B1" w:rsidRDefault="002948B1" w:rsidP="00F476E2">
            <w:pPr>
              <w:rPr>
                <w:rFonts w:ascii="Mangal" w:hAnsi="Mangal"/>
                <w:sz w:val="24"/>
              </w:rPr>
            </w:pPr>
            <w:r>
              <w:rPr>
                <w:rFonts w:ascii="Mangal" w:hAnsi="Mangal" w:hint="cs"/>
                <w:sz w:val="24"/>
                <w:cs/>
              </w:rPr>
              <w:t>अनुपनगरीय सेवाएं</w:t>
            </w:r>
          </w:p>
        </w:tc>
        <w:tc>
          <w:tcPr>
            <w:tcW w:w="1848" w:type="dxa"/>
          </w:tcPr>
          <w:p w:rsidR="002948B1" w:rsidRDefault="002948B1" w:rsidP="00F476E2">
            <w:pPr>
              <w:rPr>
                <w:rFonts w:ascii="Mangal" w:hAnsi="Mangal"/>
                <w:sz w:val="24"/>
              </w:rPr>
            </w:pPr>
            <w:r>
              <w:rPr>
                <w:rFonts w:ascii="Mangal" w:hAnsi="Mangal" w:hint="cs"/>
                <w:sz w:val="24"/>
                <w:cs/>
              </w:rPr>
              <w:t>27934.66</w:t>
            </w:r>
          </w:p>
        </w:tc>
        <w:tc>
          <w:tcPr>
            <w:tcW w:w="1849" w:type="dxa"/>
          </w:tcPr>
          <w:p w:rsidR="002948B1" w:rsidRDefault="002948B1" w:rsidP="00F476E2">
            <w:pPr>
              <w:rPr>
                <w:rFonts w:ascii="Mangal" w:hAnsi="Mangal"/>
                <w:sz w:val="24"/>
              </w:rPr>
            </w:pPr>
            <w:r>
              <w:rPr>
                <w:rFonts w:ascii="Mangal" w:hAnsi="Mangal" w:hint="cs"/>
                <w:sz w:val="24"/>
                <w:cs/>
              </w:rPr>
              <w:t>28735.33</w:t>
            </w:r>
          </w:p>
        </w:tc>
        <w:tc>
          <w:tcPr>
            <w:tcW w:w="1849" w:type="dxa"/>
          </w:tcPr>
          <w:p w:rsidR="002948B1" w:rsidRDefault="002948B1" w:rsidP="00F476E2">
            <w:pPr>
              <w:rPr>
                <w:rFonts w:ascii="Mangal" w:hAnsi="Mangal"/>
                <w:sz w:val="24"/>
              </w:rPr>
            </w:pPr>
            <w:r>
              <w:rPr>
                <w:rFonts w:ascii="Mangal" w:hAnsi="Mangal" w:hint="cs"/>
                <w:sz w:val="24"/>
                <w:cs/>
              </w:rPr>
              <w:t>30718.11</w:t>
            </w:r>
          </w:p>
        </w:tc>
      </w:tr>
      <w:tr w:rsidR="002948B1" w:rsidTr="00F476E2">
        <w:tc>
          <w:tcPr>
            <w:tcW w:w="817" w:type="dxa"/>
          </w:tcPr>
          <w:p w:rsidR="002948B1" w:rsidRDefault="002948B1" w:rsidP="00F476E2">
            <w:pPr>
              <w:rPr>
                <w:rFonts w:ascii="Mangal" w:hAnsi="Mangal"/>
                <w:sz w:val="24"/>
              </w:rPr>
            </w:pPr>
            <w:r>
              <w:rPr>
                <w:rFonts w:ascii="Mangal" w:hAnsi="Mangal" w:hint="cs"/>
                <w:sz w:val="24"/>
                <w:cs/>
              </w:rPr>
              <w:t>(</w:t>
            </w:r>
            <w:r>
              <w:rPr>
                <w:rFonts w:ascii="Mangal" w:hAnsi="Mangal"/>
                <w:sz w:val="24"/>
              </w:rPr>
              <w:t>iii</w:t>
            </w:r>
            <w:r>
              <w:rPr>
                <w:rFonts w:ascii="Mangal" w:hAnsi="Mangal" w:hint="cs"/>
                <w:sz w:val="24"/>
                <w:cs/>
              </w:rPr>
              <w:t>)</w:t>
            </w:r>
          </w:p>
        </w:tc>
        <w:tc>
          <w:tcPr>
            <w:tcW w:w="2879" w:type="dxa"/>
          </w:tcPr>
          <w:p w:rsidR="002948B1" w:rsidRDefault="002948B1" w:rsidP="00F476E2">
            <w:pPr>
              <w:rPr>
                <w:rFonts w:ascii="Mangal" w:hAnsi="Mangal"/>
                <w:sz w:val="24"/>
              </w:rPr>
            </w:pPr>
            <w:r>
              <w:rPr>
                <w:rFonts w:ascii="Mangal" w:hAnsi="Mangal" w:hint="cs"/>
                <w:sz w:val="24"/>
                <w:cs/>
              </w:rPr>
              <w:t>कुल 2(</w:t>
            </w:r>
            <w:r>
              <w:rPr>
                <w:rFonts w:ascii="Mangal" w:hAnsi="Mangal"/>
                <w:sz w:val="24"/>
              </w:rPr>
              <w:t>i</w:t>
            </w:r>
            <w:r>
              <w:rPr>
                <w:rFonts w:ascii="Mangal" w:hAnsi="Mangal" w:hint="cs"/>
                <w:sz w:val="24"/>
                <w:cs/>
              </w:rPr>
              <w:t>)</w:t>
            </w:r>
            <w:r>
              <w:rPr>
                <w:rFonts w:ascii="Mangal" w:hAnsi="Mangal"/>
                <w:sz w:val="24"/>
              </w:rPr>
              <w:t xml:space="preserve"> +</w:t>
            </w:r>
            <w:r>
              <w:rPr>
                <w:rFonts w:ascii="Mangal" w:hAnsi="Mangal" w:hint="cs"/>
                <w:sz w:val="24"/>
                <w:cs/>
              </w:rPr>
              <w:t xml:space="preserve"> 2(</w:t>
            </w:r>
            <w:r>
              <w:rPr>
                <w:rFonts w:ascii="Mangal" w:hAnsi="Mangal"/>
                <w:sz w:val="24"/>
              </w:rPr>
              <w:t>i</w:t>
            </w:r>
            <w:r w:rsidR="00E40303">
              <w:rPr>
                <w:rFonts w:ascii="Mangal" w:hAnsi="Mangal"/>
                <w:sz w:val="24"/>
                <w:lang w:val="en-US"/>
              </w:rPr>
              <w:t>i</w:t>
            </w:r>
            <w:r>
              <w:rPr>
                <w:rFonts w:ascii="Mangal" w:hAnsi="Mangal" w:hint="cs"/>
                <w:sz w:val="24"/>
                <w:cs/>
              </w:rPr>
              <w:t>)</w:t>
            </w:r>
          </w:p>
        </w:tc>
        <w:tc>
          <w:tcPr>
            <w:tcW w:w="1848" w:type="dxa"/>
          </w:tcPr>
          <w:p w:rsidR="002948B1" w:rsidRDefault="002948B1" w:rsidP="00F476E2">
            <w:pPr>
              <w:rPr>
                <w:rFonts w:ascii="Mangal" w:hAnsi="Mangal"/>
                <w:sz w:val="24"/>
              </w:rPr>
            </w:pPr>
            <w:r>
              <w:rPr>
                <w:rFonts w:ascii="Mangal" w:hAnsi="Mangal" w:hint="cs"/>
                <w:sz w:val="24"/>
                <w:cs/>
              </w:rPr>
              <w:t>32067.12</w:t>
            </w:r>
          </w:p>
        </w:tc>
        <w:tc>
          <w:tcPr>
            <w:tcW w:w="1849" w:type="dxa"/>
          </w:tcPr>
          <w:p w:rsidR="002948B1" w:rsidRDefault="002948B1" w:rsidP="00F476E2">
            <w:pPr>
              <w:rPr>
                <w:rFonts w:ascii="Mangal" w:hAnsi="Mangal"/>
                <w:sz w:val="24"/>
              </w:rPr>
            </w:pPr>
            <w:r>
              <w:rPr>
                <w:rFonts w:ascii="Mangal" w:hAnsi="Mangal" w:hint="cs"/>
                <w:sz w:val="24"/>
                <w:cs/>
              </w:rPr>
              <w:t>33490.95</w:t>
            </w:r>
          </w:p>
        </w:tc>
        <w:tc>
          <w:tcPr>
            <w:tcW w:w="1849" w:type="dxa"/>
          </w:tcPr>
          <w:p w:rsidR="002948B1" w:rsidRDefault="002948B1" w:rsidP="00F476E2">
            <w:pPr>
              <w:rPr>
                <w:rFonts w:ascii="Mangal" w:hAnsi="Mangal"/>
                <w:sz w:val="24"/>
              </w:rPr>
            </w:pPr>
            <w:r>
              <w:rPr>
                <w:rFonts w:ascii="Mangal" w:hAnsi="Mangal" w:hint="cs"/>
                <w:sz w:val="24"/>
                <w:cs/>
              </w:rPr>
              <w:t>35918.39</w:t>
            </w:r>
          </w:p>
        </w:tc>
      </w:tr>
    </w:tbl>
    <w:p w:rsidR="002948B1" w:rsidRPr="00BB7322" w:rsidRDefault="002948B1" w:rsidP="002948B1">
      <w:pPr>
        <w:spacing w:line="240" w:lineRule="auto"/>
        <w:rPr>
          <w:rFonts w:ascii="Mangal" w:hAnsi="Mangal"/>
          <w:cs/>
        </w:rPr>
      </w:pPr>
    </w:p>
    <w:p w:rsidR="002948B1" w:rsidRDefault="002948B1" w:rsidP="002948B1">
      <w:pPr>
        <w:spacing w:line="240" w:lineRule="auto"/>
        <w:rPr>
          <w:rFonts w:ascii="Mangal" w:hAnsi="Mangal"/>
        </w:rPr>
      </w:pPr>
      <w:r>
        <w:rPr>
          <w:rFonts w:ascii="Mangal" w:hAnsi="Mangal" w:hint="cs"/>
          <w:cs/>
        </w:rPr>
        <w:t xml:space="preserve">(ग):  टिकटों के रद्दकरण के प्रभारों में दो </w:t>
      </w:r>
      <w:r w:rsidR="00761671">
        <w:rPr>
          <w:rFonts w:ascii="Mangal" w:hAnsi="Mangal" w:hint="cs"/>
          <w:cs/>
        </w:rPr>
        <w:t>लेनदेन</w:t>
      </w:r>
      <w:r>
        <w:rPr>
          <w:rFonts w:ascii="Mangal" w:hAnsi="Mangal" w:hint="cs"/>
          <w:cs/>
        </w:rPr>
        <w:t xml:space="preserve"> की लागत वसूल करनी होती है </w:t>
      </w:r>
      <w:r w:rsidR="00E40303">
        <w:rPr>
          <w:rFonts w:ascii="Mangal" w:hAnsi="Mangal"/>
          <w:cs/>
        </w:rPr>
        <w:t>अर्थात्</w:t>
      </w:r>
      <w:r w:rsidR="00E40303">
        <w:rPr>
          <w:rFonts w:ascii="Mangal" w:hAnsi="Mangal" w:hint="cs"/>
          <w:cs/>
        </w:rPr>
        <w:t xml:space="preserve"> </w:t>
      </w:r>
      <w:r>
        <w:rPr>
          <w:rFonts w:ascii="Mangal" w:hAnsi="Mangal" w:hint="cs"/>
          <w:cs/>
        </w:rPr>
        <w:t>पहली बुकिंग और दूसरी र</w:t>
      </w:r>
      <w:r w:rsidR="00761671">
        <w:rPr>
          <w:rFonts w:ascii="Mangal" w:hAnsi="Mangal" w:hint="cs"/>
          <w:cs/>
        </w:rPr>
        <w:t>द्द</w:t>
      </w:r>
      <w:r>
        <w:rPr>
          <w:rFonts w:ascii="Mangal" w:hAnsi="Mangal" w:hint="cs"/>
          <w:cs/>
        </w:rPr>
        <w:t>करण। ऑनलाइन आरक्षण प्रभार</w:t>
      </w:r>
      <w:r>
        <w:rPr>
          <w:rFonts w:ascii="Mangal" w:hAnsi="Mangal" w:hint="cs"/>
        </w:rPr>
        <w:t>,</w:t>
      </w:r>
      <w:r>
        <w:rPr>
          <w:rFonts w:ascii="Mangal" w:hAnsi="Mangal" w:hint="cs"/>
          <w:cs/>
        </w:rPr>
        <w:t xml:space="preserve"> स्‍वयं रद्दकरण प्रभार</w:t>
      </w:r>
      <w:r>
        <w:rPr>
          <w:rFonts w:ascii="Mangal" w:hAnsi="Mangal" w:hint="cs"/>
        </w:rPr>
        <w:t>,</w:t>
      </w:r>
      <w:r>
        <w:rPr>
          <w:rFonts w:ascii="Mangal" w:hAnsi="Mangal" w:hint="cs"/>
          <w:cs/>
        </w:rPr>
        <w:t xml:space="preserve"> ऑनलाइन वेटिंग टिकटों के मामले में स्‍वत: रद्दकरण प्रभार</w:t>
      </w:r>
      <w:r>
        <w:rPr>
          <w:rFonts w:ascii="Mangal" w:hAnsi="Mangal" w:hint="cs"/>
        </w:rPr>
        <w:t>,</w:t>
      </w:r>
      <w:r>
        <w:rPr>
          <w:rFonts w:ascii="Mangal" w:hAnsi="Mangal" w:hint="cs"/>
          <w:cs/>
        </w:rPr>
        <w:t xml:space="preserve"> बीमा प्रभार को आमदनी में अलग से हिसाब में नहीं </w:t>
      </w:r>
      <w:r>
        <w:rPr>
          <w:rFonts w:ascii="Mangal" w:hAnsi="Mangal" w:hint="cs"/>
          <w:cs/>
        </w:rPr>
        <w:lastRenderedPageBreak/>
        <w:t>लिया जाता। बहरहाल</w:t>
      </w:r>
      <w:r>
        <w:rPr>
          <w:rFonts w:ascii="Mangal" w:hAnsi="Mangal" w:hint="cs"/>
        </w:rPr>
        <w:t>,</w:t>
      </w:r>
      <w:r>
        <w:rPr>
          <w:rFonts w:ascii="Mangal" w:hAnsi="Mangal" w:hint="cs"/>
          <w:cs/>
        </w:rPr>
        <w:t xml:space="preserve"> वित्‍त वर्ष 2016-17 के दौरान और अप्रैल 2017 से नवंबर 2017 की अवधि के दौरान ऑनलाइन बुक की गई और रद्द कराई गई टिकटों पर वसूल किए गए आरक्षण</w:t>
      </w:r>
      <w:r>
        <w:rPr>
          <w:rFonts w:ascii="Mangal" w:hAnsi="Mangal" w:hint="cs"/>
        </w:rPr>
        <w:t>,</w:t>
      </w:r>
      <w:r>
        <w:rPr>
          <w:rFonts w:ascii="Mangal" w:hAnsi="Mangal" w:hint="cs"/>
          <w:cs/>
        </w:rPr>
        <w:t xml:space="preserve"> रद्दकरण</w:t>
      </w:r>
      <w:r>
        <w:rPr>
          <w:rFonts w:ascii="Mangal" w:hAnsi="Mangal" w:hint="cs"/>
        </w:rPr>
        <w:t>,</w:t>
      </w:r>
      <w:r>
        <w:rPr>
          <w:rFonts w:ascii="Mangal" w:hAnsi="Mangal" w:hint="cs"/>
          <w:cs/>
        </w:rPr>
        <w:t xml:space="preserve"> लिपिकीय प्रभार और अन्‍य प्रभार निम्‍नानुसार हैं:</w:t>
      </w:r>
    </w:p>
    <w:p w:rsidR="002948B1" w:rsidRDefault="002948B1" w:rsidP="002948B1">
      <w:pPr>
        <w:spacing w:line="240" w:lineRule="auto"/>
        <w:rPr>
          <w:rFonts w:ascii="Mangal" w:hAnsi="Mangal"/>
        </w:rPr>
      </w:pPr>
    </w:p>
    <w:p w:rsidR="002948B1" w:rsidRDefault="002948B1" w:rsidP="002948B1">
      <w:pPr>
        <w:spacing w:line="240" w:lineRule="auto"/>
        <w:jc w:val="right"/>
        <w:rPr>
          <w:rFonts w:ascii="Mangal" w:hAnsi="Mangal"/>
        </w:rPr>
      </w:pPr>
      <w:r>
        <w:rPr>
          <w:rFonts w:ascii="Mangal" w:hAnsi="Mangal" w:hint="cs"/>
          <w:cs/>
        </w:rPr>
        <w:t>(करोड़ रु. में)</w:t>
      </w:r>
    </w:p>
    <w:tbl>
      <w:tblPr>
        <w:tblStyle w:val="TableGrid"/>
        <w:tblW w:w="0" w:type="auto"/>
        <w:tblLook w:val="04A0"/>
      </w:tblPr>
      <w:tblGrid>
        <w:gridCol w:w="2088"/>
        <w:gridCol w:w="1350"/>
        <w:gridCol w:w="1440"/>
        <w:gridCol w:w="1282"/>
        <w:gridCol w:w="1541"/>
        <w:gridCol w:w="1947"/>
      </w:tblGrid>
      <w:tr w:rsidR="002948B1" w:rsidTr="002948B1">
        <w:tc>
          <w:tcPr>
            <w:tcW w:w="2088" w:type="dxa"/>
          </w:tcPr>
          <w:p w:rsidR="002948B1" w:rsidRDefault="002948B1" w:rsidP="00F476E2">
            <w:pPr>
              <w:rPr>
                <w:rFonts w:ascii="Mangal" w:hAnsi="Mangal"/>
                <w:sz w:val="24"/>
              </w:rPr>
            </w:pPr>
            <w:r>
              <w:rPr>
                <w:rFonts w:ascii="Mangal" w:hAnsi="Mangal" w:hint="cs"/>
                <w:sz w:val="24"/>
                <w:cs/>
              </w:rPr>
              <w:t>वित्‍त वर्ष</w:t>
            </w:r>
          </w:p>
        </w:tc>
        <w:tc>
          <w:tcPr>
            <w:tcW w:w="1350" w:type="dxa"/>
          </w:tcPr>
          <w:p w:rsidR="002948B1" w:rsidRDefault="002948B1" w:rsidP="00F476E2">
            <w:pPr>
              <w:rPr>
                <w:rFonts w:ascii="Mangal" w:hAnsi="Mangal"/>
                <w:sz w:val="24"/>
              </w:rPr>
            </w:pPr>
            <w:r>
              <w:rPr>
                <w:rFonts w:ascii="Mangal" w:hAnsi="Mangal" w:hint="cs"/>
                <w:sz w:val="24"/>
                <w:cs/>
              </w:rPr>
              <w:t>आरक्षण प्रभार</w:t>
            </w:r>
          </w:p>
        </w:tc>
        <w:tc>
          <w:tcPr>
            <w:tcW w:w="1440" w:type="dxa"/>
          </w:tcPr>
          <w:p w:rsidR="002948B1" w:rsidRDefault="002948B1" w:rsidP="00F476E2">
            <w:pPr>
              <w:rPr>
                <w:rFonts w:ascii="Mangal" w:hAnsi="Mangal"/>
                <w:sz w:val="24"/>
              </w:rPr>
            </w:pPr>
            <w:r>
              <w:rPr>
                <w:rFonts w:ascii="Mangal" w:hAnsi="Mangal" w:hint="cs"/>
                <w:sz w:val="24"/>
                <w:cs/>
              </w:rPr>
              <w:t>रद्दकरण प्रभार</w:t>
            </w:r>
          </w:p>
        </w:tc>
        <w:tc>
          <w:tcPr>
            <w:tcW w:w="1282" w:type="dxa"/>
          </w:tcPr>
          <w:p w:rsidR="002948B1" w:rsidRDefault="002948B1" w:rsidP="00F476E2">
            <w:pPr>
              <w:rPr>
                <w:rFonts w:ascii="Mangal" w:hAnsi="Mangal"/>
                <w:sz w:val="24"/>
              </w:rPr>
            </w:pPr>
            <w:r>
              <w:rPr>
                <w:rFonts w:ascii="Mangal" w:hAnsi="Mangal" w:hint="cs"/>
                <w:sz w:val="24"/>
                <w:cs/>
              </w:rPr>
              <w:t>लिपिकीय प्रभार**</w:t>
            </w:r>
          </w:p>
        </w:tc>
        <w:tc>
          <w:tcPr>
            <w:tcW w:w="1541" w:type="dxa"/>
          </w:tcPr>
          <w:p w:rsidR="002948B1" w:rsidRDefault="002948B1" w:rsidP="00F476E2">
            <w:pPr>
              <w:rPr>
                <w:rFonts w:ascii="Mangal" w:hAnsi="Mangal"/>
                <w:sz w:val="24"/>
              </w:rPr>
            </w:pPr>
            <w:r>
              <w:rPr>
                <w:rFonts w:ascii="Mangal" w:hAnsi="Mangal" w:hint="cs"/>
                <w:sz w:val="24"/>
                <w:cs/>
              </w:rPr>
              <w:t>सुपरफास्‍ट प्रभार</w:t>
            </w:r>
          </w:p>
        </w:tc>
        <w:tc>
          <w:tcPr>
            <w:tcW w:w="1947" w:type="dxa"/>
          </w:tcPr>
          <w:p w:rsidR="002948B1" w:rsidRDefault="002948B1" w:rsidP="00F476E2">
            <w:pPr>
              <w:rPr>
                <w:rFonts w:ascii="Mangal" w:hAnsi="Mangal"/>
                <w:sz w:val="24"/>
              </w:rPr>
            </w:pPr>
            <w:r>
              <w:rPr>
                <w:rFonts w:ascii="Mangal" w:hAnsi="Mangal" w:hint="cs"/>
                <w:sz w:val="24"/>
                <w:cs/>
              </w:rPr>
              <w:t>अन्‍य प्रभार*</w:t>
            </w:r>
          </w:p>
        </w:tc>
      </w:tr>
      <w:tr w:rsidR="002948B1" w:rsidTr="002948B1">
        <w:tc>
          <w:tcPr>
            <w:tcW w:w="2088" w:type="dxa"/>
          </w:tcPr>
          <w:p w:rsidR="002948B1" w:rsidRDefault="002948B1" w:rsidP="00F476E2">
            <w:pPr>
              <w:rPr>
                <w:rFonts w:ascii="Mangal" w:hAnsi="Mangal"/>
                <w:sz w:val="24"/>
              </w:rPr>
            </w:pPr>
            <w:r>
              <w:rPr>
                <w:rFonts w:ascii="Mangal" w:hAnsi="Mangal" w:hint="cs"/>
                <w:sz w:val="24"/>
                <w:cs/>
              </w:rPr>
              <w:t>2016-17</w:t>
            </w:r>
          </w:p>
        </w:tc>
        <w:tc>
          <w:tcPr>
            <w:tcW w:w="1350" w:type="dxa"/>
          </w:tcPr>
          <w:p w:rsidR="002948B1" w:rsidRDefault="002948B1" w:rsidP="00F476E2">
            <w:pPr>
              <w:rPr>
                <w:rFonts w:ascii="Mangal" w:hAnsi="Mangal"/>
                <w:sz w:val="24"/>
              </w:rPr>
            </w:pPr>
            <w:r>
              <w:rPr>
                <w:rFonts w:ascii="Mangal" w:hAnsi="Mangal" w:hint="cs"/>
                <w:sz w:val="24"/>
                <w:cs/>
              </w:rPr>
              <w:t>1049.79</w:t>
            </w:r>
          </w:p>
        </w:tc>
        <w:tc>
          <w:tcPr>
            <w:tcW w:w="1440" w:type="dxa"/>
          </w:tcPr>
          <w:p w:rsidR="002948B1" w:rsidRDefault="002948B1" w:rsidP="00F476E2">
            <w:pPr>
              <w:rPr>
                <w:rFonts w:ascii="Mangal" w:hAnsi="Mangal"/>
                <w:sz w:val="24"/>
              </w:rPr>
            </w:pPr>
            <w:r>
              <w:rPr>
                <w:rFonts w:ascii="Mangal" w:hAnsi="Mangal" w:hint="cs"/>
                <w:sz w:val="24"/>
                <w:cs/>
              </w:rPr>
              <w:t>738.11</w:t>
            </w:r>
          </w:p>
        </w:tc>
        <w:tc>
          <w:tcPr>
            <w:tcW w:w="1282" w:type="dxa"/>
          </w:tcPr>
          <w:p w:rsidR="002948B1" w:rsidRDefault="002948B1" w:rsidP="00F476E2">
            <w:pPr>
              <w:rPr>
                <w:rFonts w:ascii="Mangal" w:hAnsi="Mangal"/>
                <w:sz w:val="24"/>
              </w:rPr>
            </w:pPr>
            <w:r>
              <w:rPr>
                <w:rFonts w:ascii="Mangal" w:hAnsi="Mangal" w:hint="cs"/>
                <w:sz w:val="24"/>
                <w:cs/>
              </w:rPr>
              <w:t>210.84</w:t>
            </w:r>
          </w:p>
        </w:tc>
        <w:tc>
          <w:tcPr>
            <w:tcW w:w="1541" w:type="dxa"/>
          </w:tcPr>
          <w:p w:rsidR="002948B1" w:rsidRDefault="002948B1" w:rsidP="00F476E2">
            <w:pPr>
              <w:rPr>
                <w:rFonts w:ascii="Mangal" w:hAnsi="Mangal"/>
                <w:sz w:val="24"/>
              </w:rPr>
            </w:pPr>
            <w:r>
              <w:rPr>
                <w:rFonts w:ascii="Mangal" w:hAnsi="Mangal" w:hint="cs"/>
                <w:sz w:val="24"/>
                <w:cs/>
              </w:rPr>
              <w:t>761.88</w:t>
            </w:r>
          </w:p>
        </w:tc>
        <w:tc>
          <w:tcPr>
            <w:tcW w:w="1947" w:type="dxa"/>
          </w:tcPr>
          <w:p w:rsidR="002948B1" w:rsidRDefault="002948B1" w:rsidP="00F476E2">
            <w:pPr>
              <w:rPr>
                <w:rFonts w:ascii="Mangal" w:hAnsi="Mangal"/>
                <w:sz w:val="24"/>
              </w:rPr>
            </w:pPr>
            <w:r>
              <w:rPr>
                <w:rFonts w:ascii="Mangal" w:hAnsi="Mangal" w:hint="cs"/>
                <w:sz w:val="24"/>
                <w:cs/>
              </w:rPr>
              <w:t>2180.97</w:t>
            </w:r>
          </w:p>
        </w:tc>
      </w:tr>
      <w:tr w:rsidR="002948B1" w:rsidTr="002948B1">
        <w:tc>
          <w:tcPr>
            <w:tcW w:w="2088" w:type="dxa"/>
          </w:tcPr>
          <w:p w:rsidR="002948B1" w:rsidRDefault="002948B1" w:rsidP="00F476E2">
            <w:pPr>
              <w:rPr>
                <w:rFonts w:ascii="Mangal" w:hAnsi="Mangal"/>
                <w:sz w:val="24"/>
              </w:rPr>
            </w:pPr>
            <w:r>
              <w:rPr>
                <w:rFonts w:ascii="Mangal" w:hAnsi="Mangal" w:hint="cs"/>
                <w:sz w:val="24"/>
                <w:cs/>
              </w:rPr>
              <w:t>2017-18 (नवंबर 2017 तक)</w:t>
            </w:r>
          </w:p>
        </w:tc>
        <w:tc>
          <w:tcPr>
            <w:tcW w:w="1350" w:type="dxa"/>
          </w:tcPr>
          <w:p w:rsidR="002948B1" w:rsidRDefault="002948B1" w:rsidP="00F476E2">
            <w:pPr>
              <w:rPr>
                <w:rFonts w:ascii="Mangal" w:hAnsi="Mangal"/>
                <w:sz w:val="24"/>
              </w:rPr>
            </w:pPr>
            <w:r>
              <w:rPr>
                <w:rFonts w:ascii="Mangal" w:hAnsi="Mangal" w:hint="cs"/>
                <w:sz w:val="24"/>
                <w:cs/>
              </w:rPr>
              <w:t>787.92</w:t>
            </w:r>
          </w:p>
        </w:tc>
        <w:tc>
          <w:tcPr>
            <w:tcW w:w="1440" w:type="dxa"/>
          </w:tcPr>
          <w:p w:rsidR="002948B1" w:rsidRDefault="002948B1" w:rsidP="00F476E2">
            <w:pPr>
              <w:rPr>
                <w:rFonts w:ascii="Mangal" w:hAnsi="Mangal"/>
                <w:sz w:val="24"/>
              </w:rPr>
            </w:pPr>
            <w:r>
              <w:rPr>
                <w:rFonts w:ascii="Mangal" w:hAnsi="Mangal" w:hint="cs"/>
                <w:sz w:val="24"/>
                <w:cs/>
              </w:rPr>
              <w:t>522.63</w:t>
            </w:r>
          </w:p>
        </w:tc>
        <w:tc>
          <w:tcPr>
            <w:tcW w:w="1282" w:type="dxa"/>
          </w:tcPr>
          <w:p w:rsidR="002948B1" w:rsidRDefault="002948B1" w:rsidP="00F476E2">
            <w:pPr>
              <w:rPr>
                <w:rFonts w:ascii="Mangal" w:hAnsi="Mangal"/>
                <w:sz w:val="24"/>
              </w:rPr>
            </w:pPr>
            <w:r>
              <w:rPr>
                <w:rFonts w:ascii="Mangal" w:hAnsi="Mangal" w:hint="cs"/>
                <w:sz w:val="24"/>
                <w:cs/>
              </w:rPr>
              <w:t>168.76</w:t>
            </w:r>
          </w:p>
        </w:tc>
        <w:tc>
          <w:tcPr>
            <w:tcW w:w="1541" w:type="dxa"/>
          </w:tcPr>
          <w:p w:rsidR="002948B1" w:rsidRDefault="002948B1" w:rsidP="00F476E2">
            <w:pPr>
              <w:rPr>
                <w:rFonts w:ascii="Mangal" w:hAnsi="Mangal"/>
                <w:sz w:val="24"/>
              </w:rPr>
            </w:pPr>
            <w:r>
              <w:rPr>
                <w:rFonts w:ascii="Mangal" w:hAnsi="Mangal" w:hint="cs"/>
                <w:sz w:val="24"/>
                <w:cs/>
              </w:rPr>
              <w:t>576.27</w:t>
            </w:r>
          </w:p>
        </w:tc>
        <w:tc>
          <w:tcPr>
            <w:tcW w:w="1947" w:type="dxa"/>
          </w:tcPr>
          <w:p w:rsidR="002948B1" w:rsidRDefault="002948B1" w:rsidP="00F476E2">
            <w:pPr>
              <w:rPr>
                <w:rFonts w:ascii="Mangal" w:hAnsi="Mangal"/>
                <w:sz w:val="24"/>
              </w:rPr>
            </w:pPr>
            <w:r>
              <w:rPr>
                <w:rFonts w:ascii="Mangal" w:hAnsi="Mangal" w:hint="cs"/>
                <w:sz w:val="24"/>
                <w:cs/>
              </w:rPr>
              <w:t>1892.88</w:t>
            </w:r>
          </w:p>
        </w:tc>
      </w:tr>
    </w:tbl>
    <w:p w:rsidR="002948B1" w:rsidRDefault="002948B1" w:rsidP="002948B1">
      <w:pPr>
        <w:spacing w:line="240" w:lineRule="auto"/>
        <w:rPr>
          <w:rFonts w:ascii="Mangal" w:hAnsi="Mangal"/>
        </w:rPr>
      </w:pPr>
    </w:p>
    <w:p w:rsidR="002948B1" w:rsidRDefault="002948B1" w:rsidP="002948B1">
      <w:pPr>
        <w:spacing w:line="240" w:lineRule="auto"/>
        <w:rPr>
          <w:rFonts w:ascii="Mangal" w:hAnsi="Mangal"/>
        </w:rPr>
      </w:pPr>
      <w:r>
        <w:rPr>
          <w:rFonts w:ascii="Mangal" w:hAnsi="Mangal" w:hint="cs"/>
          <w:cs/>
        </w:rPr>
        <w:t>* इनमें तत्‍काल/प्रीमियम तत्‍काल प्रभार</w:t>
      </w:r>
      <w:r>
        <w:rPr>
          <w:rFonts w:ascii="Mangal" w:hAnsi="Mangal" w:hint="cs"/>
        </w:rPr>
        <w:t>,</w:t>
      </w:r>
      <w:r>
        <w:rPr>
          <w:rFonts w:ascii="Mangal" w:hAnsi="Mangal" w:hint="cs"/>
          <w:cs/>
        </w:rPr>
        <w:t xml:space="preserve"> फ्लेक्‍सी</w:t>
      </w:r>
      <w:r>
        <w:rPr>
          <w:rFonts w:ascii="Mangal" w:hAnsi="Mangal"/>
          <w:cs/>
        </w:rPr>
        <w:t>–</w:t>
      </w:r>
      <w:r>
        <w:rPr>
          <w:rFonts w:ascii="Mangal" w:hAnsi="Mangal" w:hint="cs"/>
          <w:cs/>
        </w:rPr>
        <w:t>किराया प्रभार आदि शामिल हैं।</w:t>
      </w:r>
    </w:p>
    <w:p w:rsidR="002948B1" w:rsidRDefault="002948B1" w:rsidP="002948B1">
      <w:pPr>
        <w:spacing w:line="240" w:lineRule="auto"/>
        <w:rPr>
          <w:rFonts w:ascii="Mangal" w:hAnsi="Mangal"/>
        </w:rPr>
      </w:pPr>
      <w:r>
        <w:rPr>
          <w:rFonts w:ascii="Mangal" w:hAnsi="Mangal" w:hint="cs"/>
          <w:cs/>
        </w:rPr>
        <w:t>** लिपिकीय प्रभार से तात्‍पर्य किराया वापसी में करने में लिपिकीय कार्य हेतु रेल प्रशासन द्वारा लगाए गए प्रभार से है।</w:t>
      </w:r>
    </w:p>
    <w:p w:rsidR="002948B1" w:rsidRDefault="002948B1" w:rsidP="002948B1">
      <w:pPr>
        <w:spacing w:line="240" w:lineRule="auto"/>
        <w:rPr>
          <w:rFonts w:ascii="Mangal" w:hAnsi="Mangal"/>
        </w:rPr>
      </w:pPr>
    </w:p>
    <w:p w:rsidR="002948B1" w:rsidRDefault="002948B1" w:rsidP="002948B1">
      <w:pPr>
        <w:spacing w:line="240" w:lineRule="auto"/>
        <w:rPr>
          <w:rFonts w:ascii="Mangal" w:hAnsi="Mangal"/>
        </w:rPr>
      </w:pPr>
      <w:r>
        <w:rPr>
          <w:rFonts w:ascii="Mangal" w:hAnsi="Mangal" w:hint="cs"/>
          <w:cs/>
        </w:rPr>
        <w:t>इंडियन रेलवे केटरिंग एंड टूरिज्‍़म कारपोरेशन (आईआरसीटीसी) की आधिकारिक वेबसाइट के जरिए टिकट बुक करने वाले यात्रियों के लिए 0.92 रुपए प्रति यात्री के प्रीमियम पर 01.09.2016 से एक वर्ष के लिए पायलट आधार पर एक ऐच्‍छिक यात्रा बीमा योजना शुरू की गई है और यह योजना केवल कन्‍फर्म्‍ड/आरएसी रेल यात्रियों के लिए ही उपलब्‍ध थी। उक्‍त योजना को अगले एक वर्ष अर्थात 31.08.2018 तक बढ़ा दिया गया है। बहरहाल</w:t>
      </w:r>
      <w:r>
        <w:rPr>
          <w:rFonts w:ascii="Mangal" w:hAnsi="Mangal" w:hint="cs"/>
        </w:rPr>
        <w:t>,</w:t>
      </w:r>
      <w:r>
        <w:rPr>
          <w:rFonts w:ascii="Mangal" w:hAnsi="Mangal" w:hint="cs"/>
          <w:cs/>
        </w:rPr>
        <w:t xml:space="preserve"> 10.12.2016 से आईआरसीटीसी से ऑनलाइन टिकटें खरीदने वाले सभी कन्‍फर्म्‍ड/आरएसी यात्रियों को निशुल्‍क बीमा मुहैया कराया गया है और इसके लिए यात्रियों से कोई प्रीमियम वसूल नहीं किया जाता है। ऐच्‍छिक यात्रा बीमा योजना के लिए यात्रियों से 01.09.2016 से 09.12.2016 तक 2</w:t>
      </w:r>
      <w:r>
        <w:rPr>
          <w:rFonts w:ascii="Mangal" w:hAnsi="Mangal" w:hint="cs"/>
        </w:rPr>
        <w:t>,</w:t>
      </w:r>
      <w:r>
        <w:rPr>
          <w:rFonts w:ascii="Mangal" w:hAnsi="Mangal" w:hint="cs"/>
          <w:cs/>
        </w:rPr>
        <w:t>56</w:t>
      </w:r>
      <w:r>
        <w:rPr>
          <w:rFonts w:ascii="Mangal" w:hAnsi="Mangal" w:hint="cs"/>
        </w:rPr>
        <w:t>,</w:t>
      </w:r>
      <w:r>
        <w:rPr>
          <w:rFonts w:ascii="Mangal" w:hAnsi="Mangal" w:hint="cs"/>
          <w:cs/>
        </w:rPr>
        <w:t>34</w:t>
      </w:r>
      <w:r>
        <w:rPr>
          <w:rFonts w:ascii="Mangal" w:hAnsi="Mangal" w:hint="cs"/>
        </w:rPr>
        <w:t>,</w:t>
      </w:r>
      <w:r>
        <w:rPr>
          <w:rFonts w:ascii="Mangal" w:hAnsi="Mangal" w:hint="cs"/>
          <w:cs/>
        </w:rPr>
        <w:t>826.50 रुपए प्रीमियम के रूप में वसूल किए गए हैं।</w:t>
      </w:r>
    </w:p>
    <w:p w:rsidR="002948B1" w:rsidRDefault="002948B1" w:rsidP="002948B1">
      <w:pPr>
        <w:spacing w:line="240" w:lineRule="auto"/>
        <w:rPr>
          <w:rFonts w:ascii="Mangal" w:hAnsi="Mangal"/>
        </w:rPr>
      </w:pPr>
    </w:p>
    <w:p w:rsidR="002948B1" w:rsidRDefault="002948B1" w:rsidP="002948B1">
      <w:pPr>
        <w:spacing w:line="240" w:lineRule="auto"/>
        <w:jc w:val="center"/>
        <w:rPr>
          <w:rFonts w:ascii="Mangal" w:hAnsi="Mangal"/>
        </w:rPr>
      </w:pPr>
      <w:r>
        <w:rPr>
          <w:rFonts w:ascii="Mangal" w:hAnsi="Mangal" w:hint="cs"/>
          <w:cs/>
        </w:rPr>
        <w:t>****</w:t>
      </w:r>
    </w:p>
    <w:p w:rsidR="00CC70C2" w:rsidRPr="00D9494A" w:rsidRDefault="00CC70C2" w:rsidP="002948B1">
      <w:pPr>
        <w:spacing w:line="240" w:lineRule="auto"/>
        <w:rPr>
          <w:rFonts w:ascii="Mangal" w:hAnsi="Mangal"/>
          <w:cs/>
        </w:rPr>
      </w:pPr>
    </w:p>
    <w:sectPr w:rsidR="00CC70C2" w:rsidRPr="00D9494A" w:rsidSect="003F1E39">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3589C"/>
    <w:rsid w:val="000716D7"/>
    <w:rsid w:val="001D1F5A"/>
    <w:rsid w:val="002948B1"/>
    <w:rsid w:val="00314945"/>
    <w:rsid w:val="003D5614"/>
    <w:rsid w:val="004641EE"/>
    <w:rsid w:val="004A5F54"/>
    <w:rsid w:val="006046EC"/>
    <w:rsid w:val="006B4D3B"/>
    <w:rsid w:val="00761671"/>
    <w:rsid w:val="0078651D"/>
    <w:rsid w:val="007B4479"/>
    <w:rsid w:val="0083589C"/>
    <w:rsid w:val="00853D0B"/>
    <w:rsid w:val="00BE0329"/>
    <w:rsid w:val="00CC70C2"/>
    <w:rsid w:val="00D9494A"/>
    <w:rsid w:val="00E40303"/>
    <w:rsid w:val="00EC0D94"/>
    <w:rsid w:val="00F053A5"/>
    <w:rsid w:val="00F415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9C"/>
    <w:pPr>
      <w:spacing w:after="0" w:line="300" w:lineRule="auto"/>
      <w:jc w:val="both"/>
    </w:pPr>
    <w:rPr>
      <w:rFonts w:ascii="Arial" w:hAnsi="Arial"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589C"/>
    <w:pPr>
      <w:spacing w:after="0" w:line="240" w:lineRule="auto"/>
    </w:pPr>
    <w:rPr>
      <w:rFonts w:ascii="Calibri" w:eastAsia="Times New Roman" w:hAnsi="Calibri" w:cs="Mangal"/>
      <w:szCs w:val="20"/>
      <w:lang w:val="en-IN" w:bidi="hi-IN"/>
    </w:rPr>
  </w:style>
  <w:style w:type="character" w:customStyle="1" w:styleId="ListParagraphChar">
    <w:name w:val="List Paragraph Char"/>
    <w:link w:val="ListParagraph"/>
    <w:uiPriority w:val="34"/>
    <w:locked/>
    <w:rsid w:val="0083589C"/>
    <w:rPr>
      <w:rFonts w:ascii="Calibri" w:eastAsia="Calibri" w:hAnsi="Calibri" w:cs="Mangal"/>
      <w:sz w:val="20"/>
      <w:lang w:val="en-IN" w:eastAsia="ja-JP"/>
    </w:rPr>
  </w:style>
  <w:style w:type="paragraph" w:styleId="ListParagraph">
    <w:name w:val="List Paragraph"/>
    <w:basedOn w:val="Normal"/>
    <w:link w:val="ListParagraphChar"/>
    <w:uiPriority w:val="34"/>
    <w:qFormat/>
    <w:rsid w:val="0083589C"/>
    <w:pPr>
      <w:spacing w:after="200" w:line="276" w:lineRule="auto"/>
      <w:ind w:left="720"/>
      <w:jc w:val="left"/>
    </w:pPr>
    <w:rPr>
      <w:rFonts w:ascii="Calibri" w:eastAsia="Calibri" w:hAnsi="Calibri"/>
      <w:sz w:val="20"/>
      <w:szCs w:val="22"/>
      <w:lang w:val="en-IN" w:eastAsia="ja-JP" w:bidi="ar-SA"/>
    </w:rPr>
  </w:style>
  <w:style w:type="character" w:customStyle="1" w:styleId="NoSpacingChar">
    <w:name w:val="No Spacing Char"/>
    <w:link w:val="NoSpacing"/>
    <w:uiPriority w:val="1"/>
    <w:locked/>
    <w:rsid w:val="0083589C"/>
    <w:rPr>
      <w:rFonts w:ascii="Calibri" w:eastAsia="Times New Roman" w:hAnsi="Calibri" w:cs="Mangal"/>
      <w:szCs w:val="20"/>
      <w:lang w:val="en-IN" w:bidi="hi-IN"/>
    </w:rPr>
  </w:style>
  <w:style w:type="table" w:styleId="TableGrid">
    <w:name w:val="Table Grid"/>
    <w:basedOn w:val="TableNormal"/>
    <w:uiPriority w:val="59"/>
    <w:rsid w:val="00CC70C2"/>
    <w:pPr>
      <w:spacing w:after="0" w:line="240" w:lineRule="auto"/>
    </w:pPr>
    <w:rPr>
      <w:szCs w:val="20"/>
      <w:lang w:val="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38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118A-AFFE-49FA-8F5E-117112ED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 4101</dc:creator>
  <cp:lastModifiedBy>Nitin</cp:lastModifiedBy>
  <cp:revision>2</cp:revision>
  <cp:lastPrinted>2017-12-21T12:49:00Z</cp:lastPrinted>
  <dcterms:created xsi:type="dcterms:W3CDTF">2017-12-22T05:02:00Z</dcterms:created>
  <dcterms:modified xsi:type="dcterms:W3CDTF">2017-12-22T05:02:00Z</dcterms:modified>
</cp:coreProperties>
</file>