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</w:p>
    <w:p w:rsidR="00BB5925" w:rsidRPr="00BB5925" w:rsidRDefault="00BB5925" w:rsidP="0076621E">
      <w:pPr>
        <w:spacing w:after="0" w:line="20" w:lineRule="atLeast"/>
        <w:jc w:val="center"/>
        <w:rPr>
          <w:rFonts w:ascii="Mangal" w:eastAsia="Arial Unicode MS" w:hAnsi="Mangal" w:cs="Mangal"/>
          <w:b/>
          <w:bCs/>
          <w:sz w:val="28"/>
          <w:szCs w:val="28"/>
          <w:cs/>
        </w:rPr>
      </w:pP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भारत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सरकार</w:t>
      </w:r>
      <w:proofErr w:type="spellEnd"/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रक्षा मंत्रालय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रक्षा विभाग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राज्य सभा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तारांकित प्रश्न संख्या</w:t>
      </w:r>
      <w:r w:rsidR="00AD5579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147</w:t>
      </w:r>
    </w:p>
    <w:p w:rsidR="0076621E" w:rsidRDefault="00F159F2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01.01. 2018</w:t>
      </w:r>
      <w:r w:rsidR="0076621E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76621E"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को उत्तर के लिए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16"/>
        </w:rPr>
      </w:pPr>
    </w:p>
    <w:p w:rsidR="00F159F2" w:rsidRDefault="00AD5579" w:rsidP="0076621E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12"/>
        </w:rPr>
      </w:pPr>
      <w:proofErr w:type="spellStart"/>
      <w:r>
        <w:rPr>
          <w:rFonts w:ascii="Mangal" w:eastAsia="Arial Unicode MS" w:hAnsi="Mangal" w:cs="Mangal"/>
          <w:b/>
          <w:bCs/>
          <w:sz w:val="28"/>
          <w:szCs w:val="12"/>
        </w:rPr>
        <w:t>रक्षा</w:t>
      </w:r>
      <w:r w:rsidR="00412B27">
        <w:rPr>
          <w:rFonts w:ascii="Mangal" w:eastAsia="Arial Unicode MS" w:hAnsi="Mangal" w:cs="Mangal"/>
          <w:b/>
          <w:bCs/>
          <w:sz w:val="28"/>
          <w:szCs w:val="12"/>
        </w:rPr>
        <w:t>-</w:t>
      </w:r>
      <w:r>
        <w:rPr>
          <w:rFonts w:ascii="Mangal" w:eastAsia="Arial Unicode MS" w:hAnsi="Mangal" w:cs="Mangal"/>
          <w:b/>
          <w:bCs/>
          <w:sz w:val="28"/>
          <w:szCs w:val="12"/>
        </w:rPr>
        <w:t>साजो</w:t>
      </w:r>
      <w:proofErr w:type="spellEnd"/>
      <w:r w:rsidR="00412B27">
        <w:rPr>
          <w:rFonts w:ascii="Mangal" w:eastAsia="Arial Unicode MS" w:hAnsi="Mangal" w:cs="Mangal"/>
          <w:b/>
          <w:bCs/>
          <w:sz w:val="28"/>
          <w:szCs w:val="12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12"/>
        </w:rPr>
        <w:t>सामान</w:t>
      </w:r>
      <w:proofErr w:type="spellEnd"/>
      <w:r>
        <w:rPr>
          <w:rFonts w:ascii="Mangal" w:eastAsia="Arial Unicode MS" w:hAnsi="Mangal" w:cs="Mangal"/>
          <w:b/>
          <w:bCs/>
          <w:sz w:val="28"/>
          <w:szCs w:val="12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12"/>
        </w:rPr>
        <w:t>की</w:t>
      </w:r>
      <w:proofErr w:type="spellEnd"/>
      <w:r>
        <w:rPr>
          <w:rFonts w:ascii="Mangal" w:eastAsia="Arial Unicode MS" w:hAnsi="Mangal" w:cs="Mangal"/>
          <w:b/>
          <w:bCs/>
          <w:sz w:val="28"/>
          <w:szCs w:val="12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12"/>
        </w:rPr>
        <w:t>खरीद</w:t>
      </w:r>
      <w:proofErr w:type="spellEnd"/>
      <w:r>
        <w:rPr>
          <w:rFonts w:ascii="Mangal" w:eastAsia="Arial Unicode MS" w:hAnsi="Mangal" w:cs="Mangal"/>
          <w:b/>
          <w:bCs/>
          <w:sz w:val="28"/>
          <w:szCs w:val="12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12"/>
        </w:rPr>
        <w:t>में</w:t>
      </w:r>
      <w:proofErr w:type="spellEnd"/>
      <w:r>
        <w:rPr>
          <w:rFonts w:ascii="Mangal" w:eastAsia="Arial Unicode MS" w:hAnsi="Mangal" w:cs="Mangal"/>
          <w:b/>
          <w:bCs/>
          <w:sz w:val="28"/>
          <w:szCs w:val="12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12"/>
        </w:rPr>
        <w:t>रूकावटें</w:t>
      </w:r>
      <w:proofErr w:type="spellEnd"/>
      <w:r>
        <w:rPr>
          <w:rFonts w:ascii="Mangal" w:eastAsia="Arial Unicode MS" w:hAnsi="Mangal" w:cs="Mangal"/>
          <w:b/>
          <w:bCs/>
          <w:sz w:val="28"/>
          <w:szCs w:val="12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12"/>
        </w:rPr>
        <w:t>उत्पन्न</w:t>
      </w:r>
      <w:proofErr w:type="spellEnd"/>
      <w:r>
        <w:rPr>
          <w:rFonts w:ascii="Mangal" w:eastAsia="Arial Unicode MS" w:hAnsi="Mangal" w:cs="Mangal"/>
          <w:b/>
          <w:bCs/>
          <w:sz w:val="28"/>
          <w:szCs w:val="12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12"/>
        </w:rPr>
        <w:t>होना</w:t>
      </w:r>
      <w:proofErr w:type="spellEnd"/>
    </w:p>
    <w:p w:rsidR="00AD5579" w:rsidRPr="00F159F2" w:rsidRDefault="00AD5579" w:rsidP="0076621E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12"/>
        </w:rPr>
      </w:pPr>
    </w:p>
    <w:p w:rsidR="0076621E" w:rsidRDefault="00AD5579" w:rsidP="0076621E">
      <w:pPr>
        <w:spacing w:after="0" w:line="20" w:lineRule="atLeast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AD5579">
        <w:rPr>
          <w:rFonts w:asciiTheme="majorBidi" w:eastAsia="Arial Unicode MS" w:hAnsiTheme="majorBidi" w:cstheme="majorBidi"/>
          <w:b/>
          <w:bCs/>
          <w:sz w:val="28"/>
          <w:szCs w:val="28"/>
          <w:vertAlign w:val="superscript"/>
        </w:rPr>
        <w:t>*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147</w:t>
      </w:r>
      <w:r w:rsidR="0076621E">
        <w:rPr>
          <w:rFonts w:asciiTheme="majorBidi" w:eastAsia="Arial Unicode MS" w:hAnsiTheme="majorBidi" w:cstheme="majorBidi"/>
          <w:b/>
          <w:bCs/>
          <w:sz w:val="24"/>
          <w:szCs w:val="24"/>
        </w:rPr>
        <w:t>.</w:t>
      </w:r>
      <w:r w:rsidR="0076621E">
        <w:rPr>
          <w:rFonts w:asciiTheme="majorBidi" w:eastAsia="Arial Unicode MS" w:hAnsiTheme="majorBidi" w:cstheme="majorBidi"/>
          <w:b/>
          <w:bCs/>
          <w:sz w:val="24"/>
          <w:szCs w:val="24"/>
        </w:rPr>
        <w:tab/>
      </w: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 xml:space="preserve">श्री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प्रताप सिंह बाजवा</w:t>
      </w:r>
      <w:r w:rsidR="0076621E">
        <w:rPr>
          <w:rFonts w:asciiTheme="majorBidi" w:eastAsia="Arial Unicode MS" w:hAnsiTheme="majorBidi" w:cstheme="majorBidi"/>
          <w:b/>
          <w:bCs/>
          <w:sz w:val="28"/>
          <w:szCs w:val="28"/>
        </w:rPr>
        <w:t>:</w:t>
      </w:r>
    </w:p>
    <w:p w:rsidR="0076621E" w:rsidRDefault="0076621E" w:rsidP="0076621E">
      <w:pPr>
        <w:spacing w:after="0" w:line="20" w:lineRule="atLeast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</w:rPr>
        <w:tab/>
      </w:r>
      <w:r>
        <w:rPr>
          <w:rFonts w:asciiTheme="majorBidi" w:eastAsia="Arial Unicode MS" w:hAnsiTheme="majorBidi" w:cs="Mangal"/>
          <w:sz w:val="24"/>
          <w:szCs w:val="24"/>
          <w:cs/>
        </w:rPr>
        <w:t>क्या रक्षा मंत्री यह बताने की कृपा करेंगे कि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 :</w:t>
      </w:r>
    </w:p>
    <w:p w:rsidR="0076621E" w:rsidRDefault="0076621E" w:rsidP="0076621E">
      <w:pPr>
        <w:spacing w:after="0" w:line="20" w:lineRule="atLeast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76621E" w:rsidRDefault="0076621E" w:rsidP="0076621E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Theme="majorBidi" w:eastAsia="Arial Unicode MS" w:hAnsiTheme="majorBidi" w:cs="Mangal" w:hint="cs"/>
          <w:sz w:val="24"/>
          <w:szCs w:val="24"/>
          <w:cs/>
        </w:rPr>
        <w:t>क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proofErr w:type="spellStart"/>
      <w:r w:rsidR="00F159F2">
        <w:rPr>
          <w:rFonts w:ascii="Mangal" w:eastAsia="Arial Unicode MS" w:hAnsi="Mangal" w:cs="Mangal"/>
          <w:sz w:val="24"/>
          <w:szCs w:val="24"/>
        </w:rPr>
        <w:t>क्या</w:t>
      </w:r>
      <w:proofErr w:type="spellEnd"/>
      <w:r w:rsidR="00F159F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विगत</w:t>
      </w:r>
      <w:proofErr w:type="spellEnd"/>
      <w:r w:rsidR="00AD557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तीन</w:t>
      </w:r>
      <w:proofErr w:type="spellEnd"/>
      <w:r w:rsidR="00AD557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वर्षों</w:t>
      </w:r>
      <w:proofErr w:type="spellEnd"/>
      <w:r w:rsidR="00AD557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AD557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दौरान</w:t>
      </w:r>
      <w:proofErr w:type="spellEnd"/>
      <w:r w:rsidR="00AD557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भ्रष्टाचार</w:t>
      </w:r>
      <w:proofErr w:type="spellEnd"/>
      <w:r w:rsidR="00AD557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AD557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आरोपों</w:t>
      </w:r>
      <w:proofErr w:type="spellEnd"/>
      <w:r w:rsidR="00AD557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AD557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कारण</w:t>
      </w:r>
      <w:proofErr w:type="spellEnd"/>
      <w:r w:rsidR="00AD557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कई</w:t>
      </w:r>
      <w:proofErr w:type="spellEnd"/>
      <w:r w:rsidR="00AD557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रक्षा</w:t>
      </w:r>
      <w:proofErr w:type="spellEnd"/>
      <w:r w:rsidR="00AD557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साजो-सामान</w:t>
      </w:r>
      <w:proofErr w:type="spellEnd"/>
      <w:r w:rsidR="00AD557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 w:rsidR="00AD557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खरीद</w:t>
      </w:r>
      <w:proofErr w:type="spellEnd"/>
      <w:r w:rsidR="00AD557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AD557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रूकावटें</w:t>
      </w:r>
      <w:proofErr w:type="spellEnd"/>
      <w:r w:rsidR="00AD557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उत्पन्न</w:t>
      </w:r>
      <w:proofErr w:type="spellEnd"/>
      <w:r w:rsidR="00AD557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हुईं</w:t>
      </w:r>
      <w:proofErr w:type="spellEnd"/>
      <w:r w:rsidR="00F159F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D5579">
        <w:rPr>
          <w:rFonts w:ascii="Mangal" w:eastAsia="Arial Unicode MS" w:hAnsi="Mangal" w:cs="Mangal"/>
          <w:sz w:val="24"/>
          <w:szCs w:val="24"/>
        </w:rPr>
        <w:t>हैं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>;</w:t>
      </w:r>
    </w:p>
    <w:p w:rsidR="0076621E" w:rsidRDefault="0076621E" w:rsidP="0076621E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Theme="majorBidi" w:eastAsia="Arial Unicode MS" w:hAnsiTheme="majorBidi" w:cs="Mangal" w:hint="cs"/>
          <w:sz w:val="24"/>
          <w:szCs w:val="24"/>
          <w:cs/>
        </w:rPr>
        <w:t>ख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proofErr w:type="spellStart"/>
      <w:r w:rsidR="00AB157A">
        <w:rPr>
          <w:rFonts w:ascii="Mangal" w:eastAsia="Arial Unicode MS" w:hAnsi="Mangal" w:cs="Mangal"/>
          <w:sz w:val="24"/>
          <w:szCs w:val="24"/>
        </w:rPr>
        <w:t>यदि</w:t>
      </w:r>
      <w:proofErr w:type="spellEnd"/>
      <w:r w:rsidR="00AB157A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B157A">
        <w:rPr>
          <w:rFonts w:ascii="Mangal" w:eastAsia="Arial Unicode MS" w:hAnsi="Mangal" w:cs="Mangal"/>
          <w:sz w:val="24"/>
          <w:szCs w:val="24"/>
        </w:rPr>
        <w:t>हां</w:t>
      </w:r>
      <w:proofErr w:type="spellEnd"/>
      <w:r w:rsidR="00AB157A"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 w:rsidR="00AB157A">
        <w:rPr>
          <w:rFonts w:ascii="Mangal" w:eastAsia="Arial Unicode MS" w:hAnsi="Mangal" w:cs="Mangal"/>
          <w:sz w:val="24"/>
          <w:szCs w:val="24"/>
        </w:rPr>
        <w:t>तो</w:t>
      </w:r>
      <w:proofErr w:type="spellEnd"/>
      <w:r w:rsidR="00AB157A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तत्संबंधी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ब्यौरा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क्या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और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इन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रक्षा-सौदों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आई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रूकावटों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वजह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से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हुई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कमी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से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निपटने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लिए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क्या-क्या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कदम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उठाए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गए</w:t>
      </w:r>
      <w:proofErr w:type="spellEnd"/>
      <w:r w:rsidR="0047013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7013B">
        <w:rPr>
          <w:rFonts w:ascii="Mangal" w:eastAsia="Arial Unicode MS" w:hAnsi="Mangal" w:cs="Mangal"/>
          <w:sz w:val="24"/>
          <w:szCs w:val="24"/>
        </w:rPr>
        <w:t>हैं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>;</w:t>
      </w:r>
    </w:p>
    <w:p w:rsidR="0002264D" w:rsidRPr="006529CF" w:rsidRDefault="0076621E" w:rsidP="0076621E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</w:rPr>
        <w:t>ग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क्या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सरकार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आधुनिक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625C1">
        <w:rPr>
          <w:rFonts w:ascii="Mangal" w:eastAsia="Arial Unicode MS" w:hAnsi="Mangal" w:cs="Mangal"/>
          <w:sz w:val="24"/>
          <w:szCs w:val="24"/>
        </w:rPr>
        <w:t>उपस्क</w:t>
      </w:r>
      <w:r w:rsidR="006529CF">
        <w:rPr>
          <w:rFonts w:ascii="Mangal" w:eastAsia="Arial Unicode MS" w:hAnsi="Mangal" w:cs="Mangal"/>
          <w:sz w:val="24"/>
          <w:szCs w:val="24"/>
        </w:rPr>
        <w:t>र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अस्त्र-शस्त्र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एवं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स्कॉरपीन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पनडुब्बियों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लिए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अठानवे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भारी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भरकम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टारपीडो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प्राप्ति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सहित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सशस्त्र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बलों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लिए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रक्षा-साजो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सामान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लिए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सभी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लंबित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खरीद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को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मंजूरी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देने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का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विचार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रखती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;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और</w:t>
      </w:r>
      <w:proofErr w:type="spellEnd"/>
    </w:p>
    <w:p w:rsidR="0076621E" w:rsidRDefault="0076621E" w:rsidP="0076621E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</w:rPr>
        <w:t>घ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यदि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हां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तो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तीनों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सेनाओं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संबंध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तत्संबंधी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ब्यौरा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क्या</w:t>
      </w:r>
      <w:proofErr w:type="spellEnd"/>
      <w:r w:rsidR="006529C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529CF">
        <w:rPr>
          <w:rFonts w:ascii="Mangal" w:eastAsia="Arial Unicode MS" w:hAnsi="Mangal" w:cs="Mangal"/>
          <w:sz w:val="24"/>
          <w:szCs w:val="24"/>
        </w:rPr>
        <w:t>ह</w:t>
      </w:r>
      <w:proofErr w:type="gramStart"/>
      <w:r w:rsidR="006529CF">
        <w:rPr>
          <w:rFonts w:ascii="Mangal" w:eastAsia="Arial Unicode MS" w:hAnsi="Mangal" w:cs="Mangal"/>
          <w:sz w:val="24"/>
          <w:szCs w:val="24"/>
        </w:rPr>
        <w:t>ै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?</w:t>
      </w:r>
      <w:proofErr w:type="gramEnd"/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उत्तर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F87484"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रक्षा</w:t>
      </w:r>
      <w:r w:rsidR="00F87484">
        <w:rPr>
          <w:rFonts w:asciiTheme="majorBidi" w:eastAsia="Arial Unicode MS" w:hAnsiTheme="majorBidi" w:cs="Mangal"/>
          <w:b/>
          <w:bCs/>
          <w:sz w:val="28"/>
          <w:szCs w:val="28"/>
          <w:cs/>
        </w:rPr>
        <w:t xml:space="preserve"> </w:t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मंत्री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(</w:t>
      </w:r>
      <w:proofErr w:type="spellStart"/>
      <w:r w:rsidR="004616C5">
        <w:rPr>
          <w:rFonts w:ascii="Mangal" w:eastAsia="Arial Unicode MS" w:hAnsi="Mangal" w:cs="Mangal"/>
          <w:b/>
          <w:bCs/>
          <w:sz w:val="28"/>
          <w:szCs w:val="28"/>
        </w:rPr>
        <w:t>श्रीमती</w:t>
      </w:r>
      <w:proofErr w:type="spellEnd"/>
      <w:r w:rsidR="004616C5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 w:rsidR="004616C5">
        <w:rPr>
          <w:rFonts w:ascii="Mangal" w:eastAsia="Arial Unicode MS" w:hAnsi="Mangal" w:cs="Mangal"/>
          <w:b/>
          <w:bCs/>
          <w:sz w:val="28"/>
          <w:szCs w:val="28"/>
        </w:rPr>
        <w:t>निर्मला</w:t>
      </w:r>
      <w:proofErr w:type="spellEnd"/>
      <w:r w:rsidR="004616C5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 w:rsidR="004616C5">
        <w:rPr>
          <w:rFonts w:ascii="Mangal" w:eastAsia="Arial Unicode MS" w:hAnsi="Mangal" w:cs="Mangal"/>
          <w:b/>
          <w:bCs/>
          <w:sz w:val="28"/>
          <w:szCs w:val="28"/>
        </w:rPr>
        <w:t>सीतारमण</w:t>
      </w:r>
      <w:proofErr w:type="spellEnd"/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)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</w:p>
    <w:p w:rsidR="00441BB7" w:rsidRDefault="00441BB7">
      <w:pPr>
        <w:rPr>
          <w:rFonts w:ascii="Mangal" w:hAnsi="Mangal" w:cs="Mangal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="Mangal" w:hAnsi="Mangal" w:cs="Mangal"/>
          <w:sz w:val="24"/>
          <w:szCs w:val="24"/>
        </w:rPr>
        <w:t>क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="Mangal" w:hAnsi="Mangal" w:cs="Mangal"/>
          <w:sz w:val="24"/>
          <w:szCs w:val="24"/>
        </w:rPr>
        <w:t>से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="Mangal" w:hAnsi="Mangal" w:cs="Mangal"/>
          <w:sz w:val="24"/>
          <w:szCs w:val="24"/>
        </w:rPr>
        <w:t>घ</w:t>
      </w:r>
      <w:r>
        <w:rPr>
          <w:rFonts w:asciiTheme="majorBidi" w:hAnsiTheme="majorBidi" w:cstheme="majorBidi"/>
          <w:sz w:val="24"/>
          <w:szCs w:val="24"/>
        </w:rPr>
        <w:t xml:space="preserve">): </w:t>
      </w:r>
      <w:proofErr w:type="spellStart"/>
      <w:r>
        <w:rPr>
          <w:rFonts w:ascii="Mangal" w:hAnsi="Mangal" w:cs="Mangal"/>
          <w:sz w:val="24"/>
          <w:szCs w:val="24"/>
        </w:rPr>
        <w:t>एक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विवरण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सभा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पटल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रखा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जाता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>
        <w:rPr>
          <w:rFonts w:ascii="Mangal" w:hAnsi="Mangal" w:cs="Mangal"/>
          <w:sz w:val="24"/>
          <w:szCs w:val="24"/>
        </w:rPr>
        <w:t>।</w:t>
      </w:r>
    </w:p>
    <w:p w:rsidR="00441BB7" w:rsidRDefault="00441BB7">
      <w:pPr>
        <w:rPr>
          <w:rFonts w:asciiTheme="majorBidi" w:hAnsiTheme="majorBidi" w:cstheme="majorBidi"/>
          <w:sz w:val="24"/>
          <w:szCs w:val="24"/>
        </w:rPr>
      </w:pPr>
    </w:p>
    <w:p w:rsidR="00441BB7" w:rsidRDefault="00441BB7" w:rsidP="00441BB7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…2/-</w:t>
      </w:r>
      <w:r>
        <w:rPr>
          <w:rFonts w:asciiTheme="majorBidi" w:hAnsiTheme="majorBidi" w:cstheme="majorBidi"/>
          <w:sz w:val="24"/>
          <w:szCs w:val="24"/>
        </w:rPr>
        <w:br w:type="page"/>
      </w:r>
    </w:p>
    <w:p w:rsidR="0076621E" w:rsidRDefault="00924E2B" w:rsidP="00924E2B">
      <w:pPr>
        <w:spacing w:after="0" w:line="20" w:lineRule="atLeast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- 2-</w:t>
      </w:r>
    </w:p>
    <w:p w:rsidR="00375D4E" w:rsidRDefault="00375D4E" w:rsidP="00924E2B">
      <w:pPr>
        <w:spacing w:after="0" w:line="20" w:lineRule="atLeast"/>
        <w:jc w:val="center"/>
        <w:rPr>
          <w:rFonts w:asciiTheme="majorBidi" w:hAnsiTheme="majorBidi" w:cstheme="majorBidi"/>
          <w:sz w:val="24"/>
          <w:szCs w:val="24"/>
        </w:rPr>
      </w:pPr>
    </w:p>
    <w:p w:rsidR="0076621E" w:rsidRDefault="0076621E" w:rsidP="0076621E">
      <w:pPr>
        <w:spacing w:after="0" w:line="20" w:lineRule="atLeast"/>
        <w:jc w:val="center"/>
        <w:rPr>
          <w:rFonts w:asciiTheme="majorBidi" w:hAnsiTheme="majorBidi" w:cstheme="majorBidi"/>
          <w:sz w:val="24"/>
          <w:szCs w:val="24"/>
        </w:rPr>
      </w:pPr>
    </w:p>
    <w:p w:rsidR="0076621E" w:rsidRDefault="0080584A" w:rsidP="0080584A">
      <w:pPr>
        <w:spacing w:after="0" w:line="20" w:lineRule="atLeast"/>
        <w:jc w:val="both"/>
        <w:rPr>
          <w:rFonts w:ascii="Mangal" w:hAnsi="Mangal" w:cs="Mangal"/>
          <w:b/>
          <w:sz w:val="28"/>
          <w:szCs w:val="24"/>
          <w:u w:val="single"/>
        </w:rPr>
      </w:pPr>
      <w:proofErr w:type="spellStart"/>
      <w:proofErr w:type="gramStart"/>
      <w:r w:rsidRPr="0080584A">
        <w:rPr>
          <w:rFonts w:ascii="Mangal" w:eastAsia="Arial Unicode MS" w:hAnsi="Mangal" w:cs="Mangal"/>
          <w:b/>
          <w:bCs/>
          <w:sz w:val="28"/>
          <w:szCs w:val="12"/>
          <w:u w:val="single"/>
        </w:rPr>
        <w:t>रक्षा-साजो</w:t>
      </w:r>
      <w:proofErr w:type="spellEnd"/>
      <w:r w:rsidRPr="0080584A">
        <w:rPr>
          <w:rFonts w:ascii="Mangal" w:eastAsia="Arial Unicode MS" w:hAnsi="Mangal" w:cs="Mangal"/>
          <w:b/>
          <w:bCs/>
          <w:sz w:val="28"/>
          <w:szCs w:val="12"/>
          <w:u w:val="single"/>
        </w:rPr>
        <w:t xml:space="preserve"> </w:t>
      </w:r>
      <w:proofErr w:type="spellStart"/>
      <w:r w:rsidRPr="0080584A">
        <w:rPr>
          <w:rFonts w:ascii="Mangal" w:eastAsia="Arial Unicode MS" w:hAnsi="Mangal" w:cs="Mangal"/>
          <w:b/>
          <w:bCs/>
          <w:sz w:val="28"/>
          <w:szCs w:val="12"/>
          <w:u w:val="single"/>
        </w:rPr>
        <w:t>सामान</w:t>
      </w:r>
      <w:proofErr w:type="spellEnd"/>
      <w:r w:rsidRPr="0080584A">
        <w:rPr>
          <w:rFonts w:ascii="Mangal" w:eastAsia="Arial Unicode MS" w:hAnsi="Mangal" w:cs="Mangal"/>
          <w:b/>
          <w:bCs/>
          <w:sz w:val="28"/>
          <w:szCs w:val="12"/>
          <w:u w:val="single"/>
        </w:rPr>
        <w:t xml:space="preserve"> </w:t>
      </w:r>
      <w:proofErr w:type="spellStart"/>
      <w:r w:rsidRPr="0080584A">
        <w:rPr>
          <w:rFonts w:ascii="Mangal" w:eastAsia="Arial Unicode MS" w:hAnsi="Mangal" w:cs="Mangal"/>
          <w:b/>
          <w:bCs/>
          <w:sz w:val="28"/>
          <w:szCs w:val="12"/>
          <w:u w:val="single"/>
        </w:rPr>
        <w:t>की</w:t>
      </w:r>
      <w:proofErr w:type="spellEnd"/>
      <w:r w:rsidRPr="0080584A">
        <w:rPr>
          <w:rFonts w:ascii="Mangal" w:eastAsia="Arial Unicode MS" w:hAnsi="Mangal" w:cs="Mangal"/>
          <w:b/>
          <w:bCs/>
          <w:sz w:val="28"/>
          <w:szCs w:val="12"/>
          <w:u w:val="single"/>
        </w:rPr>
        <w:t xml:space="preserve"> </w:t>
      </w:r>
      <w:proofErr w:type="spellStart"/>
      <w:r w:rsidRPr="0080584A">
        <w:rPr>
          <w:rFonts w:ascii="Mangal" w:eastAsia="Arial Unicode MS" w:hAnsi="Mangal" w:cs="Mangal"/>
          <w:b/>
          <w:bCs/>
          <w:sz w:val="28"/>
          <w:szCs w:val="12"/>
          <w:u w:val="single"/>
        </w:rPr>
        <w:t>खरीद</w:t>
      </w:r>
      <w:proofErr w:type="spellEnd"/>
      <w:r w:rsidRPr="0080584A">
        <w:rPr>
          <w:rFonts w:ascii="Mangal" w:eastAsia="Arial Unicode MS" w:hAnsi="Mangal" w:cs="Mangal"/>
          <w:b/>
          <w:bCs/>
          <w:sz w:val="28"/>
          <w:szCs w:val="12"/>
          <w:u w:val="single"/>
        </w:rPr>
        <w:t xml:space="preserve"> </w:t>
      </w:r>
      <w:proofErr w:type="spellStart"/>
      <w:r w:rsidRPr="0080584A">
        <w:rPr>
          <w:rFonts w:ascii="Mangal" w:eastAsia="Arial Unicode MS" w:hAnsi="Mangal" w:cs="Mangal"/>
          <w:b/>
          <w:bCs/>
          <w:sz w:val="28"/>
          <w:szCs w:val="12"/>
          <w:u w:val="single"/>
        </w:rPr>
        <w:t>में</w:t>
      </w:r>
      <w:proofErr w:type="spellEnd"/>
      <w:r w:rsidRPr="0080584A">
        <w:rPr>
          <w:rFonts w:ascii="Mangal" w:eastAsia="Arial Unicode MS" w:hAnsi="Mangal" w:cs="Mangal"/>
          <w:b/>
          <w:bCs/>
          <w:sz w:val="28"/>
          <w:szCs w:val="12"/>
          <w:u w:val="single"/>
        </w:rPr>
        <w:t xml:space="preserve"> </w:t>
      </w:r>
      <w:proofErr w:type="spellStart"/>
      <w:r w:rsidRPr="0080584A">
        <w:rPr>
          <w:rFonts w:ascii="Mangal" w:eastAsia="Arial Unicode MS" w:hAnsi="Mangal" w:cs="Mangal"/>
          <w:b/>
          <w:bCs/>
          <w:sz w:val="28"/>
          <w:szCs w:val="12"/>
          <w:u w:val="single"/>
        </w:rPr>
        <w:t>रूकावटें</w:t>
      </w:r>
      <w:proofErr w:type="spellEnd"/>
      <w:r w:rsidRPr="0080584A">
        <w:rPr>
          <w:rFonts w:ascii="Mangal" w:eastAsia="Arial Unicode MS" w:hAnsi="Mangal" w:cs="Mangal"/>
          <w:b/>
          <w:bCs/>
          <w:sz w:val="28"/>
          <w:szCs w:val="12"/>
          <w:u w:val="single"/>
        </w:rPr>
        <w:t xml:space="preserve"> </w:t>
      </w:r>
      <w:proofErr w:type="spellStart"/>
      <w:r w:rsidRPr="0080584A">
        <w:rPr>
          <w:rFonts w:ascii="Mangal" w:eastAsia="Arial Unicode MS" w:hAnsi="Mangal" w:cs="Mangal"/>
          <w:b/>
          <w:bCs/>
          <w:sz w:val="28"/>
          <w:szCs w:val="12"/>
          <w:u w:val="single"/>
        </w:rPr>
        <w:t>उत्पन्न</w:t>
      </w:r>
      <w:proofErr w:type="spellEnd"/>
      <w:r>
        <w:rPr>
          <w:rFonts w:ascii="Mangal" w:eastAsia="Arial Unicode MS" w:hAnsi="Mangal" w:cs="Mangal"/>
          <w:b/>
          <w:bCs/>
          <w:sz w:val="28"/>
          <w:szCs w:val="12"/>
          <w:u w:val="single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12"/>
          <w:u w:val="single"/>
        </w:rPr>
        <w:t>होने</w:t>
      </w:r>
      <w:proofErr w:type="spellEnd"/>
      <w:r>
        <w:rPr>
          <w:rFonts w:ascii="Mangal" w:eastAsia="Arial Unicode MS" w:hAnsi="Mangal" w:cs="Mangal"/>
          <w:b/>
          <w:bCs/>
          <w:sz w:val="28"/>
          <w:szCs w:val="12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के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बारे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में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राज्य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सभा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में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दिनांक</w:t>
      </w:r>
      <w:proofErr w:type="spellEnd"/>
      <w:r w:rsidR="00F87484">
        <w:rPr>
          <w:rFonts w:asciiTheme="majorBidi" w:hAnsiTheme="majorBidi" w:cstheme="majorBidi"/>
          <w:b/>
          <w:sz w:val="28"/>
          <w:szCs w:val="24"/>
          <w:u w:val="single"/>
        </w:rPr>
        <w:t xml:space="preserve"> 01.01.2018</w:t>
      </w:r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को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उत्तर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दिए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जाने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के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लिए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तारांकित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प्रश्न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सं</w:t>
      </w:r>
      <w:proofErr w:type="spellEnd"/>
      <w:r w:rsidR="00F87484">
        <w:rPr>
          <w:rFonts w:asciiTheme="majorBidi" w:hAnsiTheme="majorBidi" w:cstheme="majorBidi"/>
          <w:b/>
          <w:sz w:val="28"/>
          <w:szCs w:val="24"/>
          <w:u w:val="single"/>
        </w:rPr>
        <w:t>.</w:t>
      </w:r>
      <w:proofErr w:type="gramEnd"/>
      <w:r w:rsidR="00F87484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sz w:val="28"/>
          <w:szCs w:val="24"/>
          <w:u w:val="single"/>
        </w:rPr>
        <w:t>147</w:t>
      </w:r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के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भाग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(</w:t>
      </w:r>
      <w:r>
        <w:rPr>
          <w:rFonts w:ascii="Mangal" w:hAnsi="Mangal" w:cs="Mangal"/>
          <w:b/>
          <w:sz w:val="28"/>
          <w:szCs w:val="24"/>
          <w:u w:val="single"/>
        </w:rPr>
        <w:t>क</w:t>
      </w:r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) </w:t>
      </w:r>
      <w:proofErr w:type="spellStart"/>
      <w:r>
        <w:rPr>
          <w:rFonts w:ascii="Mangal" w:hAnsi="Mangal" w:cs="Mangal"/>
          <w:b/>
          <w:sz w:val="28"/>
          <w:szCs w:val="24"/>
          <w:u w:val="single"/>
        </w:rPr>
        <w:t>से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(</w:t>
      </w:r>
      <w:r>
        <w:rPr>
          <w:rFonts w:ascii="Mangal" w:hAnsi="Mangal" w:cs="Mangal"/>
          <w:b/>
          <w:sz w:val="28"/>
          <w:szCs w:val="24"/>
          <w:u w:val="single"/>
        </w:rPr>
        <w:t>घ</w:t>
      </w:r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)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के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उत्तर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में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 w:rsidR="0076621E">
        <w:rPr>
          <w:rFonts w:ascii="Mangal" w:hAnsi="Mangal" w:cs="Mangal"/>
          <w:b/>
          <w:sz w:val="28"/>
          <w:szCs w:val="24"/>
          <w:u w:val="single"/>
        </w:rPr>
        <w:t>उल्लिखित</w:t>
      </w:r>
      <w:proofErr w:type="spellEnd"/>
      <w:r w:rsidR="0076621E">
        <w:rPr>
          <w:rFonts w:asciiTheme="majorBidi" w:hAnsiTheme="majorBidi" w:cstheme="majorBidi"/>
          <w:b/>
          <w:sz w:val="28"/>
          <w:szCs w:val="24"/>
          <w:u w:val="single"/>
        </w:rPr>
        <w:t xml:space="preserve"> </w:t>
      </w:r>
      <w:proofErr w:type="spellStart"/>
      <w:r>
        <w:rPr>
          <w:rFonts w:ascii="Mangal" w:hAnsi="Mangal" w:cs="Mangal"/>
          <w:b/>
          <w:sz w:val="28"/>
          <w:szCs w:val="24"/>
          <w:u w:val="single"/>
        </w:rPr>
        <w:t>विवरण</w:t>
      </w:r>
      <w:proofErr w:type="spellEnd"/>
    </w:p>
    <w:p w:rsidR="008B7B89" w:rsidRPr="00AC03F0" w:rsidRDefault="008B7B89" w:rsidP="0080584A">
      <w:pPr>
        <w:spacing w:after="0" w:line="20" w:lineRule="atLeast"/>
        <w:jc w:val="both"/>
        <w:rPr>
          <w:rFonts w:ascii="Mangal" w:hAnsi="Mangal" w:cs="Mangal"/>
          <w:b/>
          <w:sz w:val="16"/>
          <w:szCs w:val="24"/>
          <w:u w:val="single"/>
        </w:rPr>
      </w:pPr>
    </w:p>
    <w:p w:rsidR="008B7B89" w:rsidRDefault="00582541" w:rsidP="0080584A">
      <w:pPr>
        <w:spacing w:after="0" w:line="20" w:lineRule="atLeast"/>
        <w:jc w:val="both"/>
        <w:rPr>
          <w:rFonts w:ascii="Mangal" w:hAnsi="Mangal" w:cs="Mangal"/>
          <w:sz w:val="24"/>
          <w:szCs w:val="24"/>
        </w:rPr>
      </w:pPr>
      <w:r w:rsidRPr="00582541">
        <w:rPr>
          <w:rFonts w:ascii="Mangal" w:hAnsi="Mangal" w:cs="Mangal"/>
          <w:sz w:val="24"/>
          <w:szCs w:val="24"/>
        </w:rPr>
        <w:t xml:space="preserve">(क) </w:t>
      </w:r>
      <w:proofErr w:type="spellStart"/>
      <w:r w:rsidRPr="00582541">
        <w:rPr>
          <w:rFonts w:ascii="Mangal" w:hAnsi="Mangal" w:cs="Mangal"/>
          <w:sz w:val="24"/>
          <w:szCs w:val="24"/>
        </w:rPr>
        <w:t>और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(ख): </w:t>
      </w:r>
      <w:proofErr w:type="spellStart"/>
      <w:r w:rsidRPr="00582541">
        <w:rPr>
          <w:rFonts w:ascii="Mangal" w:hAnsi="Mangal" w:cs="Mangal"/>
          <w:sz w:val="24"/>
          <w:szCs w:val="24"/>
        </w:rPr>
        <w:t>सशस्त्र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सेनाओं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को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तैयारी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की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स्थिति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में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रखने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और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आधुनिक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हथियार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प्रणाली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से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सुसज्जित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रहने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के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लिए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रक्षा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उपस्करों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का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पूंजीगत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अर्जन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रक्षा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अधिप्राप्ति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प्रक्रिया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(</w:t>
      </w:r>
      <w:proofErr w:type="spellStart"/>
      <w:r w:rsidRPr="00582541">
        <w:rPr>
          <w:rFonts w:ascii="Mangal" w:hAnsi="Mangal" w:cs="Mangal"/>
          <w:sz w:val="24"/>
          <w:szCs w:val="24"/>
        </w:rPr>
        <w:t>डीपीपी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) </w:t>
      </w:r>
      <w:proofErr w:type="spellStart"/>
      <w:r w:rsidRPr="00582541">
        <w:rPr>
          <w:rFonts w:ascii="Mangal" w:hAnsi="Mangal" w:cs="Mangal"/>
          <w:sz w:val="24"/>
          <w:szCs w:val="24"/>
        </w:rPr>
        <w:t>के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अनुसार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एक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निरंतर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कार्यकलाप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के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रूप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में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किया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जाता</w:t>
      </w:r>
      <w:proofErr w:type="spellEnd"/>
      <w:r w:rsidRPr="0058254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582541">
        <w:rPr>
          <w:rFonts w:ascii="Mangal" w:hAnsi="Mangal" w:cs="Mangal"/>
          <w:sz w:val="24"/>
          <w:szCs w:val="24"/>
        </w:rPr>
        <w:t>है</w:t>
      </w:r>
      <w:proofErr w:type="spellEnd"/>
      <w:r w:rsidRPr="00582541">
        <w:rPr>
          <w:rFonts w:ascii="Mangal" w:hAnsi="Mangal" w:cs="Mangal"/>
          <w:sz w:val="24"/>
          <w:szCs w:val="24"/>
        </w:rPr>
        <w:t>।</w:t>
      </w:r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E367D">
        <w:rPr>
          <w:rFonts w:ascii="Mangal" w:hAnsi="Mangal" w:cs="Mangal"/>
          <w:sz w:val="24"/>
          <w:szCs w:val="24"/>
        </w:rPr>
        <w:t>मौजूदा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AC03F0">
        <w:rPr>
          <w:rFonts w:ascii="Mangal" w:hAnsi="Mangal" w:cs="Mangal"/>
          <w:sz w:val="24"/>
          <w:szCs w:val="24"/>
        </w:rPr>
        <w:t>रक्षा</w:t>
      </w:r>
      <w:proofErr w:type="spellEnd"/>
      <w:r w:rsidR="00AC03F0"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अधिप्राप्ति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प्रक्रिया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उच्चतम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श्रेणी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सत्यनिष्ठा</w:t>
      </w:r>
      <w:proofErr w:type="spellEnd"/>
      <w:r>
        <w:rPr>
          <w:rFonts w:ascii="Mangal" w:hAnsi="Mangal" w:cs="Mangal"/>
          <w:sz w:val="24"/>
          <w:szCs w:val="24"/>
        </w:rPr>
        <w:t xml:space="preserve">, </w:t>
      </w:r>
      <w:proofErr w:type="spellStart"/>
      <w:r>
        <w:rPr>
          <w:rFonts w:ascii="Mangal" w:hAnsi="Mangal" w:cs="Mangal"/>
          <w:sz w:val="24"/>
          <w:szCs w:val="24"/>
        </w:rPr>
        <w:t>लोक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जवाबदेही</w:t>
      </w:r>
      <w:proofErr w:type="spellEnd"/>
      <w:r>
        <w:rPr>
          <w:rFonts w:ascii="Mangal" w:hAnsi="Mangal" w:cs="Mangal"/>
          <w:sz w:val="24"/>
          <w:szCs w:val="24"/>
        </w:rPr>
        <w:t xml:space="preserve">, </w:t>
      </w:r>
      <w:proofErr w:type="spellStart"/>
      <w:r>
        <w:rPr>
          <w:rFonts w:ascii="Mangal" w:hAnsi="Mangal" w:cs="Mangal"/>
          <w:sz w:val="24"/>
          <w:szCs w:val="24"/>
        </w:rPr>
        <w:t>निष्पक्षता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पारदर्शिता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सुनिश्चित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करने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लिए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मौजूदा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अधिप्राप्ति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प्रक्रिया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उपबंधों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शामिल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किया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गया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>
        <w:rPr>
          <w:rFonts w:ascii="Mangal" w:hAnsi="Mangal" w:cs="Mangal"/>
          <w:sz w:val="24"/>
          <w:szCs w:val="24"/>
        </w:rPr>
        <w:t xml:space="preserve">। </w:t>
      </w:r>
      <w:proofErr w:type="spellStart"/>
      <w:r>
        <w:rPr>
          <w:rFonts w:ascii="Mangal" w:hAnsi="Mangal" w:cs="Mangal"/>
          <w:sz w:val="24"/>
          <w:szCs w:val="24"/>
        </w:rPr>
        <w:t>इसमें</w:t>
      </w:r>
      <w:proofErr w:type="spellEnd"/>
      <w:r>
        <w:rPr>
          <w:rFonts w:ascii="Mangal" w:hAnsi="Mangal" w:cs="Mangal"/>
          <w:sz w:val="24"/>
          <w:szCs w:val="24"/>
        </w:rPr>
        <w:t xml:space="preserve"> 100 </w:t>
      </w:r>
      <w:proofErr w:type="spellStart"/>
      <w:r>
        <w:rPr>
          <w:rFonts w:ascii="Mangal" w:hAnsi="Mangal" w:cs="Mangal"/>
          <w:sz w:val="24"/>
          <w:szCs w:val="24"/>
        </w:rPr>
        <w:t>करोड</w:t>
      </w:r>
      <w:proofErr w:type="spellEnd"/>
      <w:r>
        <w:rPr>
          <w:rFonts w:ascii="Mangal" w:hAnsi="Mangal" w:cs="Mangal"/>
          <w:sz w:val="24"/>
          <w:szCs w:val="24"/>
        </w:rPr>
        <w:t xml:space="preserve">़ </w:t>
      </w:r>
      <w:proofErr w:type="spellStart"/>
      <w:r>
        <w:rPr>
          <w:rFonts w:ascii="Mangal" w:hAnsi="Mangal" w:cs="Mangal"/>
          <w:sz w:val="24"/>
          <w:szCs w:val="24"/>
        </w:rPr>
        <w:t>रुपये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अधिक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योजनाओं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लिए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एक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समझौते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की</w:t>
      </w:r>
      <w:proofErr w:type="spellEnd"/>
      <w:r w:rsidR="00CE367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E367D">
        <w:rPr>
          <w:rFonts w:ascii="Mangal" w:hAnsi="Mangal" w:cs="Mangal"/>
          <w:sz w:val="24"/>
          <w:szCs w:val="24"/>
        </w:rPr>
        <w:t>पूर्ववर्ती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आवश्यकता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स्थान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अब</w:t>
      </w:r>
      <w:proofErr w:type="spellEnd"/>
      <w:r>
        <w:rPr>
          <w:rFonts w:ascii="Mangal" w:hAnsi="Mangal" w:cs="Mangal"/>
          <w:sz w:val="24"/>
          <w:szCs w:val="24"/>
        </w:rPr>
        <w:t xml:space="preserve"> 20 </w:t>
      </w:r>
      <w:proofErr w:type="spellStart"/>
      <w:r>
        <w:rPr>
          <w:rFonts w:ascii="Mangal" w:hAnsi="Mangal" w:cs="Mangal"/>
          <w:sz w:val="24"/>
          <w:szCs w:val="24"/>
        </w:rPr>
        <w:t>करोड</w:t>
      </w:r>
      <w:proofErr w:type="spellEnd"/>
      <w:r>
        <w:rPr>
          <w:rFonts w:ascii="Mangal" w:hAnsi="Mangal" w:cs="Mangal"/>
          <w:sz w:val="24"/>
          <w:szCs w:val="24"/>
        </w:rPr>
        <w:t xml:space="preserve">़ </w:t>
      </w:r>
      <w:proofErr w:type="spellStart"/>
      <w:r>
        <w:rPr>
          <w:rFonts w:ascii="Mangal" w:hAnsi="Mangal" w:cs="Mangal"/>
          <w:sz w:val="24"/>
          <w:szCs w:val="24"/>
        </w:rPr>
        <w:t>रुपये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उससे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अधिक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सभी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पूंजीगत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अधिप्राप्तियों</w:t>
      </w:r>
      <w:proofErr w:type="spellEnd"/>
      <w:r>
        <w:rPr>
          <w:rFonts w:ascii="Mangal" w:hAnsi="Mangal" w:cs="Mangal"/>
          <w:sz w:val="24"/>
          <w:szCs w:val="24"/>
        </w:rPr>
        <w:t>/</w:t>
      </w:r>
      <w:proofErr w:type="spellStart"/>
      <w:r>
        <w:rPr>
          <w:rFonts w:ascii="Mangal" w:hAnsi="Mangal" w:cs="Mangal"/>
          <w:sz w:val="24"/>
          <w:szCs w:val="24"/>
        </w:rPr>
        <w:t>योजनाओं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लिए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सरकार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बोलीकर्ताओं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बीच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एक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सत्यनिष्ठा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समझौते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हस्ताक्षर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करने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परिकल्पना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गई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>
        <w:rPr>
          <w:rFonts w:ascii="Mangal" w:hAnsi="Mangal" w:cs="Mangal"/>
          <w:sz w:val="24"/>
          <w:szCs w:val="24"/>
        </w:rPr>
        <w:t xml:space="preserve">। </w:t>
      </w:r>
      <w:proofErr w:type="spellStart"/>
      <w:r w:rsidR="00253A16">
        <w:rPr>
          <w:rFonts w:ascii="Mangal" w:hAnsi="Mangal" w:cs="Mangal"/>
          <w:sz w:val="24"/>
          <w:szCs w:val="24"/>
        </w:rPr>
        <w:t>सत्यनिष्ठा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समझौते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के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किसी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भी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उल्लंघन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के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लिए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विक्रेता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पर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प्रतिबंध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लगाने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="00253A16">
        <w:rPr>
          <w:rFonts w:ascii="Mangal" w:hAnsi="Mangal" w:cs="Mangal"/>
          <w:sz w:val="24"/>
          <w:szCs w:val="24"/>
        </w:rPr>
        <w:t>संविदा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समाप्त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करने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="00253A16">
        <w:rPr>
          <w:rFonts w:ascii="Mangal" w:hAnsi="Mangal" w:cs="Mangal"/>
          <w:sz w:val="24"/>
          <w:szCs w:val="24"/>
        </w:rPr>
        <w:t>शास्तियां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लगाने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और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बैंक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गारंटी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जब्त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करने</w:t>
      </w:r>
      <w:proofErr w:type="spellEnd"/>
      <w:r w:rsidR="00253A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53A16">
        <w:rPr>
          <w:rFonts w:ascii="Mangal" w:hAnsi="Mangal" w:cs="Mangal"/>
          <w:sz w:val="24"/>
          <w:szCs w:val="24"/>
        </w:rPr>
        <w:t>सहित</w:t>
      </w:r>
      <w:proofErr w:type="spellEnd"/>
      <w:r w:rsidR="00EA58D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EA58D1">
        <w:rPr>
          <w:rFonts w:ascii="Mangal" w:hAnsi="Mangal" w:cs="Mangal"/>
          <w:sz w:val="24"/>
          <w:szCs w:val="24"/>
        </w:rPr>
        <w:t>बोलीकर्ताओं</w:t>
      </w:r>
      <w:proofErr w:type="spellEnd"/>
      <w:r w:rsidR="00EA58D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EA58D1">
        <w:rPr>
          <w:rFonts w:ascii="Mangal" w:hAnsi="Mangal" w:cs="Mangal"/>
          <w:sz w:val="24"/>
          <w:szCs w:val="24"/>
        </w:rPr>
        <w:t>के</w:t>
      </w:r>
      <w:proofErr w:type="spellEnd"/>
      <w:r w:rsidR="00EA58D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EA58D1">
        <w:rPr>
          <w:rFonts w:ascii="Mangal" w:hAnsi="Mangal" w:cs="Mangal"/>
          <w:sz w:val="24"/>
          <w:szCs w:val="24"/>
        </w:rPr>
        <w:t>विरुद्ध</w:t>
      </w:r>
      <w:proofErr w:type="spellEnd"/>
      <w:r w:rsidR="00EA58D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EA58D1">
        <w:rPr>
          <w:rFonts w:ascii="Mangal" w:hAnsi="Mangal" w:cs="Mangal"/>
          <w:sz w:val="24"/>
          <w:szCs w:val="24"/>
        </w:rPr>
        <w:t>प्रतिबंध</w:t>
      </w:r>
      <w:proofErr w:type="spellEnd"/>
      <w:r w:rsidR="00EA58D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EA58D1">
        <w:rPr>
          <w:rFonts w:ascii="Mangal" w:hAnsi="Mangal" w:cs="Mangal"/>
          <w:sz w:val="24"/>
          <w:szCs w:val="24"/>
        </w:rPr>
        <w:t>लगाने</w:t>
      </w:r>
      <w:proofErr w:type="spellEnd"/>
      <w:r w:rsidR="00EA58D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EA58D1">
        <w:rPr>
          <w:rFonts w:ascii="Mangal" w:hAnsi="Mangal" w:cs="Mangal"/>
          <w:sz w:val="24"/>
          <w:szCs w:val="24"/>
        </w:rPr>
        <w:t>का</w:t>
      </w:r>
      <w:proofErr w:type="spellEnd"/>
      <w:r w:rsidR="00EA58D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EA58D1">
        <w:rPr>
          <w:rFonts w:ascii="Mangal" w:hAnsi="Mangal" w:cs="Mangal"/>
          <w:sz w:val="24"/>
          <w:szCs w:val="24"/>
        </w:rPr>
        <w:t>प्रावधान</w:t>
      </w:r>
      <w:proofErr w:type="spellEnd"/>
      <w:r w:rsidR="00EA58D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EA58D1">
        <w:rPr>
          <w:rFonts w:ascii="Mangal" w:hAnsi="Mangal" w:cs="Mangal"/>
          <w:sz w:val="24"/>
          <w:szCs w:val="24"/>
        </w:rPr>
        <w:t>है</w:t>
      </w:r>
      <w:proofErr w:type="spellEnd"/>
      <w:r w:rsidR="00EA58D1">
        <w:rPr>
          <w:rFonts w:ascii="Mangal" w:hAnsi="Mangal" w:cs="Mangal"/>
          <w:sz w:val="24"/>
          <w:szCs w:val="24"/>
        </w:rPr>
        <w:t>।</w:t>
      </w:r>
    </w:p>
    <w:p w:rsidR="006E65B9" w:rsidRPr="00AC03F0" w:rsidRDefault="006E65B9" w:rsidP="0080584A">
      <w:pPr>
        <w:spacing w:after="0" w:line="20" w:lineRule="atLeast"/>
        <w:jc w:val="both"/>
        <w:rPr>
          <w:rFonts w:ascii="Mangal" w:hAnsi="Mangal" w:cs="Mangal"/>
          <w:sz w:val="12"/>
          <w:szCs w:val="24"/>
        </w:rPr>
      </w:pPr>
      <w:bookmarkStart w:id="0" w:name="_GoBack"/>
      <w:bookmarkEnd w:id="0"/>
    </w:p>
    <w:p w:rsidR="006E65B9" w:rsidRDefault="006E65B9" w:rsidP="0080584A">
      <w:pPr>
        <w:spacing w:after="0" w:line="20" w:lineRule="atLeast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ab/>
      </w:r>
      <w:proofErr w:type="spellStart"/>
      <w:r>
        <w:rPr>
          <w:rFonts w:ascii="Mangal" w:hAnsi="Mangal" w:cs="Mangal"/>
          <w:sz w:val="24"/>
          <w:szCs w:val="24"/>
        </w:rPr>
        <w:t>सरकार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ने</w:t>
      </w:r>
      <w:proofErr w:type="spellEnd"/>
      <w:r w:rsidR="00FD7D1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FD7D1D">
        <w:rPr>
          <w:rFonts w:ascii="Mangal" w:hAnsi="Mangal" w:cs="Mangal"/>
          <w:sz w:val="24"/>
          <w:szCs w:val="24"/>
        </w:rPr>
        <w:t>कंपनियों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साथ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व्यापारिक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लेन-देन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शास्ति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लगाने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लिए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दिशानिर्देश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भी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अधिसूचित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किए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जिसमें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गलत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कार्यों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संलिप्त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FD7D1D">
        <w:rPr>
          <w:rFonts w:ascii="Mangal" w:hAnsi="Mangal" w:cs="Mangal"/>
          <w:sz w:val="24"/>
          <w:szCs w:val="24"/>
        </w:rPr>
        <w:t>कंपनियों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वित्तीय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शास्ति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लगाया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जाना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FD7D1D">
        <w:rPr>
          <w:rFonts w:ascii="Mangal" w:hAnsi="Mangal" w:cs="Mangal"/>
          <w:sz w:val="24"/>
          <w:szCs w:val="24"/>
        </w:rPr>
        <w:t>इनके</w:t>
      </w:r>
      <w:proofErr w:type="spellEnd"/>
      <w:r w:rsidR="00FD7D1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FD7D1D">
        <w:rPr>
          <w:rFonts w:ascii="Mangal" w:hAnsi="Mangal" w:cs="Mangal"/>
          <w:sz w:val="24"/>
          <w:szCs w:val="24"/>
        </w:rPr>
        <w:t>साथ</w:t>
      </w:r>
      <w:proofErr w:type="spellEnd"/>
      <w:r w:rsidR="00FD7D1D"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लेन-देन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निलंबन</w:t>
      </w:r>
      <w:proofErr w:type="spellEnd"/>
      <w:r>
        <w:rPr>
          <w:rFonts w:ascii="Mangal" w:hAnsi="Mangal" w:cs="Mangal"/>
          <w:sz w:val="24"/>
          <w:szCs w:val="24"/>
        </w:rPr>
        <w:t>/</w:t>
      </w:r>
      <w:proofErr w:type="spellStart"/>
      <w:r>
        <w:rPr>
          <w:rFonts w:ascii="Mangal" w:hAnsi="Mangal" w:cs="Mangal"/>
          <w:sz w:val="24"/>
          <w:szCs w:val="24"/>
        </w:rPr>
        <w:t>प्रतिबंध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लगाया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जाना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शामिल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>
        <w:rPr>
          <w:rFonts w:ascii="Mangal" w:hAnsi="Mangal" w:cs="Mangal"/>
          <w:sz w:val="24"/>
          <w:szCs w:val="24"/>
        </w:rPr>
        <w:t xml:space="preserve">। </w:t>
      </w:r>
      <w:proofErr w:type="spellStart"/>
      <w:r>
        <w:rPr>
          <w:rFonts w:ascii="Mangal" w:hAnsi="Mangal" w:cs="Mangal"/>
          <w:sz w:val="24"/>
          <w:szCs w:val="24"/>
        </w:rPr>
        <w:t>भ्रष्टाचार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आरोपों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E367D">
        <w:rPr>
          <w:rFonts w:ascii="Mangal" w:hAnsi="Mangal" w:cs="Mangal"/>
          <w:sz w:val="24"/>
          <w:szCs w:val="24"/>
        </w:rPr>
        <w:t>डी</w:t>
      </w:r>
      <w:r>
        <w:rPr>
          <w:rFonts w:ascii="Mangal" w:hAnsi="Mangal" w:cs="Mangal"/>
          <w:sz w:val="24"/>
          <w:szCs w:val="24"/>
        </w:rPr>
        <w:t>पीपी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प्रावधानों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इस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विषय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दिशानिर्देश</w:t>
      </w:r>
      <w:r w:rsidR="00CE367D">
        <w:rPr>
          <w:rFonts w:ascii="Mangal" w:hAnsi="Mangal" w:cs="Mangal"/>
          <w:sz w:val="24"/>
          <w:szCs w:val="24"/>
        </w:rPr>
        <w:t>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अनुसार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तेजी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कार्रवाई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जाती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ताकि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पूंजीगत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अधिप्राप्ति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लंबे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समय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तक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लिए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रोका</w:t>
      </w:r>
      <w:proofErr w:type="spellEnd"/>
      <w:r>
        <w:rPr>
          <w:rFonts w:ascii="Mangal" w:hAnsi="Mangal" w:cs="Mangal"/>
          <w:sz w:val="24"/>
          <w:szCs w:val="24"/>
        </w:rPr>
        <w:t>/</w:t>
      </w:r>
      <w:proofErr w:type="spellStart"/>
      <w:r>
        <w:rPr>
          <w:rFonts w:ascii="Mangal" w:hAnsi="Mangal" w:cs="Mangal"/>
          <w:sz w:val="24"/>
          <w:szCs w:val="24"/>
        </w:rPr>
        <w:t>अवरूद्ध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r w:rsidR="00CE367D">
        <w:rPr>
          <w:rFonts w:ascii="Mangal" w:hAnsi="Mangal" w:cs="Mangal"/>
          <w:sz w:val="24"/>
          <w:szCs w:val="24"/>
        </w:rPr>
        <w:t>न</w:t>
      </w:r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किया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सके</w:t>
      </w:r>
      <w:proofErr w:type="spellEnd"/>
      <w:r>
        <w:rPr>
          <w:rFonts w:ascii="Mangal" w:hAnsi="Mangal" w:cs="Mangal"/>
          <w:sz w:val="24"/>
          <w:szCs w:val="24"/>
        </w:rPr>
        <w:t xml:space="preserve">। </w:t>
      </w:r>
      <w:proofErr w:type="spellStart"/>
      <w:r>
        <w:rPr>
          <w:rFonts w:ascii="Mangal" w:hAnsi="Mangal" w:cs="Mangal"/>
          <w:sz w:val="24"/>
          <w:szCs w:val="24"/>
        </w:rPr>
        <w:t>जहां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कहीं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भी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आवश्यक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होता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 w:rsidR="00CE367D">
        <w:rPr>
          <w:rFonts w:ascii="Mangal" w:hAnsi="Mangal" w:cs="Mangal"/>
          <w:sz w:val="24"/>
          <w:szCs w:val="24"/>
        </w:rPr>
        <w:t>,</w:t>
      </w:r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मामले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आगे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जांच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लिए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उचित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एजेंसी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पास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भेजा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जाता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</w:t>
      </w:r>
      <w:proofErr w:type="spellEnd"/>
      <w:r>
        <w:rPr>
          <w:rFonts w:ascii="Mangal" w:hAnsi="Mangal" w:cs="Mangal"/>
          <w:sz w:val="24"/>
          <w:szCs w:val="24"/>
        </w:rPr>
        <w:t>।</w:t>
      </w:r>
    </w:p>
    <w:p w:rsidR="006E65B9" w:rsidRDefault="006E65B9" w:rsidP="0080584A">
      <w:pPr>
        <w:spacing w:after="0" w:line="20" w:lineRule="atLeast"/>
        <w:jc w:val="both"/>
        <w:rPr>
          <w:rFonts w:ascii="Mangal" w:hAnsi="Mangal" w:cs="Mangal"/>
          <w:sz w:val="24"/>
          <w:szCs w:val="24"/>
        </w:rPr>
      </w:pPr>
    </w:p>
    <w:p w:rsidR="006E65B9" w:rsidRDefault="006E65B9" w:rsidP="0080584A">
      <w:pPr>
        <w:spacing w:after="0" w:line="20" w:lineRule="atLeast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(ग)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rFonts w:ascii="Mangal" w:hAnsi="Mangal" w:cs="Mangal"/>
          <w:sz w:val="24"/>
          <w:szCs w:val="24"/>
        </w:rPr>
        <w:t xml:space="preserve"> (घ): </w:t>
      </w:r>
      <w:proofErr w:type="spellStart"/>
      <w:r>
        <w:rPr>
          <w:rFonts w:ascii="Mangal" w:hAnsi="Mangal" w:cs="Mangal"/>
          <w:sz w:val="24"/>
          <w:szCs w:val="24"/>
        </w:rPr>
        <w:t>डीपीपी</w:t>
      </w:r>
      <w:proofErr w:type="spellEnd"/>
      <w:r>
        <w:rPr>
          <w:rFonts w:ascii="Mangal" w:hAnsi="Mangal" w:cs="Mangal"/>
          <w:sz w:val="24"/>
          <w:szCs w:val="24"/>
        </w:rPr>
        <w:t xml:space="preserve"> 2016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अधिप्राप्ति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क्रियाकलापों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पूरा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करने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लिए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समय</w:t>
      </w:r>
      <w:proofErr w:type="spellEnd"/>
      <w:r w:rsidR="00CE367D"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सीमा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कम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करने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हेतु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प्रावधान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हैं</w:t>
      </w:r>
      <w:proofErr w:type="spellEnd"/>
      <w:r>
        <w:rPr>
          <w:rFonts w:ascii="Mangal" w:hAnsi="Mangal" w:cs="Mangal"/>
          <w:sz w:val="24"/>
          <w:szCs w:val="24"/>
        </w:rPr>
        <w:t xml:space="preserve">। </w:t>
      </w:r>
      <w:proofErr w:type="spellStart"/>
      <w:r>
        <w:rPr>
          <w:rFonts w:ascii="Mangal" w:hAnsi="Mangal" w:cs="Mangal"/>
          <w:sz w:val="24"/>
          <w:szCs w:val="24"/>
        </w:rPr>
        <w:t>इसके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अलावा</w:t>
      </w:r>
      <w:proofErr w:type="spellEnd"/>
      <w:r w:rsidR="00FD7D1D">
        <w:rPr>
          <w:rFonts w:ascii="Mangal" w:hAnsi="Mangal" w:cs="Mangal"/>
          <w:sz w:val="24"/>
          <w:szCs w:val="24"/>
        </w:rPr>
        <w:t>,</w:t>
      </w:r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सरकार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चल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रही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अधिप्राप्ति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परियोजना</w:t>
      </w:r>
      <w:r w:rsidR="00CE367D">
        <w:rPr>
          <w:rFonts w:ascii="Mangal" w:hAnsi="Mangal" w:cs="Mangal"/>
          <w:sz w:val="24"/>
          <w:szCs w:val="24"/>
        </w:rPr>
        <w:t>ओं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नियमित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रू</w:t>
      </w:r>
      <w:r w:rsidR="00D64390">
        <w:rPr>
          <w:rFonts w:ascii="Mangal" w:hAnsi="Mangal" w:cs="Mangal"/>
          <w:sz w:val="24"/>
          <w:szCs w:val="24"/>
        </w:rPr>
        <w:t>प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से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मॉनीटर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करती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है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ताकि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सैन्य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बल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सुरक्षा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चुनौतियों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के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सम्पूर्ण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परिदृश्य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का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सामना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करने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के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लिए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सुसज्जित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रहें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। </w:t>
      </w:r>
      <w:proofErr w:type="spellStart"/>
      <w:r w:rsidR="00FD7D1D">
        <w:rPr>
          <w:rFonts w:ascii="Mangal" w:hAnsi="Mangal" w:cs="Mangal"/>
          <w:sz w:val="24"/>
          <w:szCs w:val="24"/>
        </w:rPr>
        <w:t>रडारों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="00FB1E16">
        <w:rPr>
          <w:rFonts w:ascii="Mangal" w:hAnsi="Mangal" w:cs="Mangal"/>
          <w:sz w:val="24"/>
          <w:szCs w:val="24"/>
        </w:rPr>
        <w:t>मिसाइलों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="00FB1E16">
        <w:rPr>
          <w:rFonts w:ascii="Mangal" w:hAnsi="Mangal" w:cs="Mangal"/>
          <w:sz w:val="24"/>
          <w:szCs w:val="24"/>
        </w:rPr>
        <w:t>टैंकों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="00D64390">
        <w:rPr>
          <w:rFonts w:ascii="Mangal" w:hAnsi="Mangal" w:cs="Mangal"/>
          <w:sz w:val="24"/>
          <w:szCs w:val="24"/>
        </w:rPr>
        <w:t>आर्टिलरी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FB1E16">
        <w:rPr>
          <w:rFonts w:ascii="Mangal" w:hAnsi="Mangal" w:cs="Mangal"/>
          <w:sz w:val="24"/>
          <w:szCs w:val="24"/>
        </w:rPr>
        <w:t>गन्स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="00D64390">
        <w:rPr>
          <w:rFonts w:ascii="Mangal" w:hAnsi="Mangal" w:cs="Mangal"/>
          <w:sz w:val="24"/>
          <w:szCs w:val="24"/>
        </w:rPr>
        <w:t>राइफल</w:t>
      </w:r>
      <w:r w:rsidR="00FB1E16">
        <w:rPr>
          <w:rFonts w:ascii="Mangal" w:hAnsi="Mangal" w:cs="Mangal"/>
          <w:sz w:val="24"/>
          <w:szCs w:val="24"/>
        </w:rPr>
        <w:t>ों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="00D64390">
        <w:rPr>
          <w:rFonts w:ascii="Mangal" w:hAnsi="Mangal" w:cs="Mangal"/>
          <w:sz w:val="24"/>
          <w:szCs w:val="24"/>
        </w:rPr>
        <w:t>माइक्रो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मानव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रहित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एरियल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व्हीकल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(</w:t>
      </w:r>
      <w:proofErr w:type="spellStart"/>
      <w:r w:rsidR="00D64390">
        <w:rPr>
          <w:rFonts w:ascii="Mangal" w:hAnsi="Mangal" w:cs="Mangal"/>
          <w:sz w:val="24"/>
          <w:szCs w:val="24"/>
        </w:rPr>
        <w:t>यूएवी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), </w:t>
      </w:r>
      <w:proofErr w:type="spellStart"/>
      <w:r w:rsidR="00D64390">
        <w:rPr>
          <w:rFonts w:ascii="Mangal" w:hAnsi="Mangal" w:cs="Mangal"/>
          <w:sz w:val="24"/>
          <w:szCs w:val="24"/>
        </w:rPr>
        <w:t>बैलिस्टिक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FB1E16">
        <w:rPr>
          <w:rFonts w:ascii="Mangal" w:hAnsi="Mangal" w:cs="Mangal"/>
          <w:sz w:val="24"/>
          <w:szCs w:val="24"/>
        </w:rPr>
        <w:t>हेलमेटों</w:t>
      </w:r>
      <w:proofErr w:type="spellEnd"/>
      <w:r w:rsidR="00D64390">
        <w:rPr>
          <w:rFonts w:ascii="Mangal" w:hAnsi="Mangal" w:cs="Mangal"/>
          <w:sz w:val="24"/>
          <w:szCs w:val="24"/>
        </w:rPr>
        <w:t>,</w:t>
      </w:r>
      <w:r w:rsidR="00CE367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E367D">
        <w:rPr>
          <w:rFonts w:ascii="Mangal" w:hAnsi="Mangal" w:cs="Mangal"/>
          <w:sz w:val="24"/>
          <w:szCs w:val="24"/>
        </w:rPr>
        <w:t>विमानों</w:t>
      </w:r>
      <w:proofErr w:type="spellEnd"/>
      <w:r w:rsidR="00CE367D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="00CE367D">
        <w:rPr>
          <w:rFonts w:ascii="Mangal" w:hAnsi="Mangal" w:cs="Mangal"/>
          <w:sz w:val="24"/>
          <w:szCs w:val="24"/>
        </w:rPr>
        <w:t>हेलिकाप्टरों</w:t>
      </w:r>
      <w:proofErr w:type="spellEnd"/>
      <w:r w:rsidR="00CE367D">
        <w:rPr>
          <w:rFonts w:ascii="Mangal" w:hAnsi="Mangal" w:cs="Mangal"/>
          <w:sz w:val="24"/>
          <w:szCs w:val="24"/>
        </w:rPr>
        <w:t>,</w:t>
      </w:r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फ्रिगेट्स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="00FB1E16">
        <w:rPr>
          <w:rFonts w:ascii="Mangal" w:hAnsi="Mangal" w:cs="Mangal"/>
          <w:sz w:val="24"/>
          <w:szCs w:val="24"/>
        </w:rPr>
        <w:t>राकेटों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="00D64390">
        <w:rPr>
          <w:rFonts w:ascii="Mangal" w:hAnsi="Mangal" w:cs="Mangal"/>
          <w:sz w:val="24"/>
          <w:szCs w:val="24"/>
        </w:rPr>
        <w:t>पोतों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="00D64390">
        <w:rPr>
          <w:rFonts w:ascii="Mangal" w:hAnsi="Mangal" w:cs="Mangal"/>
          <w:sz w:val="24"/>
          <w:szCs w:val="24"/>
        </w:rPr>
        <w:t>गोला-बारूद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और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सिम्युलेटर्स</w:t>
      </w:r>
      <w:proofErr w:type="spellEnd"/>
      <w:r w:rsidR="00CE367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E367D">
        <w:rPr>
          <w:rFonts w:ascii="Mangal" w:hAnsi="Mangal" w:cs="Mangal"/>
          <w:sz w:val="24"/>
          <w:szCs w:val="24"/>
        </w:rPr>
        <w:t>जैसे</w:t>
      </w:r>
      <w:proofErr w:type="spellEnd"/>
      <w:r w:rsidR="00CE367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E367D">
        <w:rPr>
          <w:rFonts w:ascii="Mangal" w:hAnsi="Mangal" w:cs="Mangal"/>
          <w:sz w:val="24"/>
          <w:szCs w:val="24"/>
        </w:rPr>
        <w:t>रक्षा</w:t>
      </w:r>
      <w:proofErr w:type="spellEnd"/>
      <w:r w:rsidR="00CE367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E367D">
        <w:rPr>
          <w:rFonts w:ascii="Mangal" w:hAnsi="Mangal" w:cs="Mangal"/>
          <w:sz w:val="24"/>
          <w:szCs w:val="24"/>
        </w:rPr>
        <w:t>उपस्करों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AC03F0">
        <w:rPr>
          <w:rFonts w:ascii="Mangal" w:hAnsi="Mangal" w:cs="Mangal"/>
          <w:sz w:val="24"/>
          <w:szCs w:val="24"/>
        </w:rPr>
        <w:t>की</w:t>
      </w:r>
      <w:proofErr w:type="spellEnd"/>
      <w:r w:rsidR="00AC03F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AC03F0">
        <w:rPr>
          <w:rFonts w:ascii="Mangal" w:hAnsi="Mangal" w:cs="Mangal"/>
          <w:sz w:val="24"/>
          <w:szCs w:val="24"/>
        </w:rPr>
        <w:t>पूंजीगत</w:t>
      </w:r>
      <w:proofErr w:type="spellEnd"/>
      <w:r w:rsidR="00AC03F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AC03F0">
        <w:rPr>
          <w:rFonts w:ascii="Mangal" w:hAnsi="Mangal" w:cs="Mangal"/>
          <w:sz w:val="24"/>
          <w:szCs w:val="24"/>
        </w:rPr>
        <w:t>अधिप्राप्ति</w:t>
      </w:r>
      <w:proofErr w:type="spellEnd"/>
      <w:r w:rsidR="00AC03F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के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लिए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गत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तीन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वर्षों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और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चालू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वर्ष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(</w:t>
      </w:r>
      <w:proofErr w:type="spellStart"/>
      <w:r w:rsidR="00D64390">
        <w:rPr>
          <w:rFonts w:ascii="Mangal" w:hAnsi="Mangal" w:cs="Mangal"/>
          <w:sz w:val="24"/>
          <w:szCs w:val="24"/>
        </w:rPr>
        <w:t>नवंबर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2017 </w:t>
      </w:r>
      <w:proofErr w:type="spellStart"/>
      <w:r w:rsidR="00D64390">
        <w:rPr>
          <w:rFonts w:ascii="Mangal" w:hAnsi="Mangal" w:cs="Mangal"/>
          <w:sz w:val="24"/>
          <w:szCs w:val="24"/>
        </w:rPr>
        <w:t>तक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) </w:t>
      </w:r>
      <w:proofErr w:type="spellStart"/>
      <w:r w:rsidR="00D64390">
        <w:rPr>
          <w:rFonts w:ascii="Mangal" w:hAnsi="Mangal" w:cs="Mangal"/>
          <w:sz w:val="24"/>
          <w:szCs w:val="24"/>
        </w:rPr>
        <w:t>के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दौरान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सेना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के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लिए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71, </w:t>
      </w:r>
      <w:proofErr w:type="spellStart"/>
      <w:r w:rsidR="00D64390">
        <w:rPr>
          <w:rFonts w:ascii="Mangal" w:hAnsi="Mangal" w:cs="Mangal"/>
          <w:sz w:val="24"/>
          <w:szCs w:val="24"/>
        </w:rPr>
        <w:t>नौसेना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के</w:t>
      </w:r>
      <w:proofErr w:type="spellEnd"/>
      <w:r w:rsidR="00FD7D1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FD7D1D">
        <w:rPr>
          <w:rFonts w:ascii="Mangal" w:hAnsi="Mangal" w:cs="Mangal"/>
          <w:sz w:val="24"/>
          <w:szCs w:val="24"/>
        </w:rPr>
        <w:t>लिए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82 </w:t>
      </w:r>
      <w:proofErr w:type="spellStart"/>
      <w:r w:rsidR="00D64390">
        <w:rPr>
          <w:rFonts w:ascii="Mangal" w:hAnsi="Mangal" w:cs="Mangal"/>
          <w:sz w:val="24"/>
          <w:szCs w:val="24"/>
        </w:rPr>
        <w:t>और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वायु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सेना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के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लिए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34 </w:t>
      </w:r>
      <w:proofErr w:type="spellStart"/>
      <w:r w:rsidR="00D64390">
        <w:rPr>
          <w:rFonts w:ascii="Mangal" w:hAnsi="Mangal" w:cs="Mangal"/>
          <w:sz w:val="24"/>
          <w:szCs w:val="24"/>
        </w:rPr>
        <w:t>संविदाओं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पर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हस्ताक्षर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किए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गए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हैं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। </w:t>
      </w:r>
      <w:proofErr w:type="spellStart"/>
      <w:r w:rsidR="00D64390">
        <w:rPr>
          <w:rFonts w:ascii="Mangal" w:hAnsi="Mangal" w:cs="Mangal"/>
          <w:sz w:val="24"/>
          <w:szCs w:val="24"/>
        </w:rPr>
        <w:t>भारी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वजन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वाले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तारपीडों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E367D">
        <w:rPr>
          <w:rFonts w:ascii="Mangal" w:hAnsi="Mangal" w:cs="Mangal"/>
          <w:sz w:val="24"/>
          <w:szCs w:val="24"/>
        </w:rPr>
        <w:t>की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पूंजीगत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अधिप्राप्ति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के</w:t>
      </w:r>
      <w:proofErr w:type="spellEnd"/>
      <w:r w:rsidR="00CE367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E367D">
        <w:rPr>
          <w:rFonts w:ascii="Mangal" w:hAnsi="Mangal" w:cs="Mangal"/>
          <w:sz w:val="24"/>
          <w:szCs w:val="24"/>
        </w:rPr>
        <w:t>मामले</w:t>
      </w:r>
      <w:proofErr w:type="spellEnd"/>
      <w:r w:rsidR="00CE367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E367D">
        <w:rPr>
          <w:rFonts w:ascii="Mangal" w:hAnsi="Mangal" w:cs="Mangal"/>
          <w:sz w:val="24"/>
          <w:szCs w:val="24"/>
        </w:rPr>
        <w:t>को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प्रस्ताव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हेतु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अनुरोध</w:t>
      </w:r>
      <w:proofErr w:type="spellEnd"/>
      <w:r w:rsidR="00CE367D">
        <w:rPr>
          <w:rFonts w:ascii="Mangal" w:hAnsi="Mangal" w:cs="Mangal"/>
          <w:sz w:val="24"/>
          <w:szCs w:val="24"/>
        </w:rPr>
        <w:t>,</w:t>
      </w:r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जिसे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वापस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ले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लिया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गया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था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="00D64390">
        <w:rPr>
          <w:rFonts w:ascii="Mangal" w:hAnsi="Mangal" w:cs="Mangal"/>
          <w:sz w:val="24"/>
          <w:szCs w:val="24"/>
        </w:rPr>
        <w:t>को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पुनः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CE367D">
        <w:rPr>
          <w:rFonts w:ascii="Mangal" w:hAnsi="Mangal" w:cs="Mangal"/>
          <w:sz w:val="24"/>
          <w:szCs w:val="24"/>
        </w:rPr>
        <w:t>शुरू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कर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दिया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गया</w:t>
      </w:r>
      <w:proofErr w:type="spellEnd"/>
      <w:r w:rsidR="00D6439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64390">
        <w:rPr>
          <w:rFonts w:ascii="Mangal" w:hAnsi="Mangal" w:cs="Mangal"/>
          <w:sz w:val="24"/>
          <w:szCs w:val="24"/>
        </w:rPr>
        <w:t>है</w:t>
      </w:r>
      <w:proofErr w:type="spellEnd"/>
      <w:r w:rsidR="00D64390">
        <w:rPr>
          <w:rFonts w:ascii="Mangal" w:hAnsi="Mangal" w:cs="Mangal"/>
          <w:sz w:val="24"/>
          <w:szCs w:val="24"/>
        </w:rPr>
        <w:t>।</w:t>
      </w:r>
    </w:p>
    <w:p w:rsidR="006A3826" w:rsidRPr="006A3826" w:rsidRDefault="006A3826" w:rsidP="006A3826">
      <w:pPr>
        <w:spacing w:after="0" w:line="20" w:lineRule="atLeast"/>
        <w:jc w:val="center"/>
        <w:rPr>
          <w:rFonts w:ascii="Mangal" w:hAnsi="Mangal" w:cs="Mangal"/>
          <w:sz w:val="28"/>
          <w:szCs w:val="24"/>
        </w:rPr>
      </w:pPr>
      <w:r w:rsidRPr="006A3826">
        <w:rPr>
          <w:rFonts w:ascii="Mangal" w:hAnsi="Mangal" w:cs="Mangal"/>
          <w:sz w:val="28"/>
          <w:szCs w:val="24"/>
        </w:rPr>
        <w:t>***</w:t>
      </w:r>
    </w:p>
    <w:sectPr w:rsidR="006A3826" w:rsidRPr="006A3826" w:rsidSect="00B23C02">
      <w:pgSz w:w="12240" w:h="15840" w:code="1"/>
      <w:pgMar w:top="576" w:right="1440" w:bottom="720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538F"/>
    <w:multiLevelType w:val="hybridMultilevel"/>
    <w:tmpl w:val="1980B78A"/>
    <w:lvl w:ilvl="0" w:tplc="BE7E65F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27"/>
    <w:rsid w:val="0002264D"/>
    <w:rsid w:val="000B264B"/>
    <w:rsid w:val="00105026"/>
    <w:rsid w:val="001279E2"/>
    <w:rsid w:val="00253A16"/>
    <w:rsid w:val="00375D4E"/>
    <w:rsid w:val="00412B27"/>
    <w:rsid w:val="00441BB7"/>
    <w:rsid w:val="004616C5"/>
    <w:rsid w:val="0047013B"/>
    <w:rsid w:val="00582541"/>
    <w:rsid w:val="006529CF"/>
    <w:rsid w:val="006A3826"/>
    <w:rsid w:val="006E65B9"/>
    <w:rsid w:val="0076621E"/>
    <w:rsid w:val="0080584A"/>
    <w:rsid w:val="0085367E"/>
    <w:rsid w:val="008B7B89"/>
    <w:rsid w:val="00924E2B"/>
    <w:rsid w:val="009625C1"/>
    <w:rsid w:val="00A82239"/>
    <w:rsid w:val="00AB157A"/>
    <w:rsid w:val="00AC03F0"/>
    <w:rsid w:val="00AD5579"/>
    <w:rsid w:val="00B23C02"/>
    <w:rsid w:val="00BB5925"/>
    <w:rsid w:val="00CE367D"/>
    <w:rsid w:val="00D16E27"/>
    <w:rsid w:val="00D64390"/>
    <w:rsid w:val="00E540D8"/>
    <w:rsid w:val="00EA58D1"/>
    <w:rsid w:val="00F159F2"/>
    <w:rsid w:val="00F87484"/>
    <w:rsid w:val="00FB1E16"/>
    <w:rsid w:val="00F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1E"/>
    <w:pPr>
      <w:ind w:left="720"/>
      <w:contextualSpacing/>
    </w:pPr>
    <w:rPr>
      <w:rFonts w:eastAsiaTheme="minorEastAsia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1E"/>
    <w:pPr>
      <w:ind w:left="720"/>
      <w:contextualSpacing/>
    </w:pPr>
    <w:rPr>
      <w:rFonts w:eastAsiaTheme="minorEastAsia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2012-10-24T07:02:00Z</cp:lastPrinted>
  <dcterms:created xsi:type="dcterms:W3CDTF">2010-11-02T18:38:00Z</dcterms:created>
  <dcterms:modified xsi:type="dcterms:W3CDTF">2012-10-24T07:05:00Z</dcterms:modified>
</cp:coreProperties>
</file>