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4F" w:rsidRDefault="00E3594F" w:rsidP="00E3594F">
      <w:pPr>
        <w:spacing w:after="0" w:line="192" w:lineRule="auto"/>
        <w:ind w:left="90"/>
        <w:jc w:val="center"/>
        <w:rPr>
          <w:rFonts w:ascii="Mangal" w:eastAsia="Arial Unicode MS" w:hAnsi="Mangal" w:cs="Mangal"/>
          <w:b/>
          <w:sz w:val="28"/>
          <w:szCs w:val="28"/>
        </w:rPr>
      </w:pPr>
      <w:r>
        <w:rPr>
          <w:rFonts w:ascii="Mangal" w:eastAsia="Arial Unicode MS" w:hAnsi="Mangal" w:cs="Mangal"/>
          <w:b/>
          <w:bCs/>
          <w:sz w:val="28"/>
          <w:szCs w:val="28"/>
          <w:cs/>
        </w:rPr>
        <w:t>भारत</w:t>
      </w:r>
      <w:r>
        <w:rPr>
          <w:rFonts w:ascii="Mangal" w:eastAsia="Arial Unicode MS" w:hAnsi="Mangal" w:cs="Mangal"/>
          <w:b/>
          <w:sz w:val="28"/>
          <w:szCs w:val="28"/>
          <w:cs/>
        </w:rPr>
        <w:t xml:space="preserve"> </w:t>
      </w:r>
      <w:r>
        <w:rPr>
          <w:rFonts w:ascii="Mangal" w:eastAsia="Arial Unicode MS" w:hAnsi="Mangal" w:cs="Mangal"/>
          <w:b/>
          <w:bCs/>
          <w:sz w:val="28"/>
          <w:szCs w:val="28"/>
          <w:cs/>
        </w:rPr>
        <w:t>सरकार</w:t>
      </w:r>
    </w:p>
    <w:p w:rsidR="00E3594F" w:rsidRDefault="00E3594F" w:rsidP="00E3594F">
      <w:pPr>
        <w:spacing w:after="0" w:line="192" w:lineRule="auto"/>
        <w:ind w:left="90"/>
        <w:jc w:val="center"/>
        <w:rPr>
          <w:rFonts w:ascii="Mangal" w:eastAsia="Arial Unicode MS" w:hAnsi="Mangal" w:cs="Mangal"/>
          <w:b/>
          <w:sz w:val="28"/>
          <w:szCs w:val="28"/>
        </w:rPr>
      </w:pPr>
      <w:r>
        <w:rPr>
          <w:rFonts w:ascii="Mangal" w:eastAsia="Arial Unicode MS" w:hAnsi="Mangal" w:cs="Mangal"/>
          <w:b/>
          <w:bCs/>
          <w:sz w:val="28"/>
          <w:szCs w:val="28"/>
          <w:cs/>
        </w:rPr>
        <w:t>रक्षा</w:t>
      </w:r>
      <w:r>
        <w:rPr>
          <w:rFonts w:ascii="Mangal" w:eastAsia="Arial Unicode MS" w:hAnsi="Mangal" w:cs="Mangal"/>
          <w:b/>
          <w:sz w:val="28"/>
          <w:szCs w:val="28"/>
          <w:cs/>
        </w:rPr>
        <w:t xml:space="preserve"> </w:t>
      </w:r>
      <w:r>
        <w:rPr>
          <w:rFonts w:ascii="Mangal" w:eastAsia="Arial Unicode MS" w:hAnsi="Mangal" w:cs="Mangal"/>
          <w:b/>
          <w:bCs/>
          <w:sz w:val="28"/>
          <w:szCs w:val="28"/>
          <w:cs/>
        </w:rPr>
        <w:t>मंत्रालय</w:t>
      </w:r>
    </w:p>
    <w:p w:rsidR="00E3594F" w:rsidRDefault="00E3594F" w:rsidP="00E3594F">
      <w:pPr>
        <w:spacing w:after="0" w:line="192" w:lineRule="auto"/>
        <w:ind w:left="90"/>
        <w:jc w:val="center"/>
        <w:rPr>
          <w:rFonts w:ascii="Mangal" w:eastAsia="Arial Unicode MS" w:hAnsi="Mangal" w:cs="Mangal"/>
          <w:b/>
          <w:sz w:val="28"/>
          <w:szCs w:val="28"/>
        </w:rPr>
      </w:pPr>
      <w:r>
        <w:rPr>
          <w:rFonts w:ascii="Mangal" w:eastAsia="Arial Unicode MS" w:hAnsi="Mangal" w:cs="Mangal"/>
          <w:b/>
          <w:bCs/>
          <w:sz w:val="28"/>
          <w:szCs w:val="28"/>
          <w:cs/>
        </w:rPr>
        <w:t>रक्षा विभाग</w:t>
      </w:r>
    </w:p>
    <w:p w:rsidR="00E3594F" w:rsidRDefault="00E3594F" w:rsidP="00E3594F">
      <w:pPr>
        <w:spacing w:after="0" w:line="192" w:lineRule="auto"/>
        <w:ind w:left="90"/>
        <w:jc w:val="center"/>
        <w:outlineLvl w:val="0"/>
        <w:rPr>
          <w:rFonts w:ascii="Mangal" w:eastAsia="Arial Unicode MS" w:hAnsi="Mangal" w:cs="Mangal"/>
          <w:b/>
          <w:sz w:val="28"/>
          <w:szCs w:val="28"/>
        </w:rPr>
      </w:pPr>
      <w:r>
        <w:rPr>
          <w:rFonts w:ascii="Mangal" w:eastAsia="Arial Unicode MS" w:hAnsi="Mangal" w:cs="Mangal"/>
          <w:b/>
          <w:bCs/>
          <w:sz w:val="28"/>
          <w:szCs w:val="28"/>
          <w:cs/>
        </w:rPr>
        <w:t>राज्य</w:t>
      </w:r>
      <w:r>
        <w:rPr>
          <w:rFonts w:ascii="Mangal" w:eastAsia="Arial Unicode MS" w:hAnsi="Mangal" w:cs="Mangal"/>
          <w:b/>
          <w:sz w:val="28"/>
          <w:szCs w:val="28"/>
          <w:cs/>
        </w:rPr>
        <w:t xml:space="preserve"> </w:t>
      </w:r>
      <w:r>
        <w:rPr>
          <w:rFonts w:ascii="Mangal" w:eastAsia="Arial Unicode MS" w:hAnsi="Mangal" w:cs="Mangal"/>
          <w:b/>
          <w:bCs/>
          <w:sz w:val="28"/>
          <w:szCs w:val="28"/>
          <w:cs/>
        </w:rPr>
        <w:t>सभा</w:t>
      </w:r>
    </w:p>
    <w:p w:rsidR="00E3594F" w:rsidRPr="00AD020D" w:rsidRDefault="00E3594F" w:rsidP="00E3594F">
      <w:pPr>
        <w:spacing w:after="0" w:line="192" w:lineRule="auto"/>
        <w:ind w:left="90"/>
        <w:jc w:val="center"/>
        <w:outlineLvl w:val="0"/>
        <w:rPr>
          <w:rFonts w:ascii="Mangal" w:eastAsia="Arial Unicode MS" w:hAnsi="Mangal" w:cs="Mangal"/>
          <w:b/>
          <w:sz w:val="28"/>
          <w:szCs w:val="28"/>
          <w:lang w:val="en-US"/>
        </w:rPr>
      </w:pPr>
      <w:r>
        <w:rPr>
          <w:rFonts w:ascii="Mangal" w:eastAsia="Arial Unicode MS" w:hAnsi="Mangal" w:cs="Mangal"/>
          <w:b/>
          <w:bCs/>
          <w:sz w:val="28"/>
          <w:szCs w:val="28"/>
          <w:lang w:val="en-US"/>
        </w:rPr>
        <w:t>अ</w:t>
      </w:r>
      <w:r>
        <w:rPr>
          <w:rFonts w:ascii="Mangal" w:eastAsia="Arial Unicode MS" w:hAnsi="Mangal" w:cs="Mangal"/>
          <w:b/>
          <w:bCs/>
          <w:sz w:val="28"/>
          <w:szCs w:val="28"/>
          <w:cs/>
        </w:rPr>
        <w:t>तारांकित</w:t>
      </w:r>
      <w:r>
        <w:rPr>
          <w:rFonts w:ascii="Mangal" w:eastAsia="Arial Unicode MS" w:hAnsi="Mangal" w:cs="Mangal"/>
          <w:b/>
          <w:sz w:val="28"/>
          <w:szCs w:val="28"/>
          <w:cs/>
        </w:rPr>
        <w:t xml:space="preserve"> </w:t>
      </w:r>
      <w:r>
        <w:rPr>
          <w:rFonts w:ascii="Mangal" w:eastAsia="Arial Unicode MS" w:hAnsi="Mangal" w:cs="Mangal"/>
          <w:b/>
          <w:bCs/>
          <w:sz w:val="28"/>
          <w:szCs w:val="28"/>
          <w:cs/>
        </w:rPr>
        <w:t>प्रश्न</w:t>
      </w:r>
      <w:r>
        <w:rPr>
          <w:rFonts w:ascii="Mangal" w:eastAsia="Arial Unicode MS" w:hAnsi="Mangal" w:cs="Mangal"/>
          <w:b/>
          <w:sz w:val="28"/>
          <w:szCs w:val="28"/>
          <w:cs/>
        </w:rPr>
        <w:t xml:space="preserve"> </w:t>
      </w:r>
      <w:r>
        <w:rPr>
          <w:rFonts w:ascii="Mangal" w:eastAsia="Arial Unicode MS" w:hAnsi="Mangal" w:cs="Mangal"/>
          <w:b/>
          <w:bCs/>
          <w:sz w:val="28"/>
          <w:szCs w:val="28"/>
          <w:cs/>
        </w:rPr>
        <w:t>संख्या</w:t>
      </w:r>
      <w:r>
        <w:rPr>
          <w:rFonts w:ascii="Mangal" w:eastAsia="Arial Unicode MS" w:hAnsi="Mangal" w:cs="Mangal"/>
          <w:b/>
          <w:sz w:val="28"/>
          <w:szCs w:val="28"/>
          <w:cs/>
        </w:rPr>
        <w:t xml:space="preserve"> </w:t>
      </w:r>
      <w:r w:rsidR="00AD020D">
        <w:rPr>
          <w:rFonts w:ascii="Mangal" w:eastAsia="Arial Unicode MS" w:hAnsi="Mangal" w:cs="Mangal"/>
          <w:b/>
          <w:sz w:val="28"/>
          <w:szCs w:val="28"/>
          <w:lang w:val="en-US"/>
        </w:rPr>
        <w:t>1315</w:t>
      </w:r>
    </w:p>
    <w:p w:rsidR="00E3594F" w:rsidRDefault="00AD020D" w:rsidP="00E3594F">
      <w:pPr>
        <w:spacing w:after="0" w:line="192" w:lineRule="auto"/>
        <w:ind w:left="90"/>
        <w:jc w:val="center"/>
        <w:outlineLvl w:val="0"/>
        <w:rPr>
          <w:rFonts w:ascii="Mangal" w:eastAsia="Arial Unicode MS" w:hAnsi="Mangal" w:cs="Mangal"/>
          <w:b/>
          <w:sz w:val="28"/>
          <w:szCs w:val="28"/>
        </w:rPr>
      </w:pPr>
      <w:r>
        <w:rPr>
          <w:rFonts w:ascii="Mangal" w:eastAsia="Arial Unicode MS" w:hAnsi="Mangal" w:cs="Mangal"/>
          <w:b/>
          <w:sz w:val="28"/>
          <w:szCs w:val="28"/>
        </w:rPr>
        <w:t>14 मार्च</w:t>
      </w:r>
      <w:r w:rsidR="00E3594F">
        <w:rPr>
          <w:rFonts w:ascii="Mangal" w:eastAsia="Arial Unicode MS" w:hAnsi="Mangal" w:cs="Mangal"/>
          <w:b/>
          <w:bCs/>
          <w:sz w:val="28"/>
          <w:szCs w:val="28"/>
        </w:rPr>
        <w:t>,</w:t>
      </w:r>
      <w:r>
        <w:rPr>
          <w:rFonts w:ascii="Mangal" w:eastAsia="Arial Unicode MS" w:hAnsi="Mangal" w:cs="Mangal"/>
          <w:b/>
          <w:sz w:val="28"/>
          <w:szCs w:val="28"/>
        </w:rPr>
        <w:t xml:space="preserve"> 2017</w:t>
      </w:r>
      <w:r w:rsidR="00E3594F">
        <w:rPr>
          <w:rFonts w:ascii="Mangal" w:eastAsia="Arial Unicode MS" w:hAnsi="Mangal" w:cs="Mangal"/>
          <w:b/>
          <w:sz w:val="28"/>
          <w:szCs w:val="28"/>
        </w:rPr>
        <w:t xml:space="preserve"> </w:t>
      </w:r>
      <w:r w:rsidR="00E3594F">
        <w:rPr>
          <w:rFonts w:ascii="Mangal" w:eastAsia="Arial Unicode MS" w:hAnsi="Mangal" w:cs="Mangal"/>
          <w:b/>
          <w:bCs/>
          <w:sz w:val="28"/>
          <w:szCs w:val="28"/>
          <w:cs/>
        </w:rPr>
        <w:t>को</w:t>
      </w:r>
      <w:r w:rsidR="00E3594F">
        <w:rPr>
          <w:rFonts w:ascii="Mangal" w:eastAsia="Arial Unicode MS" w:hAnsi="Mangal" w:cs="Mangal"/>
          <w:b/>
          <w:sz w:val="28"/>
          <w:szCs w:val="28"/>
          <w:cs/>
        </w:rPr>
        <w:t xml:space="preserve"> </w:t>
      </w:r>
      <w:r w:rsidR="00E3594F">
        <w:rPr>
          <w:rFonts w:ascii="Mangal" w:eastAsia="Arial Unicode MS" w:hAnsi="Mangal" w:cs="Mangal"/>
          <w:b/>
          <w:bCs/>
          <w:sz w:val="28"/>
          <w:szCs w:val="28"/>
          <w:cs/>
        </w:rPr>
        <w:t>उत्तर</w:t>
      </w:r>
      <w:r w:rsidR="00E3594F">
        <w:rPr>
          <w:rFonts w:ascii="Mangal" w:eastAsia="Arial Unicode MS" w:hAnsi="Mangal" w:cs="Mangal"/>
          <w:b/>
          <w:sz w:val="28"/>
          <w:szCs w:val="28"/>
          <w:cs/>
        </w:rPr>
        <w:t xml:space="preserve"> </w:t>
      </w:r>
      <w:r w:rsidR="00E3594F">
        <w:rPr>
          <w:rFonts w:ascii="Mangal" w:eastAsia="Arial Unicode MS" w:hAnsi="Mangal" w:cs="Mangal"/>
          <w:b/>
          <w:bCs/>
          <w:sz w:val="28"/>
          <w:szCs w:val="28"/>
          <w:cs/>
        </w:rPr>
        <w:t>के</w:t>
      </w:r>
      <w:r w:rsidR="00E3594F">
        <w:rPr>
          <w:rFonts w:ascii="Mangal" w:eastAsia="Arial Unicode MS" w:hAnsi="Mangal" w:cs="Mangal"/>
          <w:b/>
          <w:sz w:val="28"/>
          <w:szCs w:val="28"/>
          <w:cs/>
        </w:rPr>
        <w:t xml:space="preserve"> </w:t>
      </w:r>
      <w:r w:rsidR="00E3594F">
        <w:rPr>
          <w:rFonts w:ascii="Mangal" w:eastAsia="Arial Unicode MS" w:hAnsi="Mangal" w:cs="Mangal"/>
          <w:b/>
          <w:bCs/>
          <w:sz w:val="28"/>
          <w:szCs w:val="28"/>
          <w:cs/>
        </w:rPr>
        <w:t>लिए</w:t>
      </w:r>
    </w:p>
    <w:p w:rsidR="00E3594F" w:rsidRPr="00BE7590" w:rsidRDefault="00E3594F" w:rsidP="00E3594F">
      <w:pPr>
        <w:spacing w:after="0" w:line="192" w:lineRule="auto"/>
        <w:rPr>
          <w:rFonts w:ascii="Mangal" w:eastAsia="Arial Unicode MS" w:hAnsi="Mangal" w:cs="Mangal"/>
          <w:b/>
          <w:sz w:val="16"/>
          <w:szCs w:val="16"/>
        </w:rPr>
      </w:pPr>
    </w:p>
    <w:p w:rsidR="00E3594F" w:rsidRPr="00AD020D" w:rsidRDefault="00E3594F" w:rsidP="00AD020D">
      <w:pPr>
        <w:spacing w:after="0" w:line="192" w:lineRule="auto"/>
        <w:rPr>
          <w:rFonts w:ascii="Mangal" w:eastAsia="Arial Unicode MS" w:hAnsi="Mangal" w:cs="Mangal"/>
          <w:b/>
          <w:sz w:val="24"/>
          <w:szCs w:val="24"/>
        </w:rPr>
      </w:pPr>
      <w:r>
        <w:rPr>
          <w:rFonts w:ascii="Mangal" w:eastAsia="Arial Unicode MS" w:hAnsi="Mangal" w:cs="Mangal"/>
          <w:b/>
          <w:sz w:val="28"/>
          <w:szCs w:val="28"/>
        </w:rPr>
        <w:tab/>
      </w:r>
      <w:r>
        <w:rPr>
          <w:rFonts w:ascii="Mangal" w:eastAsia="Arial Unicode MS" w:hAnsi="Mangal" w:cs="Mangal"/>
          <w:b/>
          <w:bCs/>
          <w:sz w:val="28"/>
          <w:szCs w:val="28"/>
          <w:cs/>
        </w:rPr>
        <w:t xml:space="preserve"> </w:t>
      </w:r>
      <w:r w:rsidR="00AD020D" w:rsidRPr="00AD020D">
        <w:rPr>
          <w:rFonts w:ascii="Mangal" w:eastAsia="Arial Unicode MS" w:hAnsi="Mangal" w:cs="Mangal"/>
          <w:b/>
          <w:bCs/>
          <w:sz w:val="24"/>
          <w:szCs w:val="24"/>
          <w:lang w:val="en-US"/>
        </w:rPr>
        <w:t>मनौवैज्ञानिक आघात से पीड़ित कर्मियों के लिए उच्च गुणवत्तापूर्ण देखभाल</w:t>
      </w:r>
    </w:p>
    <w:p w:rsidR="00E3594F" w:rsidRPr="00BE7590" w:rsidRDefault="00E3594F" w:rsidP="00E3594F">
      <w:pPr>
        <w:spacing w:after="0" w:line="192" w:lineRule="auto"/>
        <w:rPr>
          <w:rFonts w:ascii="Mangal" w:eastAsia="Arial Unicode MS" w:hAnsi="Mangal" w:cs="Mangal"/>
          <w:b/>
          <w:bCs/>
          <w:sz w:val="16"/>
          <w:szCs w:val="16"/>
        </w:rPr>
      </w:pPr>
      <w:r>
        <w:rPr>
          <w:rFonts w:ascii="Mangal" w:eastAsia="Arial Unicode MS" w:hAnsi="Mangal" w:cs="Mangal"/>
          <w:b/>
          <w:bCs/>
          <w:sz w:val="24"/>
          <w:szCs w:val="24"/>
        </w:rPr>
        <w:t xml:space="preserve">   </w:t>
      </w:r>
    </w:p>
    <w:p w:rsidR="00E3594F" w:rsidRDefault="00AD020D" w:rsidP="00E3594F">
      <w:pPr>
        <w:spacing w:after="0" w:line="192" w:lineRule="auto"/>
        <w:rPr>
          <w:rFonts w:ascii="Mangal" w:eastAsia="Arial Unicode MS" w:hAnsi="Mangal" w:cs="Mangal"/>
          <w:b/>
          <w:sz w:val="24"/>
          <w:szCs w:val="24"/>
        </w:rPr>
      </w:pPr>
      <w:r w:rsidRPr="00AD020D">
        <w:rPr>
          <w:rFonts w:ascii="Mangal" w:eastAsia="Arial Unicode MS" w:hAnsi="Mangal" w:cs="Mangal"/>
          <w:b/>
          <w:sz w:val="24"/>
          <w:szCs w:val="24"/>
        </w:rPr>
        <w:t>1315</w:t>
      </w:r>
      <w:r w:rsidR="00E3594F" w:rsidRPr="00AD020D">
        <w:rPr>
          <w:rFonts w:ascii="Mangal" w:eastAsia="Arial Unicode MS" w:hAnsi="Mangal" w:cs="Mangal"/>
          <w:b/>
          <w:sz w:val="24"/>
          <w:szCs w:val="24"/>
        </w:rPr>
        <w:t xml:space="preserve">.  </w:t>
      </w:r>
      <w:r w:rsidR="00CC374E">
        <w:rPr>
          <w:rFonts w:ascii="Mangal" w:eastAsia="Arial Unicode MS" w:hAnsi="Mangal" w:cs="Mangal"/>
          <w:b/>
          <w:sz w:val="24"/>
          <w:szCs w:val="24"/>
        </w:rPr>
        <w:t>कुमारी शैलजा</w:t>
      </w:r>
      <w:r w:rsidR="00E3594F">
        <w:rPr>
          <w:rFonts w:ascii="Mangal" w:eastAsia="Arial Unicode MS" w:hAnsi="Mangal" w:cs="Mangal"/>
          <w:b/>
          <w:sz w:val="28"/>
          <w:szCs w:val="28"/>
        </w:rPr>
        <w:t>:</w:t>
      </w:r>
      <w:r w:rsidR="00E3594F">
        <w:rPr>
          <w:rFonts w:ascii="Mangal" w:eastAsia="Arial Unicode MS" w:hAnsi="Mangal" w:cs="Mangal"/>
          <w:b/>
          <w:sz w:val="24"/>
          <w:szCs w:val="24"/>
        </w:rPr>
        <w:tab/>
      </w:r>
    </w:p>
    <w:p w:rsidR="00E3594F" w:rsidRPr="00BE7590" w:rsidRDefault="00E3594F" w:rsidP="00E3594F">
      <w:pPr>
        <w:spacing w:after="0" w:line="192" w:lineRule="auto"/>
        <w:rPr>
          <w:rFonts w:ascii="Mangal" w:eastAsia="Arial Unicode MS" w:hAnsi="Mangal" w:cs="Mangal"/>
          <w:b/>
          <w:sz w:val="16"/>
          <w:szCs w:val="16"/>
        </w:rPr>
      </w:pPr>
    </w:p>
    <w:p w:rsidR="00E3594F" w:rsidRDefault="00E3594F" w:rsidP="00E3594F">
      <w:pPr>
        <w:spacing w:after="0" w:line="192" w:lineRule="auto"/>
        <w:rPr>
          <w:rFonts w:ascii="Mangal" w:eastAsia="Arial Unicode MS" w:hAnsi="Mangal" w:cs="Mangal"/>
          <w:sz w:val="24"/>
          <w:szCs w:val="24"/>
        </w:rPr>
      </w:pPr>
      <w:r>
        <w:rPr>
          <w:rFonts w:ascii="Mangal" w:eastAsia="Arial Unicode MS" w:hAnsi="Mangal" w:cs="Mangal"/>
          <w:sz w:val="24"/>
          <w:szCs w:val="24"/>
        </w:rPr>
        <w:tab/>
      </w:r>
      <w:r>
        <w:rPr>
          <w:rFonts w:ascii="Mangal" w:eastAsia="Arial Unicode MS" w:hAnsi="Mangal" w:cs="Mangal"/>
          <w:sz w:val="24"/>
          <w:szCs w:val="24"/>
          <w:cs/>
        </w:rPr>
        <w:t xml:space="preserve">क्या रक्षा मंत्री यह बताने की कृपा करेंगे किः </w:t>
      </w:r>
    </w:p>
    <w:p w:rsidR="00E3594F" w:rsidRPr="00BE7590" w:rsidRDefault="00E3594F" w:rsidP="00E3594F">
      <w:pPr>
        <w:spacing w:after="0" w:line="192" w:lineRule="auto"/>
        <w:rPr>
          <w:rFonts w:ascii="Mangal" w:eastAsia="Arial Unicode MS" w:hAnsi="Mangal" w:cs="Mangal"/>
          <w:sz w:val="16"/>
          <w:szCs w:val="16"/>
        </w:rPr>
      </w:pPr>
    </w:p>
    <w:p w:rsidR="00E3594F" w:rsidRDefault="00E3594F" w:rsidP="00E3594F">
      <w:pPr>
        <w:spacing w:after="0" w:line="192" w:lineRule="auto"/>
        <w:jc w:val="both"/>
        <w:rPr>
          <w:rFonts w:ascii="Mangal" w:eastAsia="Arial Unicode MS" w:hAnsi="Mangal" w:cs="Mangal"/>
          <w:sz w:val="24"/>
          <w:szCs w:val="24"/>
        </w:rPr>
      </w:pPr>
      <w:r>
        <w:rPr>
          <w:rFonts w:ascii="Mangal" w:eastAsia="Arial Unicode MS" w:hAnsi="Mangal" w:cs="Mangal"/>
          <w:sz w:val="24"/>
          <w:szCs w:val="24"/>
        </w:rPr>
        <w:t>(</w:t>
      </w:r>
      <w:r>
        <w:rPr>
          <w:rFonts w:ascii="Mangal" w:eastAsia="Arial Unicode MS" w:hAnsi="Mangal" w:cs="Mangal"/>
          <w:sz w:val="24"/>
          <w:szCs w:val="24"/>
          <w:cs/>
        </w:rPr>
        <w:t>क</w:t>
      </w:r>
      <w:r>
        <w:rPr>
          <w:rFonts w:ascii="Mangal" w:eastAsia="Arial Unicode MS" w:hAnsi="Mangal" w:cs="Mangal"/>
          <w:sz w:val="24"/>
          <w:szCs w:val="24"/>
        </w:rPr>
        <w:t>)</w:t>
      </w:r>
      <w:r>
        <w:rPr>
          <w:rFonts w:ascii="Mangal" w:eastAsia="Arial Unicode MS" w:hAnsi="Mangal" w:cs="Mangal"/>
          <w:sz w:val="24"/>
          <w:szCs w:val="24"/>
        </w:rPr>
        <w:tab/>
      </w:r>
      <w:r>
        <w:rPr>
          <w:rFonts w:ascii="Mangal" w:eastAsia="Arial Unicode MS" w:hAnsi="Mangal" w:cs="Mangal"/>
          <w:sz w:val="24"/>
          <w:szCs w:val="24"/>
          <w:lang w:val="en-US"/>
        </w:rPr>
        <w:t xml:space="preserve"> </w:t>
      </w:r>
      <w:r w:rsidR="00CC374E">
        <w:rPr>
          <w:rFonts w:ascii="Mangal" w:eastAsia="Arial Unicode MS" w:hAnsi="Mangal" w:cs="Mangal"/>
          <w:sz w:val="24"/>
          <w:szCs w:val="24"/>
          <w:lang w:val="en-US"/>
        </w:rPr>
        <w:t xml:space="preserve">सरकार द्वारा यह सुनिश्चित करने के लिए क्या कदम उठाए गए हैं कि सशस्त्र बलों के कर्मियों को मनोवैज्ञानिक स्थितियों </w:t>
      </w:r>
      <w:r w:rsidR="00311F5B">
        <w:rPr>
          <w:rFonts w:ascii="Mangal" w:eastAsia="Arial Unicode MS" w:hAnsi="Mangal" w:cs="Mangal"/>
          <w:sz w:val="24"/>
          <w:szCs w:val="24"/>
          <w:lang w:val="en-US"/>
        </w:rPr>
        <w:t>य</w:t>
      </w:r>
      <w:r w:rsidR="00CC374E">
        <w:rPr>
          <w:rFonts w:ascii="Mangal" w:eastAsia="Arial Unicode MS" w:hAnsi="Mangal" w:cs="Mangal"/>
          <w:sz w:val="24"/>
          <w:szCs w:val="24"/>
          <w:lang w:val="en-US"/>
        </w:rPr>
        <w:t xml:space="preserve">था विकारों तथा सैन्य सेवा के दौरान उत्पन्न 'मानसिक आघात दबाव पश्चात विकार' के लिए उच्च गुणवत्ता पूर्ण देखभाल तथा सहायता मिले, </w:t>
      </w:r>
      <w:r w:rsidR="00CC374E">
        <w:rPr>
          <w:rFonts w:ascii="Mangal" w:eastAsia="Arial Unicode MS" w:hAnsi="Mangal" w:cs="Mangal"/>
          <w:sz w:val="24"/>
          <w:szCs w:val="24"/>
        </w:rPr>
        <w:t xml:space="preserve">यदि हां, तो तत्संबंधी ब्यौरा क्या है; </w:t>
      </w:r>
      <w:r w:rsidR="00CC374E">
        <w:rPr>
          <w:rFonts w:ascii="Mangal" w:eastAsia="Arial Unicode MS" w:hAnsi="Mangal" w:cs="Mangal"/>
          <w:sz w:val="24"/>
          <w:szCs w:val="24"/>
          <w:cs/>
        </w:rPr>
        <w:t>और</w:t>
      </w:r>
    </w:p>
    <w:p w:rsidR="00E3594F" w:rsidRPr="00183F28" w:rsidRDefault="00E3594F" w:rsidP="00E3594F">
      <w:pPr>
        <w:spacing w:after="0" w:line="192" w:lineRule="auto"/>
        <w:jc w:val="both"/>
        <w:rPr>
          <w:rFonts w:ascii="Mangal" w:eastAsia="Arial Unicode MS" w:hAnsi="Mangal" w:cs="Mangal"/>
          <w:sz w:val="16"/>
          <w:szCs w:val="16"/>
        </w:rPr>
      </w:pPr>
    </w:p>
    <w:p w:rsidR="00E3594F" w:rsidRDefault="00E3594F" w:rsidP="00E3594F">
      <w:pPr>
        <w:spacing w:after="0" w:line="192" w:lineRule="auto"/>
        <w:jc w:val="both"/>
        <w:rPr>
          <w:rFonts w:ascii="Mangal" w:eastAsia="Arial Unicode MS" w:hAnsi="Mangal" w:cs="Mangal"/>
          <w:b/>
          <w:sz w:val="24"/>
          <w:szCs w:val="24"/>
        </w:rPr>
      </w:pPr>
      <w:r>
        <w:rPr>
          <w:rFonts w:ascii="Mangal" w:eastAsia="Arial Unicode MS" w:hAnsi="Mangal" w:cs="Mangal"/>
          <w:sz w:val="24"/>
          <w:szCs w:val="24"/>
        </w:rPr>
        <w:t>(</w:t>
      </w:r>
      <w:r>
        <w:rPr>
          <w:rFonts w:ascii="Mangal" w:eastAsia="Arial Unicode MS" w:hAnsi="Mangal" w:cs="Mangal"/>
          <w:sz w:val="24"/>
          <w:szCs w:val="24"/>
          <w:cs/>
        </w:rPr>
        <w:t>ख</w:t>
      </w:r>
      <w:r>
        <w:rPr>
          <w:rFonts w:ascii="Mangal" w:eastAsia="Arial Unicode MS" w:hAnsi="Mangal" w:cs="Mangal"/>
          <w:sz w:val="24"/>
          <w:szCs w:val="24"/>
        </w:rPr>
        <w:t>)</w:t>
      </w:r>
      <w:r>
        <w:rPr>
          <w:rFonts w:ascii="Mangal" w:eastAsia="Arial Unicode MS" w:hAnsi="Mangal" w:cs="Mangal"/>
          <w:sz w:val="24"/>
          <w:szCs w:val="24"/>
        </w:rPr>
        <w:tab/>
      </w:r>
      <w:r w:rsidR="00CC374E">
        <w:rPr>
          <w:rFonts w:ascii="Mangal" w:eastAsia="Arial Unicode MS" w:hAnsi="Mangal" w:cs="Mangal"/>
          <w:sz w:val="24"/>
          <w:szCs w:val="24"/>
        </w:rPr>
        <w:t xml:space="preserve">क्या सरकार सशस्त्र बलों के कर्मियों द्वारा सेवा के दौरान उत्पन्न मनोवैज्ञानिक स्थितियों के कारण लगे दाग को हटाने तथा जागरुकता फैलाने के लिए कोई योजना बनाने का विचार रखती है और यदि हां, तो तत्संबंधी ब्यौरा क्या है </w:t>
      </w:r>
      <w:r>
        <w:rPr>
          <w:rFonts w:ascii="Mangal" w:eastAsia="Arial Unicode MS" w:hAnsi="Mangal" w:cs="Mangal"/>
          <w:sz w:val="24"/>
          <w:szCs w:val="24"/>
        </w:rPr>
        <w:t>?</w:t>
      </w:r>
    </w:p>
    <w:p w:rsidR="00E3594F" w:rsidRDefault="00E3594F" w:rsidP="00E3594F">
      <w:pPr>
        <w:spacing w:after="0" w:line="192" w:lineRule="auto"/>
        <w:jc w:val="center"/>
        <w:rPr>
          <w:rFonts w:ascii="Mangal" w:eastAsia="Arial Unicode MS" w:hAnsi="Mangal" w:cs="Mangal"/>
          <w:b/>
          <w:bCs/>
          <w:sz w:val="24"/>
          <w:szCs w:val="24"/>
        </w:rPr>
      </w:pPr>
    </w:p>
    <w:p w:rsidR="00E3594F" w:rsidRDefault="00E3594F" w:rsidP="00E3594F">
      <w:pPr>
        <w:spacing w:after="0" w:line="192" w:lineRule="auto"/>
        <w:jc w:val="center"/>
        <w:rPr>
          <w:rFonts w:ascii="Mangal" w:eastAsia="Arial Unicode MS" w:hAnsi="Mangal" w:cs="Mangal"/>
          <w:b/>
          <w:bCs/>
          <w:sz w:val="28"/>
          <w:szCs w:val="28"/>
        </w:rPr>
      </w:pPr>
      <w:r>
        <w:rPr>
          <w:rFonts w:ascii="Mangal" w:eastAsia="Arial Unicode MS" w:hAnsi="Mangal" w:cs="Mangal"/>
          <w:b/>
          <w:bCs/>
          <w:sz w:val="28"/>
          <w:szCs w:val="28"/>
          <w:cs/>
        </w:rPr>
        <w:t>उत्तर</w:t>
      </w:r>
    </w:p>
    <w:p w:rsidR="00E3594F" w:rsidRDefault="00E3594F" w:rsidP="00E3594F">
      <w:pPr>
        <w:spacing w:after="0" w:line="192" w:lineRule="auto"/>
        <w:jc w:val="center"/>
        <w:rPr>
          <w:rFonts w:ascii="Mangal" w:eastAsia="Arial Unicode MS" w:hAnsi="Mangal" w:cs="Mangal"/>
          <w:b/>
          <w:bCs/>
          <w:sz w:val="28"/>
          <w:szCs w:val="28"/>
        </w:rPr>
      </w:pPr>
      <w:r>
        <w:rPr>
          <w:rFonts w:ascii="Mangal" w:eastAsia="Arial Unicode MS" w:hAnsi="Mangal" w:cs="Mangal"/>
          <w:b/>
          <w:bCs/>
          <w:sz w:val="28"/>
          <w:szCs w:val="28"/>
          <w:cs/>
        </w:rPr>
        <w:t>रक्षा</w:t>
      </w:r>
      <w:r>
        <w:rPr>
          <w:rFonts w:ascii="Mangal" w:eastAsia="Arial Unicode MS" w:hAnsi="Mangal" w:cs="Mangal"/>
          <w:b/>
          <w:sz w:val="28"/>
          <w:szCs w:val="28"/>
          <w:cs/>
        </w:rPr>
        <w:t xml:space="preserve"> </w:t>
      </w:r>
      <w:r>
        <w:rPr>
          <w:rFonts w:ascii="Mangal" w:eastAsia="Arial Unicode MS" w:hAnsi="Mangal" w:cs="Mangal"/>
          <w:b/>
          <w:sz w:val="28"/>
          <w:szCs w:val="28"/>
          <w:lang w:val="en-US"/>
        </w:rPr>
        <w:t xml:space="preserve">मंत्रालय में राज्य </w:t>
      </w:r>
      <w:r>
        <w:rPr>
          <w:rFonts w:ascii="Mangal" w:eastAsia="Arial Unicode MS" w:hAnsi="Mangal" w:cs="Mangal"/>
          <w:b/>
          <w:bCs/>
          <w:sz w:val="28"/>
          <w:szCs w:val="28"/>
          <w:cs/>
        </w:rPr>
        <w:t>मंत्री</w:t>
      </w:r>
      <w:r>
        <w:rPr>
          <w:rFonts w:ascii="Mangal" w:eastAsia="Arial Unicode MS" w:hAnsi="Mangal" w:cs="Mangal"/>
          <w:b/>
          <w:sz w:val="28"/>
          <w:szCs w:val="28"/>
          <w:cs/>
        </w:rPr>
        <w:t xml:space="preserve"> </w:t>
      </w:r>
      <w:r>
        <w:rPr>
          <w:rFonts w:ascii="Mangal" w:eastAsia="Arial Unicode MS" w:hAnsi="Mangal" w:cs="Mangal"/>
          <w:b/>
          <w:bCs/>
          <w:sz w:val="28"/>
          <w:szCs w:val="28"/>
        </w:rPr>
        <w:t>(डॉ सुभाष भामरे)</w:t>
      </w:r>
    </w:p>
    <w:p w:rsidR="00E3594F" w:rsidRPr="001B6F1F" w:rsidRDefault="00E3594F" w:rsidP="00E3594F">
      <w:pPr>
        <w:spacing w:after="0" w:line="192" w:lineRule="auto"/>
        <w:rPr>
          <w:rFonts w:ascii="Mangal" w:eastAsia="Arial Unicode MS" w:hAnsi="Mangal" w:cs="Mangal"/>
          <w:sz w:val="16"/>
          <w:szCs w:val="16"/>
        </w:rPr>
      </w:pPr>
    </w:p>
    <w:p w:rsidR="00075F39" w:rsidRDefault="00E3594F" w:rsidP="00C679B9">
      <w:pPr>
        <w:spacing w:after="0" w:line="192" w:lineRule="auto"/>
        <w:jc w:val="both"/>
        <w:rPr>
          <w:rFonts w:ascii="Mangal" w:eastAsia="Arial Unicode MS" w:hAnsi="Mangal" w:cs="Mangal"/>
          <w:sz w:val="24"/>
          <w:szCs w:val="24"/>
          <w:lang w:val="en-US"/>
        </w:rPr>
      </w:pPr>
      <w:r>
        <w:rPr>
          <w:rFonts w:ascii="Mangal" w:eastAsia="Arial Unicode MS" w:hAnsi="Mangal" w:cs="Mangal"/>
          <w:sz w:val="24"/>
          <w:szCs w:val="24"/>
        </w:rPr>
        <w:t>(</w:t>
      </w:r>
      <w:r>
        <w:rPr>
          <w:rFonts w:ascii="Mangal" w:eastAsia="Arial Unicode MS" w:hAnsi="Mangal" w:cs="Mangal"/>
          <w:sz w:val="24"/>
          <w:szCs w:val="24"/>
          <w:cs/>
        </w:rPr>
        <w:t>क)</w:t>
      </w:r>
      <w:r>
        <w:rPr>
          <w:rFonts w:ascii="Mangal" w:eastAsia="Arial Unicode MS" w:hAnsi="Mangal" w:cs="Mangal"/>
          <w:sz w:val="24"/>
          <w:szCs w:val="24"/>
          <w:lang w:val="en-US"/>
        </w:rPr>
        <w:t>:</w:t>
      </w:r>
      <w:r>
        <w:rPr>
          <w:rFonts w:ascii="Mangal" w:eastAsia="Arial Unicode MS" w:hAnsi="Mangal" w:cs="Mangal"/>
          <w:sz w:val="24"/>
          <w:szCs w:val="24"/>
          <w:lang w:val="en-US"/>
        </w:rPr>
        <w:tab/>
      </w:r>
      <w:r w:rsidR="00CB284C">
        <w:rPr>
          <w:rFonts w:ascii="Mangal" w:eastAsia="Arial Unicode MS" w:hAnsi="Mangal" w:cs="Mangal"/>
          <w:sz w:val="24"/>
          <w:szCs w:val="24"/>
          <w:lang w:val="en-US"/>
        </w:rPr>
        <w:t xml:space="preserve"> सशस्त्र बलों </w:t>
      </w:r>
      <w:r w:rsidR="006F5A00">
        <w:rPr>
          <w:rFonts w:ascii="Mangal" w:eastAsia="Arial Unicode MS" w:hAnsi="Mangal" w:cs="Mangal"/>
          <w:sz w:val="24"/>
          <w:szCs w:val="24"/>
          <w:lang w:val="en-US"/>
        </w:rPr>
        <w:t xml:space="preserve">के </w:t>
      </w:r>
      <w:r w:rsidR="00CB284C">
        <w:rPr>
          <w:rFonts w:ascii="Mangal" w:eastAsia="Arial Unicode MS" w:hAnsi="Mangal" w:cs="Mangal"/>
          <w:sz w:val="24"/>
          <w:szCs w:val="24"/>
          <w:lang w:val="en-US"/>
        </w:rPr>
        <w:t>कार्मिकों में मनोवैज्ञानिक स्थितियों और विरूपताओं के लिए निषेधात्मक</w:t>
      </w:r>
      <w:r w:rsidR="00490182">
        <w:rPr>
          <w:rFonts w:ascii="Mangal" w:eastAsia="Arial Unicode MS" w:hAnsi="Mangal" w:cs="Mangal"/>
          <w:sz w:val="24"/>
          <w:szCs w:val="24"/>
          <w:lang w:val="en-US"/>
        </w:rPr>
        <w:t>,</w:t>
      </w:r>
      <w:r w:rsidR="00CB284C">
        <w:rPr>
          <w:rFonts w:ascii="Mangal" w:eastAsia="Arial Unicode MS" w:hAnsi="Mangal" w:cs="Mangal"/>
          <w:sz w:val="24"/>
          <w:szCs w:val="24"/>
          <w:lang w:val="en-US"/>
        </w:rPr>
        <w:t xml:space="preserve"> </w:t>
      </w:r>
      <w:r w:rsidR="00490182">
        <w:rPr>
          <w:rFonts w:ascii="Mangal" w:eastAsia="Arial Unicode MS" w:hAnsi="Mangal" w:cs="Mangal"/>
          <w:sz w:val="24"/>
          <w:szCs w:val="24"/>
          <w:lang w:val="en-US"/>
        </w:rPr>
        <w:t xml:space="preserve">सुधारात्मक, उत्साहवर्धक और स्वास्थ्यपरक हेल्थकेयर और </w:t>
      </w:r>
      <w:r w:rsidR="00EF78D2">
        <w:rPr>
          <w:rFonts w:ascii="Mangal" w:eastAsia="Arial Unicode MS" w:hAnsi="Mangal" w:cs="Mangal"/>
          <w:sz w:val="24"/>
          <w:szCs w:val="24"/>
          <w:lang w:val="en-US"/>
        </w:rPr>
        <w:t>सहायता</w:t>
      </w:r>
      <w:bookmarkStart w:id="0" w:name="_GoBack"/>
      <w:bookmarkEnd w:id="0"/>
      <w:r w:rsidR="00490182">
        <w:rPr>
          <w:rFonts w:ascii="Mangal" w:eastAsia="Arial Unicode MS" w:hAnsi="Mangal" w:cs="Mangal"/>
          <w:sz w:val="24"/>
          <w:szCs w:val="24"/>
          <w:lang w:val="en-US"/>
        </w:rPr>
        <w:t xml:space="preserve"> मुहैया कराने के लिए सशस्त्र सेना चिकित्सा सेवा (एएफएमएस) द्वारा कई सक्रिय कदम उठाए गए है</w:t>
      </w:r>
      <w:r w:rsidR="00492F81">
        <w:rPr>
          <w:rFonts w:ascii="Mangal" w:eastAsia="Arial Unicode MS" w:hAnsi="Mangal" w:cs="Mangal"/>
          <w:sz w:val="24"/>
          <w:szCs w:val="24"/>
          <w:lang w:val="en-US"/>
        </w:rPr>
        <w:t xml:space="preserve"> जिनमें</w:t>
      </w:r>
      <w:r w:rsidR="00490182">
        <w:rPr>
          <w:rFonts w:ascii="Mangal" w:eastAsia="Arial Unicode MS" w:hAnsi="Mangal" w:cs="Mangal"/>
          <w:sz w:val="24"/>
          <w:szCs w:val="24"/>
          <w:lang w:val="en-US"/>
        </w:rPr>
        <w:t xml:space="preserve"> </w:t>
      </w:r>
      <w:r w:rsidR="00492F81">
        <w:rPr>
          <w:rFonts w:ascii="Mangal" w:eastAsia="Arial Unicode MS" w:hAnsi="Mangal" w:cs="Mangal"/>
          <w:sz w:val="24"/>
          <w:szCs w:val="24"/>
          <w:lang w:val="en-US"/>
        </w:rPr>
        <w:t xml:space="preserve">अन्य बातों के साथ-साथ </w:t>
      </w:r>
      <w:r w:rsidR="00972385">
        <w:rPr>
          <w:rFonts w:ascii="Mangal" w:eastAsia="Arial Unicode MS" w:hAnsi="Mangal" w:cs="Mangal"/>
          <w:sz w:val="24"/>
          <w:szCs w:val="24"/>
          <w:lang w:val="en-US"/>
        </w:rPr>
        <w:t xml:space="preserve">आधारभूत काउंसलिंग कौशल और युद्ध संबंधी तनाव प्रबंधन को </w:t>
      </w:r>
      <w:r w:rsidR="00492F81">
        <w:rPr>
          <w:rFonts w:ascii="Mangal" w:eastAsia="Arial Unicode MS" w:hAnsi="Mangal" w:cs="Mangal"/>
          <w:sz w:val="24"/>
          <w:szCs w:val="24"/>
          <w:lang w:val="en-US"/>
        </w:rPr>
        <w:t xml:space="preserve">सभी रेंकों के </w:t>
      </w:r>
      <w:r w:rsidR="00972385">
        <w:rPr>
          <w:rFonts w:ascii="Mangal" w:eastAsia="Arial Unicode MS" w:hAnsi="Mangal" w:cs="Mangal"/>
          <w:sz w:val="24"/>
          <w:szCs w:val="24"/>
          <w:lang w:val="en-US"/>
        </w:rPr>
        <w:t xml:space="preserve">सैन्य प्रशिक्षण </w:t>
      </w:r>
      <w:r w:rsidR="00CD4845">
        <w:rPr>
          <w:rFonts w:ascii="Mangal" w:eastAsia="Arial Unicode MS" w:hAnsi="Mangal" w:cs="Mangal"/>
          <w:sz w:val="24"/>
          <w:szCs w:val="24"/>
          <w:lang w:val="en-US"/>
        </w:rPr>
        <w:t xml:space="preserve">पाठ्यक्रम का एक भाग बनाना, </w:t>
      </w:r>
      <w:r w:rsidR="007052BD">
        <w:rPr>
          <w:rFonts w:ascii="Mangal" w:eastAsia="Arial Unicode MS" w:hAnsi="Mangal" w:cs="Mangal"/>
          <w:sz w:val="24"/>
          <w:szCs w:val="24"/>
          <w:lang w:val="en-US"/>
        </w:rPr>
        <w:t xml:space="preserve">शांति और युद्ध क्षेत्रों में अपनी सेवाएं प्रदान के लिए चिकित्सा और गैर चिकित्सा कार्मिकों को काउंसलिंग में प्रशिक्षण देना, चिकित्सीय प्रशिक्षण और अध्यापन केंद्रों के रूप में कार्यरत सशस्त्र बल अस्पतालों में सुसज्जित </w:t>
      </w:r>
      <w:r w:rsidR="009D21FF">
        <w:rPr>
          <w:rFonts w:ascii="Mangal" w:eastAsia="Arial Unicode MS" w:hAnsi="Mangal" w:cs="Mangal"/>
          <w:sz w:val="24"/>
          <w:szCs w:val="24"/>
          <w:lang w:val="en-US"/>
        </w:rPr>
        <w:t xml:space="preserve">मनोचिकित्सीय केंद्रों का रख-रखाव करना, सैनिकों के लिए धर्म-गुरूओं को प्रशिक्षण देना, मेल-जोल के जरिए शिकायतों का निवारण करना, योग को शामिल करना आदि शामिल हैं । </w:t>
      </w:r>
      <w:r w:rsidR="004270E8">
        <w:rPr>
          <w:rFonts w:ascii="Mangal" w:eastAsia="Arial Unicode MS" w:hAnsi="Mangal" w:cs="Mangal"/>
          <w:sz w:val="24"/>
          <w:szCs w:val="24"/>
          <w:lang w:val="en-US"/>
        </w:rPr>
        <w:t>मनोचिकित्सीय केंद्रों को सतत रूप से उन्नयित किया जाता है और</w:t>
      </w:r>
      <w:r w:rsidR="00C679B9">
        <w:rPr>
          <w:rFonts w:ascii="Mangal" w:eastAsia="Arial Unicode MS" w:hAnsi="Mangal" w:cs="Mangal"/>
          <w:sz w:val="24"/>
          <w:szCs w:val="24"/>
          <w:lang w:val="en-US"/>
        </w:rPr>
        <w:t xml:space="preserve"> चिकित्सीय तथा गैर चिकित्सीय काउंसलरों के लिए </w:t>
      </w:r>
      <w:r w:rsidR="004270E8">
        <w:rPr>
          <w:rFonts w:ascii="Mangal" w:eastAsia="Arial Unicode MS" w:hAnsi="Mangal" w:cs="Mangal"/>
          <w:sz w:val="24"/>
          <w:szCs w:val="24"/>
          <w:lang w:val="en-US"/>
        </w:rPr>
        <w:t xml:space="preserve">मानसिक दबाव की रोकथाम और नियंत्रण संबंधी प्रशिक्षण नियमित रूप से </w:t>
      </w:r>
      <w:r w:rsidR="00C679B9">
        <w:rPr>
          <w:rFonts w:ascii="Mangal" w:eastAsia="Arial Unicode MS" w:hAnsi="Mangal" w:cs="Mangal"/>
          <w:sz w:val="24"/>
          <w:szCs w:val="24"/>
          <w:lang w:val="en-US"/>
        </w:rPr>
        <w:t>चलाए</w:t>
      </w:r>
      <w:r w:rsidR="004270E8">
        <w:rPr>
          <w:rFonts w:ascii="Mangal" w:eastAsia="Arial Unicode MS" w:hAnsi="Mangal" w:cs="Mangal"/>
          <w:sz w:val="24"/>
          <w:szCs w:val="24"/>
          <w:lang w:val="en-US"/>
        </w:rPr>
        <w:t xml:space="preserve"> जाते हैं । </w:t>
      </w:r>
    </w:p>
    <w:p w:rsidR="001B6F1F" w:rsidRDefault="001B6F1F" w:rsidP="00C679B9">
      <w:pPr>
        <w:spacing w:after="0" w:line="192" w:lineRule="auto"/>
        <w:jc w:val="both"/>
        <w:rPr>
          <w:rFonts w:ascii="Mangal" w:eastAsia="Arial Unicode MS" w:hAnsi="Mangal" w:cs="Mangal"/>
          <w:sz w:val="24"/>
          <w:szCs w:val="24"/>
          <w:lang w:val="en-US"/>
        </w:rPr>
      </w:pPr>
    </w:p>
    <w:p w:rsidR="00E5664E" w:rsidRDefault="00E3594F" w:rsidP="00E5664E">
      <w:pPr>
        <w:spacing w:after="0" w:line="192" w:lineRule="auto"/>
        <w:jc w:val="both"/>
        <w:rPr>
          <w:rFonts w:ascii="Mangal" w:eastAsia="Arial Unicode MS" w:hAnsi="Mangal" w:cs="Mangal"/>
          <w:sz w:val="24"/>
          <w:szCs w:val="24"/>
          <w:lang w:val="en-US"/>
        </w:rPr>
      </w:pPr>
      <w:r>
        <w:rPr>
          <w:rFonts w:ascii="Mangal" w:eastAsia="Arial Unicode MS" w:hAnsi="Mangal" w:cs="Mangal"/>
          <w:sz w:val="24"/>
          <w:szCs w:val="24"/>
        </w:rPr>
        <w:t>(ख):</w:t>
      </w:r>
      <w:r>
        <w:rPr>
          <w:rFonts w:ascii="Mangal" w:eastAsia="Arial Unicode MS" w:hAnsi="Mangal" w:cs="Mangal"/>
          <w:sz w:val="24"/>
          <w:szCs w:val="24"/>
        </w:rPr>
        <w:tab/>
      </w:r>
      <w:r w:rsidR="001B6F1F">
        <w:rPr>
          <w:rFonts w:ascii="Mangal" w:eastAsia="Arial Unicode MS" w:hAnsi="Mangal" w:cs="Mangal"/>
          <w:sz w:val="24"/>
          <w:szCs w:val="24"/>
        </w:rPr>
        <w:t xml:space="preserve">जागरूकता बढ़ाने और मनौवैज्ञानिक परिस्थितियों के लिए लोगों के मन में निंदा भावना को कम करने के लिए कमांडरों को सुग्राही बनाने, मानव शक्तियों का न्यायसंगत उपयोग केवल </w:t>
      </w:r>
      <w:r w:rsidR="00DD07EE">
        <w:rPr>
          <w:rFonts w:ascii="Mangal" w:eastAsia="Arial Unicode MS" w:hAnsi="Mangal" w:cs="Mangal"/>
          <w:sz w:val="24"/>
          <w:szCs w:val="24"/>
        </w:rPr>
        <w:t xml:space="preserve">प्रमाणिक कार्यों के लिए </w:t>
      </w:r>
      <w:r w:rsidR="001B6F1F">
        <w:rPr>
          <w:rFonts w:ascii="Mangal" w:eastAsia="Arial Unicode MS" w:hAnsi="Mangal" w:cs="Mangal"/>
          <w:sz w:val="24"/>
          <w:szCs w:val="24"/>
        </w:rPr>
        <w:t xml:space="preserve">करने ताकि </w:t>
      </w:r>
      <w:r w:rsidR="00DD07EE">
        <w:rPr>
          <w:rFonts w:ascii="Mangal" w:eastAsia="Arial Unicode MS" w:hAnsi="Mangal" w:cs="Mangal"/>
          <w:sz w:val="24"/>
          <w:szCs w:val="24"/>
        </w:rPr>
        <w:t xml:space="preserve">उन्हें आराम करने का समय मिल सके, व्यायाम, खेलकूद, योग, स्वाध्याय आदि के महत्व पर सैनिकों को शिक्षित करना, यूनिटों आदि में अत्यधिक खतरे के मामले की तत्परतापूर्वक पूर्व पहचान करने जैसे कई सुधारात्मक उपाए किए गए हैं । इस संबंध में जागरूकता लाने के लिए व्याख्यानों, सामूहिक चर्चाओं, सम्मेलनों, निरंतर चिकित्सीय शिक्षा कार्यशालाओं का आयोजन भी किया जाता है ।    </w:t>
      </w:r>
      <w:r w:rsidR="001B6F1F">
        <w:rPr>
          <w:rFonts w:ascii="Mangal" w:eastAsia="Arial Unicode MS" w:hAnsi="Mangal" w:cs="Mangal"/>
          <w:sz w:val="24"/>
          <w:szCs w:val="24"/>
        </w:rPr>
        <w:t xml:space="preserve"> </w:t>
      </w:r>
    </w:p>
    <w:p w:rsidR="00BE7590" w:rsidRDefault="00BE7590" w:rsidP="00BE7590">
      <w:pPr>
        <w:spacing w:after="0" w:line="192" w:lineRule="auto"/>
        <w:jc w:val="center"/>
        <w:rPr>
          <w:rFonts w:ascii="Mangal" w:eastAsia="Arial Unicode MS" w:hAnsi="Mangal" w:cs="Mangal"/>
          <w:sz w:val="24"/>
          <w:szCs w:val="24"/>
        </w:rPr>
      </w:pPr>
    </w:p>
    <w:p w:rsidR="00E3594F" w:rsidRDefault="00E3594F" w:rsidP="00BE7590">
      <w:pPr>
        <w:spacing w:after="0" w:line="192" w:lineRule="auto"/>
        <w:jc w:val="center"/>
        <w:rPr>
          <w:rFonts w:ascii="Mangal" w:eastAsia="Arial Unicode MS" w:hAnsi="Mangal" w:cs="Mangal"/>
          <w:sz w:val="24"/>
          <w:szCs w:val="24"/>
        </w:rPr>
      </w:pPr>
      <w:r>
        <w:rPr>
          <w:rFonts w:ascii="Mangal" w:eastAsia="Arial Unicode MS" w:hAnsi="Mangal" w:cs="Mangal"/>
          <w:sz w:val="24"/>
          <w:szCs w:val="24"/>
        </w:rPr>
        <w:t>******</w:t>
      </w:r>
    </w:p>
    <w:p w:rsidR="00C850AD" w:rsidRDefault="00C850AD"/>
    <w:sectPr w:rsidR="00C850AD" w:rsidSect="00BE7590">
      <w:pgSz w:w="11906" w:h="16838"/>
      <w:pgMar w:top="96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66"/>
    <w:rsid w:val="00075F39"/>
    <w:rsid w:val="001B6F1F"/>
    <w:rsid w:val="00311F5B"/>
    <w:rsid w:val="004270E8"/>
    <w:rsid w:val="00490182"/>
    <w:rsid w:val="00492F81"/>
    <w:rsid w:val="006F5A00"/>
    <w:rsid w:val="007052BD"/>
    <w:rsid w:val="00715666"/>
    <w:rsid w:val="00972385"/>
    <w:rsid w:val="009D21FF"/>
    <w:rsid w:val="00AD020D"/>
    <w:rsid w:val="00AF7626"/>
    <w:rsid w:val="00BE7590"/>
    <w:rsid w:val="00C679B9"/>
    <w:rsid w:val="00C850AD"/>
    <w:rsid w:val="00CB284C"/>
    <w:rsid w:val="00CC374E"/>
    <w:rsid w:val="00CD4845"/>
    <w:rsid w:val="00D7429A"/>
    <w:rsid w:val="00DD07EE"/>
    <w:rsid w:val="00E3594F"/>
    <w:rsid w:val="00E5664E"/>
    <w:rsid w:val="00EF78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4F"/>
    <w:rPr>
      <w:rFonts w:eastAsiaTheme="minorEastAsia"/>
      <w:szCs w:val="20"/>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84C"/>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4F"/>
    <w:rPr>
      <w:rFonts w:eastAsiaTheme="minorEastAsia"/>
      <w:szCs w:val="20"/>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84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2017-02-09T10:59:00Z</dcterms:created>
  <dcterms:modified xsi:type="dcterms:W3CDTF">2017-02-10T11:11:00Z</dcterms:modified>
</cp:coreProperties>
</file>