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5A" w:rsidRPr="00DD3D97" w:rsidRDefault="00B06E5A" w:rsidP="00B06E5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भारत सरकार</w:t>
      </w:r>
    </w:p>
    <w:p w:rsidR="00B06E5A" w:rsidRPr="00DD3D97" w:rsidRDefault="00B06E5A" w:rsidP="00B06E5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w:t>
      </w:r>
    </w:p>
    <w:p w:rsidR="00B06E5A" w:rsidRPr="00DD3D97" w:rsidRDefault="00B06E5A" w:rsidP="00B06E5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उच्चतर शिक्षा विभाग</w:t>
      </w:r>
    </w:p>
    <w:p w:rsidR="00B06E5A" w:rsidRPr="00DD3D97" w:rsidRDefault="00B06E5A" w:rsidP="00B06E5A">
      <w:pPr>
        <w:spacing w:after="0" w:line="240" w:lineRule="auto"/>
        <w:jc w:val="center"/>
        <w:rPr>
          <w:rFonts w:ascii="Mangal" w:eastAsia="Calibri" w:hAnsi="Mangal" w:cs="Mangal"/>
          <w:bCs/>
          <w:sz w:val="24"/>
          <w:szCs w:val="24"/>
        </w:rPr>
      </w:pPr>
    </w:p>
    <w:p w:rsidR="00B06E5A" w:rsidRPr="00DD3D97" w:rsidRDefault="00B06E5A" w:rsidP="00B06E5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राज्य सभा</w:t>
      </w:r>
    </w:p>
    <w:p w:rsidR="00B06E5A" w:rsidRPr="00DD3D97" w:rsidRDefault="00B06E5A" w:rsidP="00B06E5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अतारांकित प्रश्न संख्या: 1013</w:t>
      </w:r>
    </w:p>
    <w:p w:rsidR="00B06E5A" w:rsidRPr="00DD3D97" w:rsidRDefault="00B06E5A" w:rsidP="00B06E5A">
      <w:pPr>
        <w:spacing w:after="0" w:line="240" w:lineRule="auto"/>
        <w:jc w:val="center"/>
        <w:rPr>
          <w:rFonts w:ascii="Mangal" w:eastAsia="Calibri" w:hAnsi="Mangal" w:cs="Mangal"/>
          <w:b/>
          <w:sz w:val="24"/>
          <w:szCs w:val="24"/>
          <w:lang w:bidi="hi-IN"/>
        </w:rPr>
      </w:pPr>
      <w:r w:rsidRPr="00DD3D97">
        <w:rPr>
          <w:rFonts w:ascii="Mangal" w:eastAsia="Calibri" w:hAnsi="Mangal" w:cs="Mangal"/>
          <w:bCs/>
          <w:sz w:val="24"/>
          <w:szCs w:val="24"/>
          <w:cs/>
          <w:lang w:bidi="hi-IN"/>
        </w:rPr>
        <w:t>उत्तर देने की तारीखः 09.03.201</w:t>
      </w:r>
      <w:r w:rsidRPr="00DD3D97">
        <w:rPr>
          <w:rFonts w:ascii="Mangal" w:eastAsia="Calibri" w:hAnsi="Mangal" w:cs="Mangal"/>
          <w:b/>
          <w:sz w:val="24"/>
          <w:szCs w:val="24"/>
          <w:lang w:bidi="hi-IN"/>
        </w:rPr>
        <w:t>7</w:t>
      </w:r>
    </w:p>
    <w:p w:rsidR="00B06E5A" w:rsidRPr="008D1965" w:rsidRDefault="00B06E5A" w:rsidP="00B06E5A">
      <w:pPr>
        <w:spacing w:after="0" w:line="240" w:lineRule="auto"/>
        <w:jc w:val="center"/>
        <w:rPr>
          <w:rFonts w:ascii="Mangal" w:eastAsia="Calibri" w:hAnsi="Mangal" w:cs="Mangal"/>
          <w:b/>
          <w:sz w:val="14"/>
          <w:szCs w:val="14"/>
        </w:rPr>
      </w:pPr>
    </w:p>
    <w:p w:rsidR="00B06E5A" w:rsidRPr="00DD3D97" w:rsidRDefault="00B06E5A" w:rsidP="00B06E5A">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भारतीय प्रौद्योगिकी संस्थानों में विदेशी छात्रों के लिए फीस</w:t>
      </w:r>
    </w:p>
    <w:p w:rsidR="00B06E5A" w:rsidRPr="008D1965" w:rsidRDefault="00B06E5A" w:rsidP="00B06E5A">
      <w:pPr>
        <w:spacing w:after="0" w:line="240" w:lineRule="auto"/>
        <w:jc w:val="center"/>
        <w:rPr>
          <w:rFonts w:ascii="Mangal" w:eastAsia="Calibri" w:hAnsi="Mangal" w:cs="Mangal"/>
          <w:bCs/>
          <w:sz w:val="8"/>
          <w:szCs w:val="8"/>
        </w:rPr>
      </w:pPr>
    </w:p>
    <w:p w:rsidR="00B06E5A" w:rsidRPr="00DD3D97" w:rsidRDefault="00B06E5A" w:rsidP="00B06E5A">
      <w:pPr>
        <w:spacing w:after="0" w:line="240" w:lineRule="auto"/>
        <w:jc w:val="both"/>
        <w:rPr>
          <w:rFonts w:ascii="Mangal" w:eastAsia="Calibri" w:hAnsi="Mangal" w:cs="Mangal"/>
          <w:bCs/>
          <w:sz w:val="24"/>
          <w:szCs w:val="24"/>
          <w:lang w:bidi="hi-IN"/>
        </w:rPr>
      </w:pPr>
      <w:r w:rsidRPr="00DD3D97">
        <w:rPr>
          <w:rFonts w:ascii="Mangal" w:eastAsia="Calibri" w:hAnsi="Mangal" w:cs="Mangal"/>
          <w:bCs/>
          <w:sz w:val="24"/>
          <w:szCs w:val="24"/>
          <w:cs/>
          <w:lang w:bidi="hi-IN"/>
        </w:rPr>
        <w:t xml:space="preserve">1013. श्री के॰ आर॰ अर्जुननः </w:t>
      </w:r>
    </w:p>
    <w:p w:rsidR="00B06E5A" w:rsidRPr="008D1965" w:rsidRDefault="00B06E5A" w:rsidP="00B06E5A">
      <w:pPr>
        <w:spacing w:after="0" w:line="240" w:lineRule="auto"/>
        <w:jc w:val="both"/>
        <w:rPr>
          <w:rFonts w:ascii="Mangal" w:eastAsia="Calibri" w:hAnsi="Mangal" w:cs="Mangal"/>
          <w:bCs/>
          <w:sz w:val="6"/>
          <w:szCs w:val="6"/>
          <w:lang w:bidi="hi-IN"/>
        </w:rPr>
      </w:pPr>
    </w:p>
    <w:p w:rsidR="00B06E5A" w:rsidRPr="00DD3D97" w:rsidRDefault="00B06E5A" w:rsidP="00B06E5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क्या </w:t>
      </w:r>
      <w:r w:rsidRPr="00DD3D97">
        <w:rPr>
          <w:rFonts w:ascii="Mangal" w:eastAsia="Calibri" w:hAnsi="Mangal" w:cs="Mangal"/>
          <w:bCs/>
          <w:sz w:val="24"/>
          <w:szCs w:val="24"/>
          <w:cs/>
          <w:lang w:bidi="hi-IN"/>
        </w:rPr>
        <w:t>मानव संसाधन विकास मंत्री</w:t>
      </w:r>
      <w:r w:rsidRPr="00DD3D97">
        <w:rPr>
          <w:rFonts w:ascii="Mangal" w:eastAsia="Calibri" w:hAnsi="Mangal" w:cs="Mangal"/>
          <w:b/>
          <w:sz w:val="24"/>
          <w:szCs w:val="24"/>
          <w:cs/>
          <w:lang w:bidi="hi-IN"/>
        </w:rPr>
        <w:t xml:space="preserve"> यह बताने की कृपा करेंगे किः</w:t>
      </w:r>
    </w:p>
    <w:p w:rsidR="00B06E5A" w:rsidRPr="008D1965" w:rsidRDefault="00B06E5A" w:rsidP="00B06E5A">
      <w:pPr>
        <w:spacing w:after="0" w:line="240" w:lineRule="auto"/>
        <w:jc w:val="both"/>
        <w:rPr>
          <w:rFonts w:ascii="Mangal" w:eastAsia="Calibri" w:hAnsi="Mangal" w:cs="Mangal"/>
          <w:b/>
          <w:sz w:val="8"/>
          <w:szCs w:val="8"/>
        </w:rPr>
      </w:pPr>
    </w:p>
    <w:p w:rsidR="00B06E5A" w:rsidRPr="00DD3D97" w:rsidRDefault="00B06E5A" w:rsidP="00B06E5A">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(क) </w:t>
      </w:r>
      <w:r w:rsidRPr="00DD3D97">
        <w:rPr>
          <w:rFonts w:ascii="Mangal" w:eastAsia="Calibri" w:hAnsi="Mangal" w:cs="Mangal"/>
          <w:b/>
          <w:sz w:val="24"/>
          <w:szCs w:val="24"/>
          <w:cs/>
          <w:lang w:bidi="hi-IN"/>
        </w:rPr>
        <w:tab/>
        <w:t>क्या सरकार ने भारतीय प्रौद्योगिकी संस्थानों में विदेशी पूर्व स्नातक तथा स्नातकोत्तर छात्रों को फीस में कोई सब्सिडी प्रदान करने का निर्णय किया है</w:t>
      </w:r>
      <w:r w:rsidRPr="00DD3D97">
        <w:rPr>
          <w:rFonts w:ascii="Mangal" w:eastAsia="Calibri" w:hAnsi="Mangal" w:cs="Mangal"/>
          <w:bCs/>
          <w:sz w:val="24"/>
          <w:szCs w:val="24"/>
        </w:rPr>
        <w:t>;</w:t>
      </w:r>
    </w:p>
    <w:p w:rsidR="00B06E5A" w:rsidRPr="008D1965" w:rsidRDefault="00B06E5A" w:rsidP="00B06E5A">
      <w:pPr>
        <w:spacing w:after="0" w:line="240" w:lineRule="auto"/>
        <w:ind w:left="720" w:hanging="720"/>
        <w:jc w:val="both"/>
        <w:rPr>
          <w:rFonts w:ascii="Mangal" w:eastAsia="Calibri" w:hAnsi="Mangal" w:cs="Mangal"/>
          <w:b/>
          <w:sz w:val="8"/>
          <w:szCs w:val="8"/>
          <w:lang w:bidi="hi-IN"/>
        </w:rPr>
      </w:pPr>
    </w:p>
    <w:p w:rsidR="00B06E5A" w:rsidRPr="00DD3D97" w:rsidRDefault="00B06E5A" w:rsidP="00B06E5A">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(ख) </w:t>
      </w:r>
      <w:r w:rsidRPr="00DD3D97">
        <w:rPr>
          <w:rFonts w:ascii="Mangal" w:eastAsia="Calibri" w:hAnsi="Mangal" w:cs="Mangal"/>
          <w:b/>
          <w:sz w:val="24"/>
          <w:szCs w:val="24"/>
          <w:cs/>
          <w:lang w:bidi="hi-IN"/>
        </w:rPr>
        <w:tab/>
        <w:t>क्या ऐसे छात्र मामला-दर-मामला आधार पर भारतीय सांस्कृतिक संबंध परिषद् या संस्थागत निधियन के माध्यम से प्रदान की जाने वाली छात्रवृत्तियां प्राप्त कर सकते हैं</w:t>
      </w:r>
      <w:r w:rsidRPr="00DD3D97">
        <w:rPr>
          <w:rFonts w:ascii="Mangal" w:eastAsia="Calibri" w:hAnsi="Mangal" w:cs="Mangal"/>
          <w:bCs/>
          <w:sz w:val="24"/>
          <w:szCs w:val="24"/>
        </w:rPr>
        <w:t>;</w:t>
      </w:r>
    </w:p>
    <w:p w:rsidR="00B06E5A" w:rsidRPr="008D1965" w:rsidRDefault="00B06E5A" w:rsidP="00B06E5A">
      <w:pPr>
        <w:spacing w:after="0" w:line="240" w:lineRule="auto"/>
        <w:ind w:left="720" w:hanging="720"/>
        <w:jc w:val="both"/>
        <w:rPr>
          <w:rFonts w:ascii="Mangal" w:eastAsia="Calibri" w:hAnsi="Mangal" w:cs="Mangal"/>
          <w:b/>
          <w:sz w:val="10"/>
          <w:szCs w:val="10"/>
          <w:lang w:bidi="hi-IN"/>
        </w:rPr>
      </w:pPr>
    </w:p>
    <w:p w:rsidR="00B06E5A" w:rsidRPr="00DD3D97" w:rsidRDefault="00B06E5A" w:rsidP="00B06E5A">
      <w:pPr>
        <w:spacing w:after="0" w:line="240" w:lineRule="auto"/>
        <w:ind w:left="720" w:hanging="720"/>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(ग) </w:t>
      </w:r>
      <w:r w:rsidRPr="00DD3D97">
        <w:rPr>
          <w:rFonts w:ascii="Mangal" w:eastAsia="Calibri" w:hAnsi="Mangal" w:cs="Mangal"/>
          <w:b/>
          <w:sz w:val="24"/>
          <w:szCs w:val="24"/>
          <w:cs/>
          <w:lang w:bidi="hi-IN"/>
        </w:rPr>
        <w:tab/>
        <w:t>क्या सरकार द्वारा विदेशी छात्रों के लिए फीस संरचना की जांच करने के लिए गठित समिति का कहना था कि ऐसे छात्रों से भारतीय छात्रों के बराबर फीस ली जाएगी</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और</w:t>
      </w:r>
    </w:p>
    <w:p w:rsidR="00B06E5A" w:rsidRPr="008D1965" w:rsidRDefault="00B06E5A" w:rsidP="00B06E5A">
      <w:pPr>
        <w:spacing w:after="0" w:line="240" w:lineRule="auto"/>
        <w:ind w:left="720" w:hanging="720"/>
        <w:jc w:val="both"/>
        <w:rPr>
          <w:rFonts w:ascii="Mangal" w:eastAsia="Calibri" w:hAnsi="Mangal" w:cs="Mangal"/>
          <w:b/>
          <w:sz w:val="8"/>
          <w:szCs w:val="8"/>
        </w:rPr>
      </w:pPr>
    </w:p>
    <w:p w:rsidR="00B06E5A" w:rsidRPr="00DD3D97" w:rsidRDefault="00B06E5A" w:rsidP="00B06E5A">
      <w:pPr>
        <w:spacing w:after="0" w:line="240" w:lineRule="auto"/>
        <w:jc w:val="both"/>
        <w:rPr>
          <w:rFonts w:ascii="Mangal" w:eastAsia="Calibri" w:hAnsi="Mangal" w:cs="Mangal"/>
          <w:b/>
          <w:sz w:val="24"/>
          <w:szCs w:val="24"/>
          <w:lang w:bidi="hi-IN"/>
        </w:rPr>
      </w:pPr>
      <w:r w:rsidRPr="00DD3D97">
        <w:rPr>
          <w:rFonts w:ascii="Mangal" w:eastAsia="Calibri" w:hAnsi="Mangal" w:cs="Mangal"/>
          <w:b/>
          <w:sz w:val="24"/>
          <w:szCs w:val="24"/>
          <w:cs/>
          <w:lang w:bidi="hi-IN"/>
        </w:rPr>
        <w:t xml:space="preserve">(घ) </w:t>
      </w:r>
      <w:r w:rsidRPr="00DD3D97">
        <w:rPr>
          <w:rFonts w:ascii="Mangal" w:eastAsia="Calibri" w:hAnsi="Mangal" w:cs="Mangal"/>
          <w:b/>
          <w:sz w:val="24"/>
          <w:szCs w:val="24"/>
          <w:cs/>
          <w:lang w:bidi="hi-IN"/>
        </w:rPr>
        <w:tab/>
        <w:t>यदि हां</w:t>
      </w:r>
      <w:r w:rsidRPr="00DD3D97">
        <w:rPr>
          <w:rFonts w:ascii="Mangal" w:eastAsia="Calibri" w:hAnsi="Mangal" w:cs="Mangal"/>
          <w:bCs/>
          <w:sz w:val="24"/>
          <w:szCs w:val="24"/>
        </w:rPr>
        <w:t>,</w:t>
      </w:r>
      <w:r w:rsidRPr="00DD3D97">
        <w:rPr>
          <w:rFonts w:ascii="Mangal" w:eastAsia="Calibri" w:hAnsi="Mangal" w:cs="Mangal"/>
          <w:b/>
          <w:sz w:val="24"/>
          <w:szCs w:val="24"/>
        </w:rPr>
        <w:t xml:space="preserve"> </w:t>
      </w:r>
      <w:r w:rsidRPr="00DD3D97">
        <w:rPr>
          <w:rFonts w:ascii="Mangal" w:eastAsia="Calibri" w:hAnsi="Mangal" w:cs="Mangal"/>
          <w:b/>
          <w:sz w:val="24"/>
          <w:szCs w:val="24"/>
          <w:cs/>
          <w:lang w:bidi="hi-IN"/>
        </w:rPr>
        <w:t>तो तत्संबंधी ब्यौरा क्या है</w:t>
      </w:r>
      <w:r w:rsidRPr="00DD3D97">
        <w:rPr>
          <w:rFonts w:ascii="Mangal" w:eastAsia="Calibri" w:hAnsi="Mangal" w:cs="Mangal"/>
          <w:bCs/>
          <w:sz w:val="24"/>
          <w:szCs w:val="24"/>
        </w:rPr>
        <w:t>?</w:t>
      </w:r>
    </w:p>
    <w:p w:rsidR="00B06E5A" w:rsidRPr="00DD3D97" w:rsidRDefault="00B06E5A" w:rsidP="00B06E5A">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उत्तर</w:t>
      </w:r>
    </w:p>
    <w:p w:rsidR="00B06E5A" w:rsidRPr="00DD3D97" w:rsidRDefault="00B06E5A" w:rsidP="00B06E5A">
      <w:pPr>
        <w:spacing w:after="0" w:line="240" w:lineRule="auto"/>
        <w:jc w:val="center"/>
        <w:rPr>
          <w:rFonts w:ascii="Mangal" w:eastAsia="Calibri" w:hAnsi="Mangal" w:cs="Mangal"/>
          <w:bCs/>
          <w:sz w:val="24"/>
          <w:szCs w:val="24"/>
        </w:rPr>
      </w:pPr>
    </w:p>
    <w:p w:rsidR="00B06E5A" w:rsidRPr="00DD3D97" w:rsidRDefault="00B06E5A" w:rsidP="00B06E5A">
      <w:pPr>
        <w:spacing w:after="0" w:line="240" w:lineRule="auto"/>
        <w:jc w:val="center"/>
        <w:rPr>
          <w:rFonts w:ascii="Mangal" w:eastAsia="Calibri" w:hAnsi="Mangal" w:cs="Mangal"/>
          <w:bCs/>
          <w:sz w:val="24"/>
          <w:szCs w:val="24"/>
        </w:rPr>
      </w:pPr>
      <w:r w:rsidRPr="00DD3D97">
        <w:rPr>
          <w:rFonts w:ascii="Mangal" w:eastAsia="Calibri" w:hAnsi="Mangal" w:cs="Mangal"/>
          <w:bCs/>
          <w:sz w:val="24"/>
          <w:szCs w:val="24"/>
          <w:cs/>
          <w:lang w:bidi="hi-IN"/>
        </w:rPr>
        <w:t>मानव संसाधन विकास मंत्रालय में राज्य मंत्री</w:t>
      </w:r>
    </w:p>
    <w:p w:rsidR="00B06E5A" w:rsidRDefault="00B06E5A" w:rsidP="00B06E5A">
      <w:pPr>
        <w:spacing w:after="0" w:line="240" w:lineRule="auto"/>
        <w:jc w:val="center"/>
        <w:rPr>
          <w:rFonts w:ascii="Mangal" w:eastAsia="Calibri" w:hAnsi="Mangal" w:cs="Mangal"/>
          <w:bCs/>
          <w:sz w:val="24"/>
          <w:szCs w:val="24"/>
          <w:lang w:bidi="hi-IN"/>
        </w:rPr>
      </w:pPr>
      <w:r w:rsidRPr="00DD3D97">
        <w:rPr>
          <w:rFonts w:ascii="Mangal" w:eastAsia="Calibri" w:hAnsi="Mangal" w:cs="Mangal"/>
          <w:bCs/>
          <w:sz w:val="24"/>
          <w:szCs w:val="24"/>
          <w:cs/>
          <w:lang w:bidi="hi-IN"/>
        </w:rPr>
        <w:t>(डॉ. महेंद्र नाथ पाण्डेय)</w:t>
      </w:r>
    </w:p>
    <w:p w:rsidR="00B06E5A" w:rsidRPr="00B83D7A" w:rsidRDefault="00B06E5A" w:rsidP="00B06E5A">
      <w:pPr>
        <w:spacing w:after="0" w:line="240" w:lineRule="auto"/>
        <w:jc w:val="center"/>
        <w:rPr>
          <w:rFonts w:ascii="Mangal" w:eastAsia="Calibri" w:hAnsi="Mangal" w:cs="Mangal"/>
          <w:bCs/>
          <w:sz w:val="10"/>
          <w:szCs w:val="10"/>
          <w:lang w:bidi="hi-IN"/>
        </w:rPr>
      </w:pPr>
    </w:p>
    <w:p w:rsidR="00B06E5A" w:rsidRPr="00DD3D97" w:rsidRDefault="00B06E5A" w:rsidP="00B06E5A">
      <w:pPr>
        <w:jc w:val="both"/>
        <w:rPr>
          <w:rFonts w:ascii="Mangal" w:hAnsi="Mangal" w:cs="Mangal"/>
          <w:sz w:val="24"/>
          <w:szCs w:val="24"/>
          <w:lang w:bidi="hi-IN"/>
        </w:rPr>
      </w:pPr>
      <w:r w:rsidRPr="00DD3D97">
        <w:rPr>
          <w:rFonts w:ascii="Mangal" w:hAnsi="Mangal" w:cs="Mangal"/>
          <w:sz w:val="24"/>
          <w:szCs w:val="24"/>
          <w:cs/>
          <w:lang w:bidi="hi-IN"/>
        </w:rPr>
        <w:t>(क) से (घ)</w:t>
      </w:r>
      <w:r w:rsidRPr="00DD3D97">
        <w:rPr>
          <w:rFonts w:ascii="Mangal" w:hAnsi="Mangal" w:cs="Mangal"/>
          <w:sz w:val="24"/>
          <w:szCs w:val="24"/>
          <w:lang w:bidi="hi-IN"/>
        </w:rPr>
        <w:t>:</w:t>
      </w:r>
      <w:r w:rsidRPr="00DD3D97">
        <w:rPr>
          <w:rFonts w:ascii="Mangal" w:hAnsi="Mangal" w:cs="Mangal"/>
          <w:sz w:val="24"/>
          <w:szCs w:val="24"/>
          <w:lang w:bidi="hi-IN"/>
        </w:rPr>
        <w:tab/>
      </w:r>
      <w:r w:rsidRPr="00DD3D97">
        <w:rPr>
          <w:rFonts w:ascii="Mangal" w:hAnsi="Mangal" w:cs="Mangal"/>
          <w:sz w:val="24"/>
          <w:szCs w:val="24"/>
          <w:cs/>
          <w:lang w:bidi="hi-IN"/>
        </w:rPr>
        <w:t xml:space="preserve">जी, हां। जेईई (एडवांसड) परीक्षा को उत्तीर्ण कर आईआईटी में सीट पाने वाले विदेशी छात्र, भारतीय छात्रों के लिए अभी उपलब्ध, सब्सिडाइज्ड शुल्क के पात्र नहीं होंगे। तथापि, भारतीय सांस्कृतिक संबंध परिषद् (आईसीसीआर) को मामला-दर-मामला आधार पर पात्र छात्रों को छात्रवृत्तियां उपलब्ध कराने का अनुरोध किया गया है। </w:t>
      </w:r>
    </w:p>
    <w:p w:rsidR="00B06E5A" w:rsidRPr="00DD3D97" w:rsidRDefault="00B06E5A" w:rsidP="00B06E5A">
      <w:pPr>
        <w:jc w:val="both"/>
        <w:rPr>
          <w:rFonts w:ascii="Mangal" w:hAnsi="Mangal" w:cs="Mangal"/>
          <w:sz w:val="24"/>
          <w:szCs w:val="24"/>
          <w:lang w:bidi="hi-IN"/>
        </w:rPr>
      </w:pPr>
    </w:p>
    <w:p w:rsidR="00B82243" w:rsidRDefault="00B06E5A" w:rsidP="00B06E5A">
      <w:r w:rsidRPr="00DD3D97">
        <w:rPr>
          <w:rFonts w:ascii="Mangal" w:hAnsi="Mangal" w:cs="Mangal"/>
          <w:sz w:val="24"/>
          <w:szCs w:val="24"/>
          <w:cs/>
          <w:lang w:bidi="hi-IN"/>
        </w:rPr>
        <w:t>*****</w:t>
      </w:r>
    </w:p>
    <w:sectPr w:rsidR="00B82243" w:rsidSect="00B822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6E5A"/>
    <w:rsid w:val="00B06E5A"/>
    <w:rsid w:val="00B8224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5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Company>Hewlett-Packard Company</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2017-03-09T04:31:00Z</dcterms:created>
  <dcterms:modified xsi:type="dcterms:W3CDTF">2017-03-09T04:31:00Z</dcterms:modified>
</cp:coreProperties>
</file>