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1C" w:rsidRDefault="001B741C" w:rsidP="001B741C">
      <w:pPr>
        <w:spacing w:after="0" w:line="240" w:lineRule="auto"/>
        <w:jc w:val="center"/>
        <w:rPr>
          <w:rFonts w:ascii="Arial Unicode MS" w:eastAsia="Arial Unicode MS" w:hAnsi="Arial Unicode MS" w:cs="Arial Unicode MS"/>
          <w:szCs w:val="22"/>
        </w:rPr>
      </w:pPr>
      <w:r>
        <w:rPr>
          <w:rFonts w:ascii="Arial Unicode MS" w:eastAsia="Arial Unicode MS" w:hAnsi="Arial Unicode MS" w:cs="Arial Unicode MS" w:hint="eastAsia"/>
          <w:szCs w:val="22"/>
          <w:cs/>
        </w:rPr>
        <w:t>भारत सरकार</w:t>
      </w:r>
    </w:p>
    <w:p w:rsidR="001B741C" w:rsidRDefault="001B741C" w:rsidP="001B741C">
      <w:pPr>
        <w:spacing w:after="0" w:line="240" w:lineRule="auto"/>
        <w:jc w:val="center"/>
        <w:rPr>
          <w:rFonts w:ascii="Arial Unicode MS" w:eastAsia="Arial Unicode MS" w:hAnsi="Arial Unicode MS" w:cs="Arial Unicode MS"/>
          <w:szCs w:val="22"/>
          <w:cs/>
        </w:rPr>
      </w:pPr>
      <w:r>
        <w:rPr>
          <w:rFonts w:ascii="Arial Unicode MS" w:eastAsia="Arial Unicode MS" w:hAnsi="Arial Unicode MS" w:cs="Arial Unicode MS" w:hint="eastAsia"/>
          <w:szCs w:val="22"/>
          <w:cs/>
        </w:rPr>
        <w:t>पर्यावरण</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वन और जलवायु परिवर्तन मंत्रालय</w:t>
      </w:r>
    </w:p>
    <w:p w:rsidR="001B741C" w:rsidRDefault="001B741C" w:rsidP="001B741C">
      <w:pPr>
        <w:spacing w:after="0" w:line="240" w:lineRule="auto"/>
        <w:jc w:val="center"/>
        <w:rPr>
          <w:rFonts w:ascii="Arial Unicode MS" w:eastAsia="Arial Unicode MS" w:hAnsi="Arial Unicode MS" w:cs="Arial Unicode MS"/>
          <w:szCs w:val="22"/>
        </w:rPr>
      </w:pPr>
      <w:r>
        <w:rPr>
          <w:rFonts w:ascii="Arial Unicode MS" w:eastAsia="Arial Unicode MS" w:hAnsi="Arial Unicode MS" w:cs="Arial Unicode MS" w:hint="eastAsia"/>
          <w:szCs w:val="22"/>
          <w:cs/>
        </w:rPr>
        <w:t>राज्‍य सभा</w:t>
      </w:r>
    </w:p>
    <w:p w:rsidR="001B741C" w:rsidRPr="00324CB2" w:rsidRDefault="001B741C" w:rsidP="001B741C">
      <w:pPr>
        <w:spacing w:after="0" w:line="240" w:lineRule="auto"/>
        <w:jc w:val="center"/>
        <w:rPr>
          <w:rFonts w:ascii="Arial Unicode MS" w:eastAsia="Arial Unicode MS" w:hAnsi="Arial Unicode MS"/>
          <w:szCs w:val="22"/>
          <w:lang w:val="en-IN"/>
        </w:rPr>
      </w:pPr>
      <w:r>
        <w:rPr>
          <w:rFonts w:ascii="Arial Unicode MS" w:eastAsia="Arial Unicode MS" w:hAnsi="Arial Unicode MS" w:cs="Arial Unicode MS" w:hint="eastAsia"/>
          <w:szCs w:val="22"/>
          <w:cs/>
        </w:rPr>
        <w:t>अतारांकित प्रश्‍न सं.</w:t>
      </w:r>
      <w:r>
        <w:rPr>
          <w:rFonts w:ascii="Times New Roman" w:eastAsia="Arial Unicode MS" w:hAnsi="Times New Roman" w:cs="Times New Roman"/>
          <w:szCs w:val="22"/>
          <w:cs/>
        </w:rPr>
        <w:t xml:space="preserve"> </w:t>
      </w:r>
      <w:r w:rsidRPr="00836F71">
        <w:rPr>
          <w:rFonts w:ascii="Times New Roman" w:eastAsia="Arial Unicode MS" w:hAnsi="Times New Roman" w:cs="Times New Roman"/>
          <w:szCs w:val="22"/>
          <w:cs/>
        </w:rPr>
        <w:t>2906</w:t>
      </w:r>
      <w:r>
        <w:rPr>
          <w:rFonts w:ascii="Times New Roman" w:eastAsia="Arial Unicode MS" w:hAnsi="Times New Roman" w:hint="cs"/>
          <w:szCs w:val="22"/>
          <w:cs/>
        </w:rPr>
        <w:t xml:space="preserve"> </w:t>
      </w:r>
    </w:p>
    <w:p w:rsidR="001B741C" w:rsidRDefault="001B741C" w:rsidP="001B741C">
      <w:pPr>
        <w:spacing w:after="0" w:line="240" w:lineRule="auto"/>
        <w:jc w:val="center"/>
        <w:rPr>
          <w:rFonts w:ascii="Arial Unicode MS" w:eastAsia="Arial Unicode MS" w:hAnsi="Arial Unicode MS" w:cs="Arial Unicode MS"/>
          <w:szCs w:val="22"/>
        </w:rPr>
      </w:pPr>
      <w:r>
        <w:rPr>
          <w:rFonts w:ascii="Times New Roman" w:eastAsia="Arial Unicode MS" w:hAnsi="Times New Roman" w:cs="Times New Roman"/>
          <w:szCs w:val="22"/>
          <w:lang w:val="en-IN"/>
        </w:rPr>
        <w:t>12</w:t>
      </w:r>
      <w:r>
        <w:rPr>
          <w:rFonts w:ascii="Times New Roman" w:eastAsia="Arial Unicode MS" w:hAnsi="Times New Roman" w:cs="Times New Roman"/>
          <w:szCs w:val="22"/>
          <w:cs/>
        </w:rPr>
        <w:t>.12.2016</w:t>
      </w:r>
      <w:r>
        <w:rPr>
          <w:rFonts w:ascii="Arial Unicode MS" w:eastAsia="Arial Unicode MS" w:hAnsi="Arial Unicode MS" w:cs="Arial Unicode MS" w:hint="eastAsia"/>
          <w:szCs w:val="22"/>
          <w:cs/>
        </w:rPr>
        <w:t xml:space="preserve"> को उत्‍तर के लिए</w:t>
      </w:r>
    </w:p>
    <w:p w:rsidR="001B741C" w:rsidRDefault="001B741C" w:rsidP="001B741C">
      <w:pPr>
        <w:spacing w:after="0" w:line="240" w:lineRule="auto"/>
        <w:jc w:val="center"/>
        <w:rPr>
          <w:rFonts w:ascii="Arial Unicode MS" w:eastAsia="Arial Unicode MS" w:hAnsi="Arial Unicode MS" w:cs="Arial Unicode MS"/>
          <w:szCs w:val="22"/>
        </w:rPr>
      </w:pPr>
    </w:p>
    <w:p w:rsidR="001B741C" w:rsidRPr="00520924" w:rsidRDefault="001B741C" w:rsidP="001B741C">
      <w:pPr>
        <w:spacing w:after="0" w:line="240" w:lineRule="auto"/>
        <w:jc w:val="center"/>
        <w:rPr>
          <w:rFonts w:ascii="Arial Unicode MS" w:eastAsia="Arial Unicode MS" w:hAnsi="Arial Unicode MS" w:cs="Arial Unicode MS"/>
          <w:b/>
          <w:bCs/>
          <w:szCs w:val="22"/>
          <w:cs/>
        </w:rPr>
      </w:pPr>
      <w:r>
        <w:rPr>
          <w:rFonts w:ascii="Arial Unicode MS" w:eastAsia="Arial Unicode MS" w:hAnsi="Arial Unicode MS" w:cs="Arial Unicode MS" w:hint="cs"/>
          <w:b/>
          <w:bCs/>
          <w:szCs w:val="22"/>
          <w:cs/>
        </w:rPr>
        <w:t>आनुवंशिक</w:t>
      </w:r>
      <w:r w:rsidRPr="00520924">
        <w:rPr>
          <w:rFonts w:ascii="Arial Unicode MS" w:eastAsia="Arial Unicode MS" w:hAnsi="Arial Unicode MS" w:cs="Arial Unicode MS" w:hint="cs"/>
          <w:b/>
          <w:bCs/>
          <w:szCs w:val="22"/>
          <w:cs/>
        </w:rPr>
        <w:t xml:space="preserve"> रूप से परिवर्धित फसलों के दुष्‍प्रभाव </w:t>
      </w:r>
    </w:p>
    <w:p w:rsidR="001B741C" w:rsidRDefault="001B741C" w:rsidP="001B741C">
      <w:pPr>
        <w:spacing w:after="0" w:line="240" w:lineRule="auto"/>
        <w:jc w:val="center"/>
        <w:rPr>
          <w:rFonts w:ascii="Arial Unicode MS" w:eastAsia="Arial Unicode MS" w:hAnsi="Arial Unicode MS" w:cs="Arial Unicode MS"/>
          <w:szCs w:val="22"/>
        </w:rPr>
      </w:pPr>
    </w:p>
    <w:p w:rsidR="001B741C" w:rsidRDefault="001B741C" w:rsidP="001B741C">
      <w:pPr>
        <w:spacing w:after="0" w:line="240" w:lineRule="auto"/>
        <w:rPr>
          <w:rFonts w:ascii="Arial Unicode MS" w:eastAsia="Arial Unicode MS" w:hAnsi="Arial Unicode MS" w:cs="Arial Unicode MS"/>
          <w:b/>
          <w:bCs/>
          <w:szCs w:val="22"/>
        </w:rPr>
      </w:pPr>
      <w:r>
        <w:rPr>
          <w:rFonts w:ascii="Times New Roman" w:eastAsia="Arial Unicode MS" w:hAnsi="Times New Roman"/>
          <w:szCs w:val="22"/>
          <w:lang w:val="en-IN"/>
        </w:rPr>
        <w:t>2906</w:t>
      </w:r>
      <w:r>
        <w:rPr>
          <w:rFonts w:ascii="Arial Unicode MS" w:eastAsia="Arial Unicode MS" w:hAnsi="Arial Unicode MS" w:cs="Arial Unicode MS" w:hint="eastAsia"/>
          <w:b/>
          <w:bCs/>
          <w:szCs w:val="22"/>
          <w:cs/>
        </w:rPr>
        <w:t xml:space="preserve">. डॉ. प्रदीप कुमार बालमुचू : </w:t>
      </w:r>
    </w:p>
    <w:p w:rsidR="001B741C" w:rsidRDefault="001B741C" w:rsidP="001B741C">
      <w:pPr>
        <w:spacing w:after="0" w:line="240" w:lineRule="auto"/>
        <w:ind w:firstLine="720"/>
        <w:rPr>
          <w:rFonts w:ascii="Arial Unicode MS" w:eastAsia="Arial Unicode MS" w:hAnsi="Arial Unicode MS" w:cs="Arial Unicode MS"/>
          <w:szCs w:val="22"/>
          <w:cs/>
        </w:rPr>
      </w:pPr>
    </w:p>
    <w:p w:rsidR="001B741C" w:rsidRDefault="001B741C" w:rsidP="001B741C">
      <w:pPr>
        <w:spacing w:after="0" w:line="240" w:lineRule="auto"/>
        <w:ind w:firstLine="720"/>
        <w:rPr>
          <w:rFonts w:ascii="Arial Unicode MS" w:eastAsia="Arial Unicode MS" w:hAnsi="Arial Unicode MS" w:cs="Arial Unicode MS"/>
          <w:szCs w:val="22"/>
        </w:rPr>
      </w:pPr>
      <w:r>
        <w:rPr>
          <w:rFonts w:ascii="Arial Unicode MS" w:eastAsia="Arial Unicode MS" w:hAnsi="Arial Unicode MS" w:cs="Arial Unicode MS" w:hint="eastAsia"/>
          <w:szCs w:val="22"/>
          <w:cs/>
        </w:rPr>
        <w:t>क्‍या पर्यावरण</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 xml:space="preserve">वन और जलवायु परिवर्तन मंत्री यह बताने की कृपा करेंगे कि: </w:t>
      </w:r>
    </w:p>
    <w:p w:rsidR="001B741C" w:rsidRDefault="001B741C" w:rsidP="001B741C">
      <w:pPr>
        <w:spacing w:after="0" w:line="240" w:lineRule="auto"/>
        <w:jc w:val="both"/>
        <w:rPr>
          <w:rFonts w:ascii="Arial Unicode MS" w:eastAsia="Arial Unicode MS" w:hAnsi="Arial Unicode MS" w:cs="Arial Unicode MS"/>
          <w:szCs w:val="22"/>
        </w:rPr>
      </w:pPr>
    </w:p>
    <w:p w:rsidR="001B741C" w:rsidRDefault="001B741C" w:rsidP="001B741C">
      <w:pPr>
        <w:spacing w:after="0" w:line="240" w:lineRule="auto"/>
        <w:ind w:left="720" w:hanging="720"/>
        <w:jc w:val="both"/>
        <w:rPr>
          <w:rFonts w:ascii="Arial Unicode MS" w:eastAsia="Arial Unicode MS" w:hAnsi="Arial Unicode MS" w:cs="Arial Unicode MS"/>
          <w:szCs w:val="22"/>
        </w:rPr>
      </w:pPr>
      <w:r>
        <w:rPr>
          <w:rFonts w:ascii="Arial Unicode MS" w:eastAsia="Arial Unicode MS" w:hAnsi="Arial Unicode MS" w:cs="Arial Unicode MS" w:hint="eastAsia"/>
          <w:szCs w:val="22"/>
          <w:cs/>
        </w:rPr>
        <w:t xml:space="preserve">(क) </w:t>
      </w:r>
      <w:r>
        <w:rPr>
          <w:rFonts w:ascii="Arial Unicode MS" w:eastAsia="Arial Unicode MS" w:hAnsi="Arial Unicode MS" w:cs="Arial Unicode MS" w:hint="eastAsia"/>
          <w:szCs w:val="22"/>
          <w:cs/>
        </w:rPr>
        <w:tab/>
        <w:t>क्‍या देश में आनुवंशिक रूप से परिवर्धित फसलों की खेती के लिए अनुमोदन प्राप्‍त करने हेतु एक प्रस्‍ताव है और यदि हां</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तो तत्‍संबंधी ब्‍यौरा क्‍या है</w:t>
      </w:r>
      <w:r>
        <w:rPr>
          <w:rFonts w:ascii="Arial Unicode MS" w:eastAsia="Arial Unicode MS" w:hAnsi="Arial Unicode MS" w:cs="Arial Unicode MS" w:hint="eastAsia"/>
          <w:szCs w:val="22"/>
        </w:rPr>
        <w:t xml:space="preserve">;  </w:t>
      </w:r>
    </w:p>
    <w:p w:rsidR="001B741C" w:rsidRDefault="001B741C" w:rsidP="001B741C">
      <w:pPr>
        <w:spacing w:after="0" w:line="240" w:lineRule="auto"/>
        <w:ind w:left="720" w:hanging="720"/>
        <w:jc w:val="both"/>
        <w:rPr>
          <w:rFonts w:ascii="Arial Unicode MS" w:eastAsia="Arial Unicode MS" w:hAnsi="Arial Unicode MS" w:cs="Arial Unicode MS"/>
          <w:szCs w:val="22"/>
        </w:rPr>
      </w:pPr>
      <w:r>
        <w:rPr>
          <w:rFonts w:ascii="Arial Unicode MS" w:eastAsia="Arial Unicode MS" w:hAnsi="Arial Unicode MS" w:cs="Arial Unicode MS" w:hint="eastAsia"/>
          <w:szCs w:val="22"/>
          <w:cs/>
        </w:rPr>
        <w:t xml:space="preserve">(ख) </w:t>
      </w:r>
      <w:r>
        <w:rPr>
          <w:rFonts w:ascii="Arial Unicode MS" w:eastAsia="Arial Unicode MS" w:hAnsi="Arial Unicode MS" w:cs="Arial Unicode MS" w:hint="eastAsia"/>
          <w:szCs w:val="22"/>
          <w:cs/>
        </w:rPr>
        <w:tab/>
        <w:t>क्‍या सरकार आनुवंशिक रूप से परिवर्धित फसलों के दुष्‍परिणामों से अवगत है और यदि हां</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तो तत्‍संबंधी ब्‍यौरा क्‍या है</w:t>
      </w:r>
      <w:r>
        <w:rPr>
          <w:rFonts w:ascii="Arial Unicode MS" w:eastAsia="Arial Unicode MS" w:hAnsi="Arial Unicode MS" w:cs="Arial Unicode MS" w:hint="eastAsia"/>
          <w:szCs w:val="22"/>
        </w:rPr>
        <w:t xml:space="preserve">; </w:t>
      </w:r>
    </w:p>
    <w:p w:rsidR="001B741C" w:rsidRDefault="001B741C" w:rsidP="001B741C">
      <w:pPr>
        <w:spacing w:after="0" w:line="240" w:lineRule="auto"/>
        <w:ind w:left="720" w:hanging="720"/>
        <w:jc w:val="both"/>
        <w:rPr>
          <w:rFonts w:ascii="Arial Unicode MS" w:eastAsia="Arial Unicode MS" w:hAnsi="Arial Unicode MS" w:cs="Arial Unicode MS"/>
          <w:szCs w:val="22"/>
        </w:rPr>
      </w:pPr>
      <w:r>
        <w:rPr>
          <w:rFonts w:ascii="Arial Unicode MS" w:eastAsia="Arial Unicode MS" w:hAnsi="Arial Unicode MS" w:cs="Arial Unicode MS" w:hint="eastAsia"/>
          <w:szCs w:val="22"/>
          <w:cs/>
        </w:rPr>
        <w:t xml:space="preserve">(ग) </w:t>
      </w:r>
      <w:r>
        <w:rPr>
          <w:rFonts w:ascii="Arial Unicode MS" w:eastAsia="Arial Unicode MS" w:hAnsi="Arial Unicode MS" w:cs="Arial Unicode MS" w:hint="eastAsia"/>
          <w:szCs w:val="22"/>
          <w:cs/>
        </w:rPr>
        <w:tab/>
        <w:t>क्‍या आनुवंशिक रूप से परिवर्धित सरसों की खेती को अनुमोदन प्रदान करने के संबंध में जनता में गहरा रोष है और पर्यावरण पर इसके प्रतिकूल प्रभाव को देखते हुए इसकी तथा अन्‍य सभी इस प्रकार की फसलों की खेती के अनुमोदन को रोकने के लिए मंत्रालय के समक्ष धरना भी दिया गया है यदि हां</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 xml:space="preserve">तो तत्‍संबंधी ब्‍यौरा क्‍या </w:t>
      </w:r>
      <w:r>
        <w:rPr>
          <w:rFonts w:ascii="Arial Unicode MS" w:eastAsia="Arial Unicode MS" w:hAnsi="Arial Unicode MS" w:cs="Arial Unicode MS" w:hint="eastAsia"/>
          <w:szCs w:val="22"/>
          <w:cs/>
        </w:rPr>
        <w:t>है</w:t>
      </w:r>
      <w:r>
        <w:rPr>
          <w:rFonts w:ascii="Arial Unicode MS" w:eastAsia="Arial Unicode MS" w:hAnsi="Arial Unicode MS" w:cs="Arial Unicode MS" w:hint="eastAsia"/>
          <w:szCs w:val="22"/>
        </w:rPr>
        <w:t xml:space="preserve">; </w:t>
      </w:r>
      <w:r>
        <w:rPr>
          <w:rFonts w:ascii="Arial Unicode MS" w:eastAsia="Arial Unicode MS" w:hAnsi="Arial Unicode MS" w:cs="Arial Unicode MS" w:hint="cs"/>
          <w:szCs w:val="22"/>
          <w:cs/>
        </w:rPr>
        <w:t xml:space="preserve">और </w:t>
      </w:r>
    </w:p>
    <w:p w:rsidR="001B741C" w:rsidRDefault="001B741C" w:rsidP="001B741C">
      <w:pPr>
        <w:spacing w:after="0" w:line="240" w:lineRule="auto"/>
        <w:ind w:left="720" w:hanging="720"/>
        <w:jc w:val="both"/>
        <w:rPr>
          <w:rFonts w:ascii="Arial Unicode MS" w:eastAsia="Arial Unicode MS" w:hAnsi="Arial Unicode MS" w:cs="Arial Unicode MS"/>
          <w:szCs w:val="22"/>
          <w:lang w:val="en-IN"/>
        </w:rPr>
      </w:pPr>
      <w:r>
        <w:rPr>
          <w:rFonts w:ascii="Arial Unicode MS" w:eastAsia="Arial Unicode MS" w:hAnsi="Arial Unicode MS" w:cs="Arial Unicode MS" w:hint="eastAsia"/>
          <w:szCs w:val="22"/>
          <w:cs/>
        </w:rPr>
        <w:t xml:space="preserve">(घ) </w:t>
      </w:r>
      <w:r>
        <w:rPr>
          <w:rFonts w:ascii="Arial Unicode MS" w:eastAsia="Arial Unicode MS" w:hAnsi="Arial Unicode MS" w:cs="Arial Unicode MS" w:hint="eastAsia"/>
          <w:szCs w:val="22"/>
          <w:cs/>
        </w:rPr>
        <w:tab/>
        <w:t>इस संबंध में सरकार द्वारा क्‍या कार्रवाई की गई है</w:t>
      </w:r>
      <w:r>
        <w:rPr>
          <w:rFonts w:ascii="Arial Unicode MS" w:eastAsia="Arial Unicode MS" w:hAnsi="Arial Unicode MS" w:cs="Arial Unicode MS" w:hint="eastAsia"/>
          <w:szCs w:val="22"/>
          <w:lang w:val="en-IN"/>
        </w:rPr>
        <w:t>?</w:t>
      </w:r>
    </w:p>
    <w:p w:rsidR="001B741C" w:rsidRDefault="001B741C" w:rsidP="001B741C">
      <w:pPr>
        <w:spacing w:after="0" w:line="240" w:lineRule="auto"/>
        <w:jc w:val="center"/>
        <w:rPr>
          <w:rFonts w:ascii="Arial Unicode MS" w:eastAsia="Arial Unicode MS" w:hAnsi="Arial Unicode MS" w:cs="Arial Unicode MS"/>
          <w:b/>
          <w:bCs/>
          <w:sz w:val="20"/>
        </w:rPr>
      </w:pPr>
    </w:p>
    <w:p w:rsidR="001B741C" w:rsidRDefault="001B741C" w:rsidP="001B741C">
      <w:pPr>
        <w:spacing w:after="0" w:line="240" w:lineRule="auto"/>
        <w:jc w:val="center"/>
        <w:rPr>
          <w:rFonts w:ascii="Arial Unicode MS" w:eastAsia="Arial Unicode MS" w:hAnsi="Arial Unicode MS" w:cs="Arial Unicode MS"/>
          <w:b/>
          <w:bCs/>
          <w:szCs w:val="22"/>
        </w:rPr>
      </w:pPr>
      <w:r>
        <w:rPr>
          <w:rFonts w:ascii="Arial Unicode MS" w:eastAsia="Arial Unicode MS" w:hAnsi="Arial Unicode MS" w:cs="Arial Unicode MS" w:hint="eastAsia"/>
          <w:b/>
          <w:bCs/>
          <w:szCs w:val="22"/>
          <w:cs/>
        </w:rPr>
        <w:t>उत्‍तर</w:t>
      </w:r>
    </w:p>
    <w:p w:rsidR="001B741C" w:rsidRDefault="001B741C" w:rsidP="001B741C">
      <w:pPr>
        <w:spacing w:after="0" w:line="240" w:lineRule="auto"/>
        <w:rPr>
          <w:rFonts w:ascii="Arial Unicode MS" w:eastAsia="Arial Unicode MS" w:hAnsi="Arial Unicode MS" w:cs="Arial Unicode MS"/>
          <w:b/>
          <w:bCs/>
          <w:szCs w:val="22"/>
        </w:rPr>
      </w:pPr>
      <w:r>
        <w:rPr>
          <w:rFonts w:ascii="Arial Unicode MS" w:eastAsia="Arial Unicode MS" w:hAnsi="Arial Unicode MS" w:cs="Arial Unicode MS" w:hint="eastAsia"/>
          <w:b/>
          <w:bCs/>
          <w:szCs w:val="22"/>
          <w:cs/>
        </w:rPr>
        <w:t>पर्यावरण</w:t>
      </w:r>
      <w:r>
        <w:rPr>
          <w:rFonts w:ascii="Arial Unicode MS" w:eastAsia="Arial Unicode MS" w:hAnsi="Arial Unicode MS" w:cs="Arial Unicode MS" w:hint="eastAsia"/>
          <w:b/>
          <w:bCs/>
          <w:szCs w:val="22"/>
        </w:rPr>
        <w:t xml:space="preserve">, </w:t>
      </w:r>
      <w:r>
        <w:rPr>
          <w:rFonts w:ascii="Arial Unicode MS" w:eastAsia="Arial Unicode MS" w:hAnsi="Arial Unicode MS" w:cs="Arial Unicode MS" w:hint="cs"/>
          <w:b/>
          <w:bCs/>
          <w:szCs w:val="22"/>
          <w:cs/>
        </w:rPr>
        <w:t xml:space="preserve">वन और जलवायु परिवर्तन राज्‍य मंत्री </w:t>
      </w:r>
      <w:r>
        <w:rPr>
          <w:rFonts w:ascii="Arial Unicode MS" w:eastAsia="Arial Unicode MS" w:hAnsi="Arial Unicode MS" w:cs="Arial Unicode MS" w:hint="eastAsia"/>
          <w:b/>
          <w:bCs/>
          <w:szCs w:val="22"/>
        </w:rPr>
        <w:t>(</w:t>
      </w:r>
      <w:r>
        <w:rPr>
          <w:rFonts w:ascii="Arial Unicode MS" w:eastAsia="Arial Unicode MS" w:hAnsi="Arial Unicode MS" w:cs="Arial Unicode MS" w:hint="cs"/>
          <w:b/>
          <w:bCs/>
          <w:szCs w:val="22"/>
          <w:cs/>
        </w:rPr>
        <w:t xml:space="preserve">स्‍वतंत्र प्रभार) </w:t>
      </w:r>
    </w:p>
    <w:p w:rsidR="001B741C" w:rsidRDefault="001B741C" w:rsidP="001B741C">
      <w:pPr>
        <w:spacing w:after="0" w:line="240" w:lineRule="auto"/>
        <w:rPr>
          <w:rFonts w:ascii="Arial Unicode MS" w:eastAsia="Arial Unicode MS" w:hAnsi="Arial Unicode MS" w:cs="Arial Unicode MS"/>
          <w:b/>
          <w:bCs/>
          <w:szCs w:val="22"/>
        </w:rPr>
      </w:pPr>
      <w:r>
        <w:rPr>
          <w:rFonts w:ascii="Arial Unicode MS" w:eastAsia="Arial Unicode MS" w:hAnsi="Arial Unicode MS" w:cs="Arial Unicode MS" w:hint="eastAsia"/>
          <w:b/>
          <w:bCs/>
          <w:szCs w:val="22"/>
          <w:cs/>
        </w:rPr>
        <w:t xml:space="preserve">(श्री अनिल माधव दवे) </w:t>
      </w:r>
    </w:p>
    <w:p w:rsidR="001B741C" w:rsidRDefault="001B741C" w:rsidP="001B741C">
      <w:pPr>
        <w:rPr>
          <w:rFonts w:ascii="Arial Unicode MS" w:eastAsia="Arial Unicode MS" w:hAnsi="Arial Unicode MS" w:cs="Arial Unicode MS"/>
          <w:lang w:val="en-IN"/>
        </w:rPr>
      </w:pPr>
    </w:p>
    <w:p w:rsidR="001B741C" w:rsidRPr="002668A8" w:rsidRDefault="001B741C" w:rsidP="001B741C">
      <w:pPr>
        <w:ind w:left="720" w:hanging="720"/>
        <w:jc w:val="both"/>
        <w:rPr>
          <w:rFonts w:ascii="Arial Unicode MS" w:eastAsia="Arial Unicode MS" w:hAnsi="Arial Unicode MS" w:cs="Arial Unicode MS"/>
          <w:szCs w:val="22"/>
          <w:lang w:val="en-IN"/>
        </w:rPr>
      </w:pPr>
      <w:r>
        <w:rPr>
          <w:rFonts w:ascii="Arial Unicode MS" w:eastAsia="Arial Unicode MS" w:hAnsi="Arial Unicode MS" w:cs="Arial Unicode MS" w:hint="cs"/>
          <w:szCs w:val="22"/>
          <w:cs/>
          <w:lang w:val="en-IN"/>
        </w:rPr>
        <w:t>(</w:t>
      </w:r>
      <w:r w:rsidRPr="002668A8">
        <w:rPr>
          <w:rFonts w:ascii="Arial Unicode MS" w:eastAsia="Arial Unicode MS" w:hAnsi="Arial Unicode MS" w:cs="Arial Unicode MS" w:hint="cs"/>
          <w:szCs w:val="22"/>
          <w:cs/>
          <w:lang w:val="en-IN"/>
        </w:rPr>
        <w:t>क</w:t>
      </w:r>
      <w:r>
        <w:rPr>
          <w:rFonts w:ascii="Arial Unicode MS" w:eastAsia="Arial Unicode MS" w:hAnsi="Arial Unicode MS" w:cs="Arial Unicode MS" w:hint="cs"/>
          <w:szCs w:val="22"/>
          <w:cs/>
          <w:lang w:val="en-IN"/>
        </w:rPr>
        <w:t>)</w:t>
      </w:r>
      <w:r w:rsidRPr="002668A8">
        <w:rPr>
          <w:rFonts w:ascii="Arial Unicode MS" w:eastAsia="Arial Unicode MS" w:hAnsi="Arial Unicode MS" w:cs="Arial Unicode MS" w:hint="cs"/>
          <w:szCs w:val="22"/>
          <w:cs/>
          <w:lang w:val="en-IN"/>
        </w:rPr>
        <w:t xml:space="preserve"> </w:t>
      </w:r>
      <w:r>
        <w:rPr>
          <w:rFonts w:ascii="Arial Unicode MS" w:eastAsia="Arial Unicode MS" w:hAnsi="Arial Unicode MS" w:cs="Arial Unicode MS" w:hint="cs"/>
          <w:szCs w:val="22"/>
          <w:cs/>
          <w:lang w:val="en-IN"/>
        </w:rPr>
        <w:tab/>
      </w:r>
      <w:r w:rsidRPr="002668A8">
        <w:rPr>
          <w:rFonts w:ascii="Arial Unicode MS" w:eastAsia="Arial Unicode MS" w:hAnsi="Arial Unicode MS" w:cs="Arial Unicode MS" w:hint="cs"/>
          <w:szCs w:val="22"/>
          <w:cs/>
          <w:lang w:val="en-IN"/>
        </w:rPr>
        <w:t>जी हां। प्रस्‍तावों में संकर उत्‍पादन प्रौद्योगिकी हेतु आनु</w:t>
      </w:r>
      <w:r>
        <w:rPr>
          <w:rFonts w:ascii="Arial Unicode MS" w:eastAsia="Arial Unicode MS" w:hAnsi="Arial Unicode MS" w:cs="Arial Unicode MS" w:hint="cs"/>
          <w:szCs w:val="22"/>
          <w:cs/>
          <w:lang w:val="en-IN"/>
        </w:rPr>
        <w:t>वं</w:t>
      </w:r>
      <w:r w:rsidRPr="002668A8">
        <w:rPr>
          <w:rFonts w:ascii="Arial Unicode MS" w:eastAsia="Arial Unicode MS" w:hAnsi="Arial Unicode MS" w:cs="Arial Unicode MS" w:hint="cs"/>
          <w:szCs w:val="22"/>
          <w:cs/>
          <w:lang w:val="en-IN"/>
        </w:rPr>
        <w:t>शिक रूप से परिवर्धित (जीएम) सरसों</w:t>
      </w:r>
      <w:r>
        <w:rPr>
          <w:rFonts w:ascii="Arial Unicode MS" w:eastAsia="Arial Unicode MS" w:hAnsi="Arial Unicode MS" w:cs="Arial Unicode MS" w:hint="cs"/>
          <w:szCs w:val="22"/>
          <w:lang w:val="en-IN"/>
        </w:rPr>
        <w:t>,</w:t>
      </w:r>
      <w:r w:rsidRPr="002668A8">
        <w:rPr>
          <w:rFonts w:ascii="Arial Unicode MS" w:eastAsia="Arial Unicode MS" w:hAnsi="Arial Unicode MS" w:cs="Arial Unicode MS" w:hint="cs"/>
          <w:szCs w:val="22"/>
          <w:cs/>
          <w:lang w:val="en-IN"/>
        </w:rPr>
        <w:t xml:space="preserve"> कीट रोधी और/अथवा शाकनाशी सह्य मक्‍का</w:t>
      </w:r>
      <w:r w:rsidRPr="002668A8">
        <w:rPr>
          <w:rFonts w:ascii="Arial Unicode MS" w:eastAsia="Arial Unicode MS" w:hAnsi="Arial Unicode MS" w:cs="Arial Unicode MS" w:hint="cs"/>
          <w:szCs w:val="22"/>
          <w:lang w:val="en-IN"/>
        </w:rPr>
        <w:t xml:space="preserve">, </w:t>
      </w:r>
      <w:r w:rsidRPr="002668A8">
        <w:rPr>
          <w:rFonts w:ascii="Arial Unicode MS" w:eastAsia="Arial Unicode MS" w:hAnsi="Arial Unicode MS" w:cs="Arial Unicode MS" w:hint="cs"/>
          <w:szCs w:val="22"/>
          <w:cs/>
          <w:lang w:val="en-IN"/>
        </w:rPr>
        <w:t>बैंगन</w:t>
      </w:r>
      <w:r w:rsidRPr="002668A8">
        <w:rPr>
          <w:rFonts w:ascii="Arial Unicode MS" w:eastAsia="Arial Unicode MS" w:hAnsi="Arial Unicode MS" w:cs="Arial Unicode MS" w:hint="cs"/>
          <w:szCs w:val="22"/>
          <w:lang w:val="en-IN"/>
        </w:rPr>
        <w:t xml:space="preserve">, </w:t>
      </w:r>
      <w:r w:rsidRPr="002668A8">
        <w:rPr>
          <w:rFonts w:ascii="Arial Unicode MS" w:eastAsia="Arial Unicode MS" w:hAnsi="Arial Unicode MS" w:cs="Arial Unicode MS" w:hint="cs"/>
          <w:szCs w:val="22"/>
          <w:cs/>
          <w:lang w:val="en-IN"/>
        </w:rPr>
        <w:t xml:space="preserve">मटर और अरहर की फसलों के प्रस्‍ताव हैं।  </w:t>
      </w:r>
    </w:p>
    <w:p w:rsidR="001B741C" w:rsidRDefault="001B741C" w:rsidP="001B741C">
      <w:pPr>
        <w:ind w:left="720" w:hanging="720"/>
        <w:jc w:val="both"/>
        <w:rPr>
          <w:rFonts w:ascii="Arial Unicode MS" w:eastAsia="Arial Unicode MS" w:hAnsi="Arial Unicode MS" w:cs="Arial Unicode MS"/>
          <w:szCs w:val="22"/>
          <w:lang w:val="en-IN"/>
        </w:rPr>
      </w:pPr>
      <w:r w:rsidRPr="002668A8">
        <w:rPr>
          <w:rFonts w:ascii="Arial Unicode MS" w:eastAsia="Arial Unicode MS" w:hAnsi="Arial Unicode MS" w:cs="Arial Unicode MS" w:hint="cs"/>
          <w:szCs w:val="22"/>
          <w:cs/>
          <w:lang w:val="en-IN"/>
        </w:rPr>
        <w:t xml:space="preserve">(ख) </w:t>
      </w:r>
      <w:r>
        <w:rPr>
          <w:rFonts w:ascii="Arial Unicode MS" w:eastAsia="Arial Unicode MS" w:hAnsi="Arial Unicode MS" w:cs="Arial Unicode MS" w:hint="cs"/>
          <w:szCs w:val="22"/>
          <w:cs/>
          <w:lang w:val="en-IN"/>
        </w:rPr>
        <w:tab/>
      </w:r>
      <w:r w:rsidRPr="002668A8">
        <w:rPr>
          <w:rFonts w:ascii="Arial Unicode MS" w:eastAsia="Arial Unicode MS" w:hAnsi="Arial Unicode MS" w:cs="Arial Unicode MS" w:hint="cs"/>
          <w:szCs w:val="22"/>
          <w:cs/>
          <w:lang w:val="en-IN"/>
        </w:rPr>
        <w:t xml:space="preserve">सरकार संभावित दुष्‍प्रभावों से अवगत है और उसने जीएमफसल के किस्‍मों के खतरों और लाभों के आकलन हेतु एक उचित कार्य प्रणाली स्‍थापित की है। </w:t>
      </w:r>
    </w:p>
    <w:p w:rsidR="001B741C" w:rsidRDefault="001B741C" w:rsidP="001B741C">
      <w:pPr>
        <w:ind w:left="720" w:hanging="720"/>
        <w:jc w:val="both"/>
        <w:rPr>
          <w:rFonts w:ascii="Arial Unicode MS" w:eastAsia="Arial Unicode MS" w:hAnsi="Arial Unicode MS" w:cs="Arial Unicode MS"/>
          <w:szCs w:val="22"/>
          <w:lang w:val="en-IN"/>
        </w:rPr>
      </w:pPr>
      <w:r>
        <w:rPr>
          <w:rFonts w:ascii="Arial Unicode MS" w:eastAsia="Arial Unicode MS" w:hAnsi="Arial Unicode MS" w:cs="Arial Unicode MS" w:hint="cs"/>
          <w:szCs w:val="22"/>
          <w:cs/>
          <w:lang w:val="en-IN"/>
        </w:rPr>
        <w:t xml:space="preserve">(ग) </w:t>
      </w:r>
      <w:r>
        <w:rPr>
          <w:rFonts w:ascii="Arial Unicode MS" w:eastAsia="Arial Unicode MS" w:hAnsi="Arial Unicode MS" w:cs="Arial Unicode MS"/>
          <w:szCs w:val="22"/>
          <w:cs/>
          <w:lang w:val="en-IN"/>
        </w:rPr>
        <w:tab/>
      </w:r>
      <w:r>
        <w:rPr>
          <w:rFonts w:ascii="Arial Unicode MS" w:eastAsia="Arial Unicode MS" w:hAnsi="Arial Unicode MS" w:cs="Arial Unicode MS" w:hint="cs"/>
          <w:szCs w:val="22"/>
          <w:cs/>
          <w:lang w:val="en-IN"/>
        </w:rPr>
        <w:t xml:space="preserve">सरकार ने जीएम फसल की किस्‍मों के संबंध में आंशका के संबंध में उठाए गए मुद्दों को संज्ञान में लिया है। </w:t>
      </w:r>
    </w:p>
    <w:p w:rsidR="001B741C" w:rsidRPr="002668A8" w:rsidRDefault="001B741C" w:rsidP="001B741C">
      <w:pPr>
        <w:ind w:left="720" w:hanging="720"/>
        <w:jc w:val="both"/>
        <w:rPr>
          <w:rFonts w:ascii="Arial Unicode MS" w:eastAsia="Arial Unicode MS" w:hAnsi="Arial Unicode MS" w:cs="Arial Unicode MS"/>
          <w:szCs w:val="22"/>
          <w:cs/>
          <w:lang w:val="en-IN"/>
        </w:rPr>
      </w:pPr>
      <w:r>
        <w:rPr>
          <w:rFonts w:ascii="Arial Unicode MS" w:eastAsia="Arial Unicode MS" w:hAnsi="Arial Unicode MS" w:cs="Arial Unicode MS" w:hint="cs"/>
          <w:szCs w:val="22"/>
          <w:cs/>
          <w:lang w:val="en-IN"/>
        </w:rPr>
        <w:t xml:space="preserve">(घ) </w:t>
      </w:r>
      <w:r>
        <w:rPr>
          <w:rFonts w:ascii="Arial Unicode MS" w:eastAsia="Arial Unicode MS" w:hAnsi="Arial Unicode MS" w:cs="Arial Unicode MS"/>
          <w:szCs w:val="22"/>
          <w:cs/>
          <w:lang w:val="en-IN"/>
        </w:rPr>
        <w:tab/>
      </w:r>
      <w:r>
        <w:rPr>
          <w:rFonts w:ascii="Arial Unicode MS" w:eastAsia="Arial Unicode MS" w:hAnsi="Arial Unicode MS" w:cs="Arial Unicode MS" w:hint="cs"/>
          <w:szCs w:val="22"/>
          <w:cs/>
          <w:lang w:val="en-IN"/>
        </w:rPr>
        <w:t>किसी भी आनुवंशिक रूप से परिवर्धित (जीएम) फसल की किस्‍म की शुरूआत के लिए विभिन्‍न सरोकारों के आलोक में पर्यावरणीय और स्‍वास्‍थ्‍य पहलुओं पर विधिवत विचार किया जाना आवश्‍यक है। सरकार ने पर्यावरण (संरक्षण) अधिनियम</w:t>
      </w:r>
      <w:r>
        <w:rPr>
          <w:rFonts w:ascii="Arial Unicode MS" w:eastAsia="Arial Unicode MS" w:hAnsi="Arial Unicode MS" w:cs="Arial Unicode MS" w:hint="cs"/>
          <w:szCs w:val="22"/>
          <w:lang w:val="en-IN"/>
        </w:rPr>
        <w:t xml:space="preserve">, 1986 </w:t>
      </w:r>
      <w:r>
        <w:rPr>
          <w:rFonts w:ascii="Arial Unicode MS" w:eastAsia="Arial Unicode MS" w:hAnsi="Arial Unicode MS" w:cs="Arial Unicode MS" w:hint="cs"/>
          <w:szCs w:val="22"/>
          <w:cs/>
          <w:lang w:val="en-IN"/>
        </w:rPr>
        <w:t>के अंतर्गत खतरनाक सूक्ष्‍म जीवों/आनुवंशिक रूप से निर्मित जीवों अथवा कोशिकाओं के विनिर्माण</w:t>
      </w:r>
      <w:r>
        <w:rPr>
          <w:rFonts w:ascii="Arial Unicode MS" w:eastAsia="Arial Unicode MS" w:hAnsi="Arial Unicode MS" w:cs="Arial Unicode MS" w:hint="cs"/>
          <w:szCs w:val="22"/>
          <w:lang w:val="en-IN"/>
        </w:rPr>
        <w:t xml:space="preserve">, </w:t>
      </w:r>
      <w:r>
        <w:rPr>
          <w:rFonts w:ascii="Arial Unicode MS" w:eastAsia="Arial Unicode MS" w:hAnsi="Arial Unicode MS" w:cs="Arial Unicode MS" w:hint="cs"/>
          <w:szCs w:val="22"/>
          <w:cs/>
          <w:lang w:val="en-IN"/>
        </w:rPr>
        <w:t>उपयोग/आयात/निर्यात और भण्‍डारण हेतु नियमों के तहत जोखिमों और लाभ के आकलन हेतु उचित प्रक्रिया निर्धारित की है। आनुवंशिक रूप से फसलों को किसी भी प्रकार की स्‍वीकृति</w:t>
      </w:r>
      <w:r>
        <w:rPr>
          <w:rFonts w:ascii="Arial Unicode MS" w:eastAsia="Arial Unicode MS" w:hAnsi="Arial Unicode MS" w:cs="Arial Unicode MS" w:hint="cs"/>
          <w:szCs w:val="22"/>
          <w:lang w:val="en-IN"/>
        </w:rPr>
        <w:t>,</w:t>
      </w:r>
      <w:r>
        <w:rPr>
          <w:rFonts w:ascii="Arial Unicode MS" w:eastAsia="Arial Unicode MS" w:hAnsi="Arial Unicode MS" w:cs="Arial Unicode MS" w:hint="cs"/>
          <w:szCs w:val="22"/>
          <w:cs/>
          <w:lang w:val="en-IN"/>
        </w:rPr>
        <w:t xml:space="preserve"> नियमों के अनुसार प्रदान की जाती है</w:t>
      </w:r>
      <w:r>
        <w:rPr>
          <w:rFonts w:ascii="Arial Unicode MS" w:eastAsia="Arial Unicode MS" w:hAnsi="Arial Unicode MS" w:cs="Arial Unicode MS" w:hint="cs"/>
          <w:szCs w:val="22"/>
          <w:lang w:val="en-IN"/>
        </w:rPr>
        <w:t xml:space="preserve">, </w:t>
      </w:r>
      <w:r>
        <w:rPr>
          <w:rFonts w:ascii="Arial Unicode MS" w:eastAsia="Arial Unicode MS" w:hAnsi="Arial Unicode MS" w:cs="Arial Unicode MS" w:hint="cs"/>
          <w:szCs w:val="22"/>
          <w:cs/>
          <w:lang w:val="en-IN"/>
        </w:rPr>
        <w:t xml:space="preserve">जिसमें पणधारियों से प्राप्‍त अभ्‍यावेदनों को भी ध्‍यान में रखा जाता है। </w:t>
      </w:r>
    </w:p>
    <w:p w:rsidR="0014456C" w:rsidRDefault="001B741C" w:rsidP="008E63BD">
      <w:pPr>
        <w:jc w:val="center"/>
        <w:rPr>
          <w:rFonts w:hint="cs"/>
        </w:rPr>
      </w:pPr>
      <w:r>
        <w:rPr>
          <w:rFonts w:ascii="Arial Unicode MS" w:eastAsia="Arial Unicode MS" w:hAnsi="Arial Unicode MS" w:cs="Arial Unicode MS" w:hint="cs"/>
          <w:szCs w:val="22"/>
          <w:cs/>
        </w:rPr>
        <w:t>*******</w:t>
      </w:r>
    </w:p>
    <w:sectPr w:rsidR="0014456C" w:rsidSect="008E63BD">
      <w:pgSz w:w="11906" w:h="16838"/>
      <w:pgMar w:top="709"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1B741C"/>
    <w:rsid w:val="0014456C"/>
    <w:rsid w:val="001B741C"/>
    <w:rsid w:val="008E63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Company>Hewlett-Packard Company</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Nutun</dc:creator>
  <cp:keywords/>
  <dc:description/>
  <cp:lastModifiedBy>Nutun</cp:lastModifiedBy>
  <cp:revision>4</cp:revision>
  <dcterms:created xsi:type="dcterms:W3CDTF">2016-12-09T09:21:00Z</dcterms:created>
  <dcterms:modified xsi:type="dcterms:W3CDTF">2016-12-09T09:21:00Z</dcterms:modified>
</cp:coreProperties>
</file>