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782" w:rsidRDefault="00F72782" w:rsidP="00F72782">
      <w:pPr>
        <w:spacing w:after="0" w:line="240" w:lineRule="auto"/>
        <w:ind w:right="95"/>
        <w:jc w:val="center"/>
        <w:rPr>
          <w:rFonts w:ascii="Mangal" w:hAnsi="Mangal"/>
          <w:szCs w:val="22"/>
        </w:rPr>
      </w:pPr>
      <w:r>
        <w:rPr>
          <w:rFonts w:ascii="Mangal" w:hAnsi="Mangal" w:hint="cs"/>
          <w:szCs w:val="22"/>
          <w:cs/>
        </w:rPr>
        <w:t>भारत सरकार</w:t>
      </w:r>
    </w:p>
    <w:p w:rsidR="00F72782" w:rsidRDefault="00F72782" w:rsidP="00F72782">
      <w:pPr>
        <w:spacing w:after="0" w:line="240" w:lineRule="auto"/>
        <w:ind w:right="95"/>
        <w:jc w:val="center"/>
        <w:rPr>
          <w:rFonts w:ascii="Mangal" w:hAnsi="Mangal"/>
          <w:szCs w:val="22"/>
        </w:rPr>
      </w:pPr>
      <w:r>
        <w:rPr>
          <w:rFonts w:ascii="Mangal" w:hAnsi="Mangal" w:hint="cs"/>
          <w:szCs w:val="22"/>
          <w:cs/>
        </w:rPr>
        <w:t>पर्यावरण, वन और जलवायु परिवर्तन मंत्रालय</w:t>
      </w:r>
    </w:p>
    <w:p w:rsidR="00F72782" w:rsidRDefault="00F72782" w:rsidP="00F72782">
      <w:pPr>
        <w:spacing w:after="0" w:line="240" w:lineRule="auto"/>
        <w:ind w:right="95"/>
        <w:jc w:val="center"/>
        <w:rPr>
          <w:rFonts w:ascii="Mangal" w:hAnsi="Mangal"/>
          <w:b/>
          <w:bCs/>
          <w:szCs w:val="22"/>
        </w:rPr>
      </w:pPr>
      <w:r>
        <w:rPr>
          <w:rFonts w:ascii="Mangal" w:hAnsi="Mangal" w:hint="cs"/>
          <w:b/>
          <w:bCs/>
          <w:szCs w:val="22"/>
          <w:cs/>
        </w:rPr>
        <w:t>राज्‍य सभा</w:t>
      </w:r>
    </w:p>
    <w:p w:rsidR="00F72782" w:rsidRDefault="00F72782" w:rsidP="00F72782">
      <w:pPr>
        <w:spacing w:after="0" w:line="240" w:lineRule="auto"/>
        <w:ind w:right="95"/>
        <w:jc w:val="center"/>
        <w:rPr>
          <w:rFonts w:ascii="Mangal" w:hAnsi="Mangal"/>
          <w:b/>
          <w:bCs/>
          <w:szCs w:val="22"/>
        </w:rPr>
      </w:pPr>
      <w:r>
        <w:rPr>
          <w:rFonts w:ascii="Mangal" w:hAnsi="Mangal" w:hint="cs"/>
          <w:b/>
          <w:bCs/>
          <w:szCs w:val="22"/>
          <w:cs/>
        </w:rPr>
        <w:t xml:space="preserve">अतारांकित प्रश्‍न सं.2905 </w:t>
      </w:r>
    </w:p>
    <w:p w:rsidR="00F72782" w:rsidRDefault="00F72782" w:rsidP="00F72782">
      <w:pPr>
        <w:spacing w:after="0" w:line="240" w:lineRule="auto"/>
        <w:ind w:right="95"/>
        <w:jc w:val="center"/>
        <w:rPr>
          <w:rFonts w:ascii="Mangal" w:hAnsi="Mangal"/>
          <w:szCs w:val="22"/>
        </w:rPr>
      </w:pPr>
      <w:r>
        <w:rPr>
          <w:rFonts w:ascii="Mangal" w:hAnsi="Mangal" w:hint="cs"/>
          <w:szCs w:val="22"/>
          <w:cs/>
        </w:rPr>
        <w:t>12.12.2016 को उत्‍तर के लिए</w:t>
      </w:r>
    </w:p>
    <w:p w:rsidR="00F72782" w:rsidRDefault="00F72782" w:rsidP="00F72782">
      <w:pPr>
        <w:spacing w:after="0" w:line="240" w:lineRule="auto"/>
        <w:ind w:right="95"/>
        <w:jc w:val="center"/>
        <w:rPr>
          <w:rFonts w:ascii="Mangal" w:hAnsi="Mangal"/>
          <w:szCs w:val="22"/>
        </w:rPr>
      </w:pPr>
    </w:p>
    <w:p w:rsidR="00F72782" w:rsidRDefault="00F72782" w:rsidP="00F72782">
      <w:pPr>
        <w:jc w:val="center"/>
        <w:rPr>
          <w:rFonts w:ascii="Mangal" w:hAnsi="Mangal"/>
          <w:b/>
          <w:bCs/>
          <w:szCs w:val="22"/>
        </w:rPr>
      </w:pPr>
      <w:r>
        <w:rPr>
          <w:rFonts w:ascii="Mangal" w:hAnsi="Mangal" w:hint="cs"/>
          <w:b/>
          <w:bCs/>
          <w:szCs w:val="22"/>
          <w:cs/>
        </w:rPr>
        <w:t>प्रदूषण के प्रभाव का आंकलन</w:t>
      </w:r>
    </w:p>
    <w:p w:rsidR="00F72782" w:rsidRDefault="00F72782" w:rsidP="00F72782">
      <w:pPr>
        <w:rPr>
          <w:rFonts w:ascii="Mangal" w:hAnsi="Mangal"/>
          <w:b/>
          <w:bCs/>
          <w:szCs w:val="22"/>
        </w:rPr>
      </w:pPr>
      <w:r>
        <w:rPr>
          <w:rFonts w:ascii="Mangal" w:hAnsi="Mangal" w:hint="cs"/>
          <w:b/>
          <w:bCs/>
          <w:szCs w:val="22"/>
        </w:rPr>
        <w:t xml:space="preserve">2905. </w:t>
      </w:r>
      <w:r>
        <w:rPr>
          <w:rFonts w:ascii="Mangal" w:hAnsi="Mangal" w:hint="cs"/>
          <w:b/>
          <w:bCs/>
          <w:szCs w:val="22"/>
          <w:cs/>
        </w:rPr>
        <w:tab/>
        <w:t>श्री संजय सेठ</w:t>
      </w:r>
      <w:r>
        <w:rPr>
          <w:rFonts w:ascii="Mangal" w:hAnsi="Mangal" w:hint="cs"/>
          <w:b/>
          <w:bCs/>
          <w:szCs w:val="22"/>
        </w:rPr>
        <w:t xml:space="preserve">: </w:t>
      </w:r>
    </w:p>
    <w:p w:rsidR="00F72782" w:rsidRDefault="00F72782" w:rsidP="00F72782">
      <w:pPr>
        <w:rPr>
          <w:rFonts w:ascii="Mangal" w:hAnsi="Mangal"/>
          <w:szCs w:val="22"/>
        </w:rPr>
      </w:pPr>
      <w:r>
        <w:rPr>
          <w:rFonts w:ascii="Mangal" w:hAnsi="Mangal" w:hint="cs"/>
          <w:szCs w:val="22"/>
          <w:cs/>
        </w:rPr>
        <w:tab/>
        <w:t xml:space="preserve">क्या </w:t>
      </w:r>
      <w:r>
        <w:rPr>
          <w:rFonts w:ascii="Mangal" w:hAnsi="Mangal" w:hint="cs"/>
          <w:b/>
          <w:bCs/>
          <w:szCs w:val="22"/>
          <w:cs/>
        </w:rPr>
        <w:t>पर्यावरण</w:t>
      </w:r>
      <w:r>
        <w:rPr>
          <w:rFonts w:ascii="Mangal" w:hAnsi="Mangal" w:hint="cs"/>
          <w:b/>
          <w:bCs/>
          <w:szCs w:val="22"/>
        </w:rPr>
        <w:t xml:space="preserve">, </w:t>
      </w:r>
      <w:r>
        <w:rPr>
          <w:rFonts w:ascii="Mangal" w:hAnsi="Mangal" w:hint="cs"/>
          <w:b/>
          <w:bCs/>
          <w:szCs w:val="22"/>
          <w:cs/>
        </w:rPr>
        <w:t>वन और जलवायु परिवर्तन मंत्री</w:t>
      </w:r>
      <w:r>
        <w:rPr>
          <w:rFonts w:ascii="Mangal" w:hAnsi="Mangal" w:hint="cs"/>
          <w:szCs w:val="22"/>
          <w:cs/>
        </w:rPr>
        <w:t xml:space="preserve"> यह बताने की कृपा करेंगे कि</w:t>
      </w:r>
      <w:r>
        <w:rPr>
          <w:rFonts w:ascii="Mangal" w:hAnsi="Mangal" w:hint="cs"/>
          <w:szCs w:val="22"/>
        </w:rPr>
        <w:t>:</w:t>
      </w:r>
    </w:p>
    <w:p w:rsidR="00F72782" w:rsidRDefault="00F72782" w:rsidP="001B6D5E">
      <w:pPr>
        <w:spacing w:line="240" w:lineRule="auto"/>
        <w:jc w:val="both"/>
        <w:rPr>
          <w:rFonts w:ascii="Mangal" w:hAnsi="Mangal"/>
          <w:szCs w:val="22"/>
        </w:rPr>
      </w:pPr>
      <w:r>
        <w:rPr>
          <w:rFonts w:ascii="Mangal" w:hAnsi="Mangal" w:hint="cs"/>
          <w:szCs w:val="22"/>
        </w:rPr>
        <w:t>(</w:t>
      </w:r>
      <w:r>
        <w:rPr>
          <w:rFonts w:ascii="Mangal" w:hAnsi="Mangal" w:hint="cs"/>
          <w:szCs w:val="22"/>
          <w:cs/>
        </w:rPr>
        <w:t>क</w:t>
      </w:r>
      <w:r>
        <w:rPr>
          <w:rFonts w:ascii="Mangal" w:hAnsi="Mangal" w:hint="cs"/>
          <w:szCs w:val="22"/>
        </w:rPr>
        <w:t xml:space="preserve">) </w:t>
      </w:r>
      <w:r>
        <w:rPr>
          <w:rFonts w:ascii="Mangal" w:hAnsi="Mangal" w:hint="cs"/>
          <w:szCs w:val="22"/>
          <w:cs/>
        </w:rPr>
        <w:tab/>
        <w:t xml:space="preserve">केन्द्रीय सरकार द्वारा राष्ट्रीय राजधानी क्षेत्र से लगे राज्यों में फसलों के अवशेष जलाने के </w:t>
      </w:r>
      <w:r>
        <w:rPr>
          <w:rFonts w:ascii="Mangal" w:hAnsi="Mangal" w:hint="cs"/>
          <w:szCs w:val="22"/>
          <w:cs/>
        </w:rPr>
        <w:tab/>
        <w:t>कारण राष्ट्रीय राजधानी क्षेत्र में उत्पन्न वायु प्रदूषण की समस्या का समाध</w:t>
      </w:r>
      <w:r w:rsidR="00756340">
        <w:rPr>
          <w:rFonts w:ascii="Mangal" w:hAnsi="Mangal" w:hint="cs"/>
          <w:szCs w:val="22"/>
          <w:cs/>
        </w:rPr>
        <w:t>ा</w:t>
      </w:r>
      <w:r>
        <w:rPr>
          <w:rFonts w:ascii="Mangal" w:hAnsi="Mangal" w:hint="cs"/>
          <w:szCs w:val="22"/>
          <w:cs/>
        </w:rPr>
        <w:t xml:space="preserve">न करने के लिए </w:t>
      </w:r>
      <w:r>
        <w:rPr>
          <w:rFonts w:ascii="Mangal" w:hAnsi="Mangal" w:hint="cs"/>
          <w:szCs w:val="22"/>
          <w:cs/>
        </w:rPr>
        <w:tab/>
        <w:t>क्या कदम उठाए जा रहे हैं</w:t>
      </w:r>
      <w:r>
        <w:rPr>
          <w:rFonts w:ascii="Mangal" w:hAnsi="Mangal" w:hint="cs"/>
          <w:szCs w:val="22"/>
        </w:rPr>
        <w:t>;</w:t>
      </w:r>
    </w:p>
    <w:p w:rsidR="00F72782" w:rsidRDefault="00F72782" w:rsidP="001B6D5E">
      <w:pPr>
        <w:spacing w:line="240" w:lineRule="auto"/>
        <w:jc w:val="both"/>
        <w:rPr>
          <w:rFonts w:ascii="Mangal" w:hAnsi="Mangal"/>
          <w:szCs w:val="22"/>
        </w:rPr>
      </w:pPr>
      <w:r>
        <w:rPr>
          <w:rFonts w:ascii="Mangal" w:hAnsi="Mangal" w:hint="cs"/>
          <w:szCs w:val="22"/>
        </w:rPr>
        <w:t>(</w:t>
      </w:r>
      <w:r>
        <w:rPr>
          <w:rFonts w:ascii="Mangal" w:hAnsi="Mangal" w:hint="cs"/>
          <w:szCs w:val="22"/>
          <w:cs/>
        </w:rPr>
        <w:t>ख</w:t>
      </w:r>
      <w:r>
        <w:rPr>
          <w:rFonts w:ascii="Mangal" w:hAnsi="Mangal" w:hint="cs"/>
          <w:szCs w:val="22"/>
        </w:rPr>
        <w:t xml:space="preserve">) </w:t>
      </w:r>
      <w:r>
        <w:rPr>
          <w:rFonts w:ascii="Mangal" w:hAnsi="Mangal" w:hint="cs"/>
          <w:szCs w:val="22"/>
          <w:cs/>
        </w:rPr>
        <w:tab/>
        <w:t xml:space="preserve">क्या वार्षिक तौर पर होने वाली इस घटना की पुनरावृत्ति को रोकने के लिए सरकार ने कोर्इ </w:t>
      </w:r>
      <w:r>
        <w:rPr>
          <w:rFonts w:ascii="Mangal" w:hAnsi="Mangal" w:hint="cs"/>
          <w:szCs w:val="22"/>
          <w:cs/>
        </w:rPr>
        <w:tab/>
        <w:t>संस्थागत तंत्र स्थापित किया है और यदि हां</w:t>
      </w:r>
      <w:r>
        <w:rPr>
          <w:rFonts w:ascii="Mangal" w:hAnsi="Mangal" w:hint="cs"/>
          <w:szCs w:val="22"/>
        </w:rPr>
        <w:t>,</w:t>
      </w:r>
      <w:r>
        <w:rPr>
          <w:rFonts w:ascii="Mangal" w:hAnsi="Mangal" w:hint="cs"/>
          <w:szCs w:val="22"/>
          <w:cs/>
        </w:rPr>
        <w:t xml:space="preserve"> तो तत्संबंधी ब्यौरा क्या है</w:t>
      </w:r>
      <w:r>
        <w:rPr>
          <w:rFonts w:ascii="Mangal" w:hAnsi="Mangal" w:hint="cs"/>
          <w:szCs w:val="22"/>
        </w:rPr>
        <w:t>;</w:t>
      </w:r>
    </w:p>
    <w:p w:rsidR="00F72782" w:rsidRDefault="00F72782" w:rsidP="001B6D5E">
      <w:pPr>
        <w:spacing w:line="240" w:lineRule="auto"/>
        <w:jc w:val="both"/>
        <w:rPr>
          <w:rFonts w:ascii="Mangal" w:hAnsi="Mangal"/>
          <w:szCs w:val="22"/>
        </w:rPr>
      </w:pPr>
      <w:r>
        <w:rPr>
          <w:rFonts w:ascii="Mangal" w:hAnsi="Mangal" w:hint="cs"/>
          <w:szCs w:val="22"/>
        </w:rPr>
        <w:t>(</w:t>
      </w:r>
      <w:r>
        <w:rPr>
          <w:rFonts w:ascii="Mangal" w:hAnsi="Mangal" w:hint="cs"/>
          <w:szCs w:val="22"/>
          <w:cs/>
        </w:rPr>
        <w:t>ग</w:t>
      </w:r>
      <w:r>
        <w:rPr>
          <w:rFonts w:ascii="Mangal" w:hAnsi="Mangal" w:hint="cs"/>
          <w:szCs w:val="22"/>
        </w:rPr>
        <w:t xml:space="preserve">) </w:t>
      </w:r>
      <w:r>
        <w:rPr>
          <w:rFonts w:ascii="Mangal" w:hAnsi="Mangal" w:hint="cs"/>
          <w:szCs w:val="22"/>
          <w:cs/>
        </w:rPr>
        <w:tab/>
        <w:t>क्या सरकार ने बच्चों और लोगों के स्वास्थ्य पर प्रदूष</w:t>
      </w:r>
      <w:r w:rsidR="008F0BCE">
        <w:rPr>
          <w:rFonts w:ascii="Mangal" w:hAnsi="Mangal" w:hint="cs"/>
          <w:szCs w:val="22"/>
          <w:cs/>
        </w:rPr>
        <w:t xml:space="preserve">ण के किसी प्रतिकूल प्रभाव का </w:t>
      </w:r>
      <w:r w:rsidR="008F0BCE">
        <w:rPr>
          <w:rFonts w:ascii="Mangal" w:hAnsi="Mangal" w:hint="cs"/>
          <w:szCs w:val="22"/>
          <w:cs/>
        </w:rPr>
        <w:tab/>
        <w:t>आ</w:t>
      </w:r>
      <w:r>
        <w:rPr>
          <w:rFonts w:ascii="Mangal" w:hAnsi="Mangal" w:hint="cs"/>
          <w:szCs w:val="22"/>
          <w:cs/>
        </w:rPr>
        <w:t>कलन किया है</w:t>
      </w:r>
      <w:r>
        <w:rPr>
          <w:rFonts w:ascii="Mangal" w:hAnsi="Mangal" w:hint="cs"/>
          <w:szCs w:val="22"/>
        </w:rPr>
        <w:t xml:space="preserve">; </w:t>
      </w:r>
      <w:r>
        <w:rPr>
          <w:rFonts w:ascii="Mangal" w:hAnsi="Mangal" w:hint="cs"/>
          <w:szCs w:val="22"/>
          <w:cs/>
        </w:rPr>
        <w:t>और</w:t>
      </w:r>
    </w:p>
    <w:p w:rsidR="00F72782" w:rsidRDefault="00F72782" w:rsidP="001B6D5E">
      <w:pPr>
        <w:spacing w:line="240" w:lineRule="auto"/>
        <w:jc w:val="both"/>
        <w:rPr>
          <w:rFonts w:ascii="Mangal" w:hAnsi="Mangal"/>
          <w:szCs w:val="22"/>
        </w:rPr>
      </w:pPr>
      <w:r>
        <w:rPr>
          <w:rFonts w:ascii="Mangal" w:hAnsi="Mangal" w:hint="cs"/>
          <w:szCs w:val="22"/>
        </w:rPr>
        <w:t>(</w:t>
      </w:r>
      <w:r>
        <w:rPr>
          <w:rFonts w:ascii="Mangal" w:hAnsi="Mangal" w:hint="cs"/>
          <w:szCs w:val="22"/>
          <w:cs/>
        </w:rPr>
        <w:t>घ</w:t>
      </w:r>
      <w:r>
        <w:rPr>
          <w:rFonts w:ascii="Mangal" w:hAnsi="Mangal" w:hint="cs"/>
          <w:szCs w:val="22"/>
        </w:rPr>
        <w:t xml:space="preserve">) </w:t>
      </w:r>
      <w:r>
        <w:rPr>
          <w:rFonts w:ascii="Mangal" w:hAnsi="Mangal" w:hint="cs"/>
          <w:szCs w:val="22"/>
          <w:cs/>
        </w:rPr>
        <w:tab/>
        <w:t>यदि हां</w:t>
      </w:r>
      <w:r>
        <w:rPr>
          <w:rFonts w:ascii="Mangal" w:hAnsi="Mangal" w:hint="cs"/>
          <w:szCs w:val="22"/>
        </w:rPr>
        <w:t xml:space="preserve">, </w:t>
      </w:r>
      <w:r>
        <w:rPr>
          <w:rFonts w:ascii="Mangal" w:hAnsi="Mangal" w:hint="cs"/>
          <w:szCs w:val="22"/>
          <w:cs/>
        </w:rPr>
        <w:t xml:space="preserve">तो गत तीन वर्षों के दौरान उन व्यक्तियों और अभिकरणों के विरुद्ध क्या दंडात्मक </w:t>
      </w:r>
      <w:r>
        <w:rPr>
          <w:rFonts w:ascii="Mangal" w:hAnsi="Mangal" w:hint="cs"/>
          <w:szCs w:val="22"/>
          <w:cs/>
        </w:rPr>
        <w:tab/>
        <w:t>कार्रवार्इ की गर्इ है</w:t>
      </w:r>
      <w:r>
        <w:rPr>
          <w:rFonts w:ascii="Mangal" w:hAnsi="Mangal" w:hint="cs"/>
          <w:szCs w:val="22"/>
        </w:rPr>
        <w:t xml:space="preserve">, </w:t>
      </w:r>
      <w:r>
        <w:rPr>
          <w:rFonts w:ascii="Mangal" w:hAnsi="Mangal" w:hint="cs"/>
          <w:szCs w:val="22"/>
          <w:cs/>
        </w:rPr>
        <w:t>जो पर्यावरण को प्रदूषित कर रहे हैं</w:t>
      </w:r>
      <w:r>
        <w:rPr>
          <w:rFonts w:ascii="Mangal" w:hAnsi="Mangal" w:hint="cs"/>
          <w:szCs w:val="22"/>
        </w:rPr>
        <w:t>?</w:t>
      </w:r>
    </w:p>
    <w:p w:rsidR="00F72782" w:rsidRDefault="00F72782" w:rsidP="00F72782">
      <w:pPr>
        <w:spacing w:after="0" w:line="240" w:lineRule="auto"/>
        <w:jc w:val="center"/>
        <w:rPr>
          <w:rFonts w:ascii="Mangal" w:hAnsi="Mangal"/>
          <w:b/>
          <w:bCs/>
          <w:szCs w:val="22"/>
          <w:u w:val="single"/>
        </w:rPr>
      </w:pPr>
      <w:r>
        <w:rPr>
          <w:rFonts w:ascii="Mangal" w:hAnsi="Mangal" w:hint="cs"/>
          <w:b/>
          <w:bCs/>
          <w:szCs w:val="22"/>
          <w:u w:val="single"/>
          <w:cs/>
        </w:rPr>
        <w:t xml:space="preserve">उत्‍तर  </w:t>
      </w:r>
    </w:p>
    <w:p w:rsidR="00F72782" w:rsidRDefault="00F72782" w:rsidP="00F72782">
      <w:pPr>
        <w:spacing w:after="0" w:line="240" w:lineRule="auto"/>
        <w:jc w:val="center"/>
        <w:rPr>
          <w:rFonts w:ascii="Mangal" w:hAnsi="Mangal"/>
          <w:b/>
          <w:bCs/>
          <w:szCs w:val="22"/>
          <w:u w:val="single"/>
        </w:rPr>
      </w:pPr>
    </w:p>
    <w:p w:rsidR="00F72782" w:rsidRDefault="00F72782" w:rsidP="00F72782">
      <w:pPr>
        <w:spacing w:after="0" w:line="240" w:lineRule="auto"/>
        <w:ind w:left="709" w:hanging="709"/>
        <w:rPr>
          <w:rFonts w:ascii="Mangal" w:hAnsi="Mangal"/>
          <w:b/>
          <w:bCs/>
          <w:szCs w:val="22"/>
        </w:rPr>
      </w:pPr>
      <w:r>
        <w:rPr>
          <w:rFonts w:ascii="Mangal" w:hAnsi="Mangal" w:hint="cs"/>
          <w:b/>
          <w:bCs/>
          <w:szCs w:val="22"/>
          <w:cs/>
        </w:rPr>
        <w:t>पर्यावरण, वन और जलवायु परिवर्तन राज्‍य मंत्री (स्‍वतंत्र प्रभार)</w:t>
      </w:r>
    </w:p>
    <w:p w:rsidR="00F72782" w:rsidRDefault="00F72782" w:rsidP="00F72782">
      <w:pPr>
        <w:spacing w:after="0" w:line="240" w:lineRule="auto"/>
        <w:ind w:left="709" w:hanging="709"/>
        <w:rPr>
          <w:rFonts w:ascii="Mangal" w:hAnsi="Mangal"/>
          <w:b/>
          <w:bCs/>
          <w:szCs w:val="22"/>
        </w:rPr>
      </w:pPr>
      <w:r>
        <w:rPr>
          <w:rFonts w:ascii="Mangal" w:hAnsi="Mangal" w:hint="cs"/>
          <w:b/>
          <w:bCs/>
          <w:szCs w:val="22"/>
          <w:cs/>
        </w:rPr>
        <w:t>(श्री अनिल माधव दवे)</w:t>
      </w:r>
    </w:p>
    <w:p w:rsidR="00F72782" w:rsidRDefault="00F72782" w:rsidP="00F72782">
      <w:pPr>
        <w:spacing w:after="0" w:line="240" w:lineRule="auto"/>
        <w:ind w:left="709" w:hanging="709"/>
        <w:rPr>
          <w:rFonts w:ascii="Mangal" w:hAnsi="Mangal"/>
          <w:b/>
          <w:bCs/>
          <w:sz w:val="20"/>
          <w:cs/>
        </w:rPr>
      </w:pPr>
    </w:p>
    <w:p w:rsidR="00330623" w:rsidRDefault="00F72782" w:rsidP="00591712">
      <w:pPr>
        <w:spacing w:line="240" w:lineRule="auto"/>
        <w:ind w:left="709" w:hanging="709"/>
        <w:jc w:val="both"/>
        <w:rPr>
          <w:rFonts w:ascii="Mangal" w:hAnsi="Mangal"/>
          <w:szCs w:val="22"/>
        </w:rPr>
      </w:pPr>
      <w:r>
        <w:rPr>
          <w:rFonts w:ascii="Mangal" w:hAnsi="Mangal" w:hint="cs"/>
          <w:szCs w:val="22"/>
          <w:cs/>
        </w:rPr>
        <w:t>(क)</w:t>
      </w:r>
      <w:r w:rsidR="00330623">
        <w:rPr>
          <w:rFonts w:ascii="Mangal" w:hAnsi="Mangal" w:hint="cs"/>
          <w:szCs w:val="22"/>
          <w:cs/>
        </w:rPr>
        <w:tab/>
        <w:t>फसल के अवशिष्‍ट को जलाए जाने के कारण</w:t>
      </w:r>
      <w:r>
        <w:rPr>
          <w:rFonts w:ascii="Mangal" w:hAnsi="Mangal" w:hint="cs"/>
          <w:szCs w:val="22"/>
          <w:cs/>
        </w:rPr>
        <w:t xml:space="preserve"> </w:t>
      </w:r>
      <w:r w:rsidR="00330623">
        <w:rPr>
          <w:rFonts w:ascii="Mangal" w:hAnsi="Mangal" w:hint="cs"/>
          <w:szCs w:val="22"/>
          <w:cs/>
        </w:rPr>
        <w:t xml:space="preserve">होने वाले वायु प्रदूषण को नियंत्रित करने के लिए सरकार ने अनेक कदम उठाए हैं जिनमें, अन्‍य बातों के साथ-साथ वर्ष 2014 में राष्‍ट्रीय फसल अवशिष्‍ट प्रबंधन नीति को अंतिम रूप दिया जाना, जिसमें तकनीकी उपायों को अपनाए जाने तथा केन्‍द्रीय वित्‍तीय सहायता उपलब्‍ध कराए जाने की परिकल्‍पना की गई है; कृषिगत अवशिष्‍ट को जलाए जाने पर सख्‍त रोक लगाया जाना सुनिश्चित करने के लिए पंजाब सहित एनसीआर राज्‍यों/ संघ राज्‍य क्षेत्र को वायु (प्रदूषण निवारण तथा नियंत्रण) अधिनियम, 1981 की धारा 18(1) (ख) और पर्यावरण (संरक्षण) </w:t>
      </w:r>
      <w:r w:rsidR="00131608">
        <w:rPr>
          <w:rFonts w:ascii="Mangal" w:hAnsi="Mangal" w:hint="cs"/>
          <w:szCs w:val="22"/>
          <w:cs/>
        </w:rPr>
        <w:t xml:space="preserve">अधिनियम 1986 की धारा 5 के अन्‍तर्गत निर्देश जारी करना; भारत के उत्‍तरी राज्‍यों में ठूंठ जलाना समाप्‍त करने के लिए मल्‍टीमीडिया पद्धति </w:t>
      </w:r>
      <w:r w:rsidR="00CB1E94">
        <w:rPr>
          <w:rFonts w:ascii="Mangal" w:hAnsi="Mangal" w:hint="cs"/>
          <w:szCs w:val="22"/>
          <w:cs/>
        </w:rPr>
        <w:t xml:space="preserve">में एडवायजरी जारी करना; किसानों के बीच जागरूकता का सृजन करना; कृषिगत मशीनरी की लागत पर सब्सिडी देना; पंजाब सहित एनसीआर राज्‍यों द्वारा कृषिगत </w:t>
      </w:r>
      <w:r w:rsidR="00CB1E94">
        <w:rPr>
          <w:rFonts w:ascii="Mangal" w:hAnsi="Mangal" w:hint="cs"/>
          <w:szCs w:val="22"/>
          <w:cs/>
        </w:rPr>
        <w:lastRenderedPageBreak/>
        <w:t xml:space="preserve">अवशिष्‍ट को खुले में जलाए जाने पर रोक; केन्‍द्रीय प्रदूषण नियंत्रण बोर्ड द्वारा नियमित बैठकों के अतिरिक्‍त अधिकारी तथा मंत्री स्‍तर पर नियमित समन्‍वयन बैठकों का आयोजन; पंजाब तथा हरियाणा सरकारों द्वारा बायोमास विद्युत </w:t>
      </w:r>
      <w:r w:rsidR="004B3206">
        <w:rPr>
          <w:rFonts w:ascii="Mangal" w:hAnsi="Mangal" w:hint="cs"/>
          <w:szCs w:val="22"/>
          <w:cs/>
        </w:rPr>
        <w:t xml:space="preserve">संयंत्रों की स्‍थापना; </w:t>
      </w:r>
      <w:r w:rsidR="0072791B">
        <w:rPr>
          <w:rFonts w:ascii="Mangal" w:hAnsi="Mangal" w:hint="cs"/>
          <w:szCs w:val="22"/>
          <w:cs/>
        </w:rPr>
        <w:t xml:space="preserve">केन्‍द्रीयकृत मॉनीटरिंग समिति का गठन इत्‍यादि शामिल हैं । </w:t>
      </w:r>
    </w:p>
    <w:p w:rsidR="00855508" w:rsidRDefault="00855508" w:rsidP="00591712">
      <w:pPr>
        <w:spacing w:line="240" w:lineRule="auto"/>
        <w:ind w:left="709" w:hanging="709"/>
        <w:jc w:val="both"/>
        <w:rPr>
          <w:rFonts w:ascii="Mangal" w:hAnsi="Mangal"/>
          <w:szCs w:val="22"/>
        </w:rPr>
      </w:pPr>
      <w:r>
        <w:rPr>
          <w:rFonts w:ascii="Mangal" w:hAnsi="Mangal" w:hint="cs"/>
          <w:szCs w:val="22"/>
          <w:cs/>
        </w:rPr>
        <w:t>(ख)</w:t>
      </w:r>
      <w:r>
        <w:rPr>
          <w:rFonts w:ascii="Mangal" w:hAnsi="Mangal" w:hint="cs"/>
          <w:szCs w:val="22"/>
          <w:cs/>
        </w:rPr>
        <w:tab/>
        <w:t xml:space="preserve">सरकार ने फसल अवशिष्‍ट के जलाए जाने को नियंत्रित करने के लिए केन्‍द्रीय स्‍तर पर मंत्री तथा सचिव, पर्यावरण, वन और जलवायु परिवर्तन मंत्रालय के स्‍तर पर राज्‍य स्‍तर पर मुख्‍य सचिव के स्‍तर पर </w:t>
      </w:r>
      <w:r w:rsidR="008F0BCE">
        <w:rPr>
          <w:rFonts w:ascii="Times New Roman" w:hAnsi="Times New Roman" w:hint="cs"/>
          <w:szCs w:val="22"/>
          <w:cs/>
        </w:rPr>
        <w:t>कार्य-</w:t>
      </w:r>
      <w:r>
        <w:rPr>
          <w:rFonts w:ascii="Mangal" w:hAnsi="Mangal" w:hint="cs"/>
          <w:szCs w:val="22"/>
          <w:cs/>
        </w:rPr>
        <w:t>तंत्र स्‍थापित किए हैं ।</w:t>
      </w:r>
    </w:p>
    <w:p w:rsidR="00AD33A5" w:rsidRDefault="00AD33A5" w:rsidP="00591712">
      <w:pPr>
        <w:spacing w:line="240" w:lineRule="auto"/>
        <w:ind w:left="709" w:hanging="709"/>
        <w:jc w:val="both"/>
        <w:rPr>
          <w:rFonts w:ascii="Mangal" w:hAnsi="Mangal"/>
          <w:szCs w:val="22"/>
        </w:rPr>
      </w:pPr>
      <w:r>
        <w:rPr>
          <w:rFonts w:ascii="Mangal" w:hAnsi="Mangal" w:hint="cs"/>
          <w:szCs w:val="22"/>
          <w:cs/>
        </w:rPr>
        <w:t>(ग)</w:t>
      </w:r>
      <w:r w:rsidR="00970E66">
        <w:rPr>
          <w:rFonts w:ascii="Mangal" w:hAnsi="Mangal" w:hint="cs"/>
          <w:szCs w:val="22"/>
          <w:cs/>
        </w:rPr>
        <w:t xml:space="preserve"> </w:t>
      </w:r>
      <w:r w:rsidR="00970E66">
        <w:rPr>
          <w:rFonts w:ascii="Mangal" w:hAnsi="Mangal" w:hint="cs"/>
          <w:szCs w:val="22"/>
          <w:cs/>
        </w:rPr>
        <w:tab/>
      </w:r>
      <w:r w:rsidR="0050778A">
        <w:rPr>
          <w:rFonts w:ascii="Mangal" w:hAnsi="Mangal" w:hint="cs"/>
          <w:szCs w:val="22"/>
          <w:cs/>
        </w:rPr>
        <w:t>केन्‍द्रीय प्रदूषण नियंत्रण बोर्ड ने बच्‍चों सहित मानव स्‍वाथ्‍स्‍य पर वायु प्रदूषण के प्रभाव का मूल्‍यांकन करने के लिए चितरंजन राष्‍ट्रीय कैंसर संस्‍थान, कोलकाता के माध्‍यम से एक अध्‍ययन कराया है । जीवन शैली , मोटापा, हाइपरटेंशन, धूम्रपान, खाद्य पद्धतियां इत्‍यादि के अतिरिक्‍त वायु प्रदूषण को अनेक श्‍वास संबंधी रोगों तथा हृदवाहिका संबंधी बीमारियों को बढ़ाने वाले कारकों में से एक कहा जाता है ।</w:t>
      </w:r>
    </w:p>
    <w:p w:rsidR="0050778A" w:rsidRDefault="0050778A" w:rsidP="00591712">
      <w:pPr>
        <w:spacing w:line="240" w:lineRule="auto"/>
        <w:ind w:left="709" w:hanging="709"/>
        <w:jc w:val="both"/>
        <w:rPr>
          <w:rFonts w:ascii="Mangal" w:hAnsi="Mangal"/>
          <w:szCs w:val="22"/>
        </w:rPr>
      </w:pPr>
      <w:r>
        <w:rPr>
          <w:rFonts w:ascii="Mangal" w:hAnsi="Mangal" w:hint="cs"/>
          <w:szCs w:val="22"/>
          <w:cs/>
        </w:rPr>
        <w:t>(घ)</w:t>
      </w:r>
      <w:r>
        <w:rPr>
          <w:rFonts w:ascii="Mangal" w:hAnsi="Mangal" w:hint="cs"/>
          <w:szCs w:val="22"/>
          <w:cs/>
        </w:rPr>
        <w:tab/>
      </w:r>
      <w:r w:rsidR="00970E66">
        <w:rPr>
          <w:rFonts w:ascii="Mangal" w:hAnsi="Mangal" w:hint="cs"/>
          <w:szCs w:val="22"/>
          <w:cs/>
        </w:rPr>
        <w:t xml:space="preserve">सरकार ने पर्यावरण को प्रदूषित करने वाले लोगों तथा एजेंसियों के विरुद्ध विभिन्‍न दण्‍डात्‍मक उपाए किए हैं जिनमें, अन्‍य बातों के साथ-साथ, कृषिगत अवशिष्‍ट को खुले में जलाए जाने के विरुद्ध एफआईआर दायर किया जाना; स्‍पष्‍ट तथा प्रदूषणकारी वाहनों को जब्‍त करना; नियंत्रणाधीन प्रदूषण के </w:t>
      </w:r>
      <w:r w:rsidR="00735A0F">
        <w:rPr>
          <w:rFonts w:ascii="Mangal" w:hAnsi="Mangal" w:hint="cs"/>
          <w:szCs w:val="22"/>
          <w:cs/>
        </w:rPr>
        <w:t xml:space="preserve">उल्‍लंघनकर्ताओं </w:t>
      </w:r>
      <w:r w:rsidR="00970E66">
        <w:rPr>
          <w:rFonts w:ascii="Mangal" w:hAnsi="Mangal" w:hint="cs"/>
          <w:szCs w:val="22"/>
          <w:cs/>
        </w:rPr>
        <w:t xml:space="preserve">का </w:t>
      </w:r>
      <w:r w:rsidR="00735A0F">
        <w:rPr>
          <w:rFonts w:ascii="Mangal" w:hAnsi="Mangal" w:hint="cs"/>
          <w:szCs w:val="22"/>
          <w:cs/>
        </w:rPr>
        <w:t>चालान</w:t>
      </w:r>
      <w:r w:rsidR="00A9049B">
        <w:rPr>
          <w:rFonts w:ascii="Mangal" w:hAnsi="Mangal" w:hint="cs"/>
          <w:szCs w:val="22"/>
          <w:cs/>
        </w:rPr>
        <w:t xml:space="preserve"> करना; भवन सामग्रियों की ढुलाई उन्‍हें</w:t>
      </w:r>
      <w:r w:rsidR="00591712">
        <w:rPr>
          <w:rFonts w:ascii="Mangal" w:hAnsi="Mangal" w:hint="cs"/>
          <w:szCs w:val="22"/>
          <w:cs/>
        </w:rPr>
        <w:t xml:space="preserve"> </w:t>
      </w:r>
      <w:r w:rsidR="00A9049B">
        <w:rPr>
          <w:rFonts w:ascii="Mangal" w:hAnsi="Mangal" w:hint="cs"/>
          <w:szCs w:val="22"/>
          <w:cs/>
        </w:rPr>
        <w:t xml:space="preserve">समुचित रूप से ढके बिना </w:t>
      </w:r>
      <w:r w:rsidR="00E25B50">
        <w:rPr>
          <w:rFonts w:ascii="Mangal" w:hAnsi="Mangal" w:hint="cs"/>
          <w:szCs w:val="22"/>
          <w:cs/>
        </w:rPr>
        <w:t xml:space="preserve">करने वाले वाहनों के विरुद्ध मोटर वाहन अधिनियम के तहत </w:t>
      </w:r>
      <w:r w:rsidR="00AF458D">
        <w:rPr>
          <w:rFonts w:ascii="Mangal" w:hAnsi="Mangal" w:hint="cs"/>
          <w:szCs w:val="22"/>
          <w:cs/>
        </w:rPr>
        <w:t xml:space="preserve">अभियोग दायर करना; </w:t>
      </w:r>
      <w:r w:rsidR="000A6D4E">
        <w:rPr>
          <w:rFonts w:ascii="Mangal" w:hAnsi="Mangal" w:hint="cs"/>
          <w:szCs w:val="22"/>
          <w:cs/>
        </w:rPr>
        <w:t xml:space="preserve">प्रदूषण नियंत्रण के प्रतिमानों का पालन न करने वाली निर्माण परियोजनाओं पर जुर्माना लगाया जाना शामिल हैं । </w:t>
      </w:r>
      <w:r w:rsidR="00A9049B">
        <w:rPr>
          <w:rFonts w:ascii="Mangal" w:hAnsi="Mangal" w:hint="cs"/>
          <w:szCs w:val="22"/>
          <w:cs/>
        </w:rPr>
        <w:t xml:space="preserve"> </w:t>
      </w:r>
      <w:r w:rsidR="00970E66">
        <w:rPr>
          <w:rFonts w:ascii="Mangal" w:hAnsi="Mangal" w:hint="cs"/>
          <w:szCs w:val="22"/>
          <w:cs/>
        </w:rPr>
        <w:t xml:space="preserve"> </w:t>
      </w:r>
    </w:p>
    <w:p w:rsidR="00F72782" w:rsidRDefault="00F72782" w:rsidP="00591712">
      <w:pPr>
        <w:spacing w:line="240" w:lineRule="auto"/>
        <w:ind w:left="709" w:hanging="709"/>
        <w:jc w:val="center"/>
        <w:rPr>
          <w:rFonts w:ascii="Mangal" w:hAnsi="Mangal"/>
          <w:szCs w:val="22"/>
        </w:rPr>
      </w:pPr>
      <w:r>
        <w:rPr>
          <w:rFonts w:ascii="Mangal" w:hAnsi="Mangal" w:hint="cs"/>
          <w:szCs w:val="22"/>
        </w:rPr>
        <w:t>*****</w:t>
      </w:r>
    </w:p>
    <w:p w:rsidR="00F72782" w:rsidRDefault="00F72782" w:rsidP="00F72782">
      <w:pPr>
        <w:rPr>
          <w:rFonts w:ascii="Mangal" w:hAnsi="Mangal"/>
          <w:szCs w:val="22"/>
        </w:rPr>
      </w:pPr>
    </w:p>
    <w:p w:rsidR="00F72782" w:rsidRDefault="00F72782" w:rsidP="00F72782">
      <w:pPr>
        <w:rPr>
          <w:rFonts w:ascii="Mangal" w:hAnsi="Mangal"/>
          <w:szCs w:val="22"/>
        </w:rPr>
      </w:pPr>
    </w:p>
    <w:p w:rsidR="009063D9" w:rsidRDefault="009063D9"/>
    <w:sectPr w:rsidR="009063D9" w:rsidSect="00B02DC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1"/>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compat>
    <w:useFELayout/>
  </w:compat>
  <w:rsids>
    <w:rsidRoot w:val="00F72782"/>
    <w:rsid w:val="000A6D4E"/>
    <w:rsid w:val="00131608"/>
    <w:rsid w:val="001B6D5E"/>
    <w:rsid w:val="00330623"/>
    <w:rsid w:val="004B3206"/>
    <w:rsid w:val="0050778A"/>
    <w:rsid w:val="00591712"/>
    <w:rsid w:val="0072791B"/>
    <w:rsid w:val="00735A0F"/>
    <w:rsid w:val="00756340"/>
    <w:rsid w:val="00855508"/>
    <w:rsid w:val="008F0BCE"/>
    <w:rsid w:val="009063D9"/>
    <w:rsid w:val="00970E66"/>
    <w:rsid w:val="00A9049B"/>
    <w:rsid w:val="00AD33A5"/>
    <w:rsid w:val="00AF458D"/>
    <w:rsid w:val="00B02DC1"/>
    <w:rsid w:val="00CB1E94"/>
    <w:rsid w:val="00CD3AAC"/>
    <w:rsid w:val="00D71184"/>
    <w:rsid w:val="00E25B50"/>
    <w:rsid w:val="00EF335A"/>
    <w:rsid w:val="00F7278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D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377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488</Words>
  <Characters>2786</Characters>
  <Application>Microsoft Office Word</Application>
  <DocSecurity>0</DocSecurity>
  <Lines>23</Lines>
  <Paragraphs>6</Paragraphs>
  <ScaleCrop>false</ScaleCrop>
  <Company>Hewlett-Packard Company</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Smt. Santosh</dc:creator>
  <cp:keywords/>
  <dc:description/>
  <cp:lastModifiedBy>Smt. Santosh</cp:lastModifiedBy>
  <cp:revision>31</cp:revision>
  <dcterms:created xsi:type="dcterms:W3CDTF">2016-12-08T11:33:00Z</dcterms:created>
  <dcterms:modified xsi:type="dcterms:W3CDTF">2016-12-09T14:29:00Z</dcterms:modified>
</cp:coreProperties>
</file>